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531D231D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616DCD85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1A4301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18C05439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0B16D2">
        <w:rPr>
          <w:noProof/>
          <w:sz w:val="22"/>
        </w:rPr>
        <w:t>455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ESL </w:t>
      </w:r>
      <w:r w:rsidR="000B16D2">
        <w:rPr>
          <w:noProof/>
          <w:sz w:val="22"/>
        </w:rPr>
        <w:t>455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329239A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B16D2">
        <w:rPr>
          <w:noProof/>
          <w:sz w:val="22"/>
        </w:rPr>
        <w:t>Teaching Content in the Bilingual Classroom</w:t>
      </w:r>
      <w:r w:rsidR="001660B4">
        <w:rPr>
          <w:sz w:val="22"/>
        </w:rPr>
        <w:fldChar w:fldCharType="end"/>
      </w:r>
      <w:bookmarkEnd w:id="12"/>
    </w:p>
    <w:p w14:paraId="46D99DE7" w14:textId="39B2A901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294C1CE2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21D57">
        <w:rPr>
          <w:sz w:val="22"/>
        </w:rPr>
        <w:t>Minors in Teaching English as a Second Language, Teaching English as a Second Language/Bilingual-Bicultural, and Teaching English as a Second Language to Adults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62ED8F88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1A4301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1A4301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1A4301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C62E690" w14:textId="602D8D13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44A21CD0" w14:textId="1EEBA9C1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4E9A001" w14:textId="1A9001D4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Prereq: CIGENRL/ESL </w:t>
      </w:r>
      <w:r w:rsidR="0085535C">
        <w:rPr>
          <w:b/>
          <w:bCs/>
          <w:i/>
          <w:iCs/>
          <w:sz w:val="22"/>
        </w:rPr>
        <w:t>403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38076224" w:rsidR="00C67009" w:rsidRDefault="00521D57">
      <w:pPr>
        <w:ind w:left="1080"/>
        <w:rPr>
          <w:sz w:val="22"/>
        </w:rPr>
      </w:pPr>
      <w:r>
        <w:rPr>
          <w:sz w:val="22"/>
        </w:rPr>
        <w:t>Minors need</w:t>
      </w:r>
      <w:r w:rsidR="008C2216">
        <w:rPr>
          <w:sz w:val="22"/>
        </w:rPr>
        <w:t xml:space="preserve"> to</w:t>
      </w:r>
      <w:r w:rsidR="00FB66C1">
        <w:rPr>
          <w:sz w:val="22"/>
        </w:rPr>
        <w:t xml:space="preserve"> complete </w:t>
      </w:r>
      <w:r w:rsidR="0085535C">
        <w:rPr>
          <w:sz w:val="22"/>
        </w:rPr>
        <w:t xml:space="preserve">the </w:t>
      </w:r>
      <w:r w:rsidR="00FB66C1">
        <w:rPr>
          <w:sz w:val="22"/>
        </w:rPr>
        <w:t>CIGENRL</w:t>
      </w:r>
      <w:r w:rsidR="009F2E16">
        <w:rPr>
          <w:sz w:val="22"/>
        </w:rPr>
        <w:t>/ESL</w:t>
      </w:r>
      <w:r w:rsidR="00FB66C1">
        <w:rPr>
          <w:sz w:val="22"/>
        </w:rPr>
        <w:t xml:space="preserve"> 403</w:t>
      </w:r>
      <w:r w:rsidR="0085535C">
        <w:rPr>
          <w:sz w:val="22"/>
        </w:rPr>
        <w:t>: ESL</w:t>
      </w:r>
      <w:r w:rsidR="009F2E16">
        <w:rPr>
          <w:sz w:val="22"/>
        </w:rPr>
        <w:t xml:space="preserve"> Methods and Curriculum Develop</w:t>
      </w:r>
      <w:r w:rsidR="0085535C">
        <w:rPr>
          <w:sz w:val="22"/>
        </w:rPr>
        <w:t>ment before taking CIGENRL</w:t>
      </w:r>
      <w:r w:rsidR="009F2E16">
        <w:rPr>
          <w:sz w:val="22"/>
        </w:rPr>
        <w:t>/ESL</w:t>
      </w:r>
      <w:r w:rsidR="0085535C">
        <w:rPr>
          <w:sz w:val="22"/>
        </w:rPr>
        <w:t xml:space="preserve"> </w:t>
      </w:r>
      <w:r w:rsidR="000B16D2">
        <w:rPr>
          <w:sz w:val="22"/>
        </w:rPr>
        <w:t>455</w:t>
      </w:r>
      <w:r w:rsidR="0085535C">
        <w:rPr>
          <w:sz w:val="22"/>
        </w:rPr>
        <w:t xml:space="preserve">: </w:t>
      </w:r>
      <w:r w:rsidR="000B16D2">
        <w:rPr>
          <w:sz w:val="22"/>
        </w:rPr>
        <w:t>Teaching Content in the Bilingual Classroom</w:t>
      </w:r>
      <w:r w:rsidR="0085535C">
        <w:rPr>
          <w:sz w:val="22"/>
        </w:rPr>
        <w:t>.</w:t>
      </w:r>
      <w:r w:rsidR="00133972">
        <w:rPr>
          <w:sz w:val="22"/>
        </w:rPr>
        <w:t xml:space="preserve">  </w:t>
      </w:r>
      <w:r w:rsidR="0085535C">
        <w:rPr>
          <w:sz w:val="22"/>
        </w:rPr>
        <w:t>CIGENRL</w:t>
      </w:r>
      <w:r w:rsidR="009F2E16">
        <w:rPr>
          <w:sz w:val="22"/>
        </w:rPr>
        <w:t>/ESL</w:t>
      </w:r>
      <w:r w:rsidR="0085535C">
        <w:rPr>
          <w:sz w:val="22"/>
        </w:rPr>
        <w:t xml:space="preserve"> 403 provides the necessary context for taking CIGENRL</w:t>
      </w:r>
      <w:r w:rsidR="009F2E16">
        <w:rPr>
          <w:sz w:val="22"/>
        </w:rPr>
        <w:t>/ESL</w:t>
      </w:r>
      <w:r w:rsidR="0085535C">
        <w:rPr>
          <w:sz w:val="22"/>
        </w:rPr>
        <w:t xml:space="preserve"> 4</w:t>
      </w:r>
      <w:r w:rsidR="000B16D2">
        <w:rPr>
          <w:sz w:val="22"/>
        </w:rPr>
        <w:t>55</w:t>
      </w:r>
      <w:r w:rsidR="0085535C">
        <w:rPr>
          <w:sz w:val="22"/>
        </w:rPr>
        <w:t>.</w:t>
      </w:r>
      <w:r w:rsidR="00012F3E">
        <w:rPr>
          <w:sz w:val="22"/>
        </w:rPr>
        <w:t xml:space="preserve"> 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D52129" w:rsidRDefault="00D52129">
      <w:r>
        <w:separator/>
      </w:r>
    </w:p>
  </w:endnote>
  <w:endnote w:type="continuationSeparator" w:id="0">
    <w:p w14:paraId="38F840F0" w14:textId="77777777" w:rsidR="00D52129" w:rsidRDefault="00D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D52129" w:rsidRDefault="00D5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D52129" w:rsidRDefault="00D5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1635F" w14:textId="77777777" w:rsidR="00D52129" w:rsidRDefault="00D5212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D52129" w:rsidRDefault="00D5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D52129" w:rsidRDefault="00D52129">
      <w:r>
        <w:separator/>
      </w:r>
    </w:p>
  </w:footnote>
  <w:footnote w:type="continuationSeparator" w:id="0">
    <w:p w14:paraId="018697BE" w14:textId="77777777" w:rsidR="00D52129" w:rsidRDefault="00D5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D52129" w:rsidRDefault="00D5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D52129" w:rsidRDefault="00D5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D52129" w:rsidRDefault="00D5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12F3E"/>
    <w:rsid w:val="00080DD1"/>
    <w:rsid w:val="000B16D2"/>
    <w:rsid w:val="00133972"/>
    <w:rsid w:val="0015409A"/>
    <w:rsid w:val="00155325"/>
    <w:rsid w:val="0016532A"/>
    <w:rsid w:val="001660B4"/>
    <w:rsid w:val="00175564"/>
    <w:rsid w:val="00182EE4"/>
    <w:rsid w:val="001878B0"/>
    <w:rsid w:val="00195275"/>
    <w:rsid w:val="001A4301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17F9E"/>
    <w:rsid w:val="0047098B"/>
    <w:rsid w:val="004E3972"/>
    <w:rsid w:val="00521D57"/>
    <w:rsid w:val="005722F1"/>
    <w:rsid w:val="00611123"/>
    <w:rsid w:val="00635207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535C"/>
    <w:rsid w:val="008563B8"/>
    <w:rsid w:val="0089224F"/>
    <w:rsid w:val="008C2216"/>
    <w:rsid w:val="00941FA7"/>
    <w:rsid w:val="00961814"/>
    <w:rsid w:val="009747C0"/>
    <w:rsid w:val="00997356"/>
    <w:rsid w:val="009F2E16"/>
    <w:rsid w:val="00A03E20"/>
    <w:rsid w:val="00A95526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52129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B66C1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2617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2012-10-15T17:05:00Z</dcterms:created>
  <dcterms:modified xsi:type="dcterms:W3CDTF">2013-01-28T20:40:00Z</dcterms:modified>
</cp:coreProperties>
</file>