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3A0A59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3A0A59">
        <w:rPr>
          <w:sz w:val="22"/>
        </w:rPr>
      </w:r>
      <w:r w:rsidR="003A0A59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3A0A5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3A0A59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3A0A59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3A0A59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20  (Winterim 2012)"/>
              <w:listEntry w:val="2121  (Spring 2012)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</w:ddList>
          </w:ffData>
        </w:fldChar>
      </w:r>
      <w:r w:rsidR="00E84052">
        <w:rPr>
          <w:sz w:val="22"/>
        </w:rPr>
        <w:instrText xml:space="preserve"> FORMDROPDOWN </w:instrText>
      </w:r>
      <w:r w:rsidR="003A0A59">
        <w:rPr>
          <w:sz w:val="22"/>
        </w:rPr>
      </w:r>
      <w:r w:rsidR="003A0A59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2E1048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 w:rsidR="003A0A59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3A0A59">
        <w:rPr>
          <w:sz w:val="22"/>
        </w:rPr>
      </w:r>
      <w:r w:rsidR="003A0A59">
        <w:rPr>
          <w:sz w:val="22"/>
        </w:rPr>
        <w:fldChar w:fldCharType="separate"/>
      </w:r>
      <w:r w:rsidR="002E1048">
        <w:rPr>
          <w:noProof/>
          <w:sz w:val="22"/>
        </w:rPr>
        <w:t>COMPSCI 302</w:t>
      </w:r>
      <w:r w:rsidR="003A0A59">
        <w:rPr>
          <w:sz w:val="22"/>
        </w:rPr>
        <w:fldChar w:fldCharType="end"/>
      </w:r>
      <w:bookmarkEnd w:id="8"/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3A0A59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3A0A59">
        <w:rPr>
          <w:sz w:val="22"/>
        </w:rPr>
      </w:r>
      <w:r w:rsidR="003A0A59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3A0A59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bookmarkEnd w:id="10"/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3A0A59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 w:rsidP="002E1048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3A0A59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3A0A59">
        <w:rPr>
          <w:sz w:val="22"/>
        </w:rPr>
      </w:r>
      <w:r w:rsidR="003A0A59">
        <w:rPr>
          <w:sz w:val="22"/>
        </w:rPr>
        <w:fldChar w:fldCharType="separate"/>
      </w:r>
      <w:r w:rsidR="002E1048">
        <w:rPr>
          <w:noProof/>
          <w:sz w:val="22"/>
        </w:rPr>
        <w:t>Computer Logic</w:t>
      </w:r>
      <w:r w:rsidR="004B69A4">
        <w:rPr>
          <w:noProof/>
          <w:sz w:val="22"/>
        </w:rPr>
        <w:t xml:space="preserve"> and Microprocessors</w:t>
      </w:r>
      <w:r w:rsidR="003A0A59">
        <w:rPr>
          <w:sz w:val="22"/>
        </w:rPr>
        <w:fldChar w:fldCharType="end"/>
      </w:r>
      <w:bookmarkEnd w:id="12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3A0A59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3A0A59">
        <w:rPr>
          <w:b/>
          <w:bCs/>
          <w:sz w:val="22"/>
        </w:rPr>
      </w:r>
      <w:r w:rsidR="003A0A59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A0A59">
        <w:rPr>
          <w:b/>
          <w:bCs/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3A0A59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3A0A59">
        <w:rPr>
          <w:sz w:val="22"/>
        </w:rPr>
      </w:r>
      <w:r w:rsidR="003A0A59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3A0A59">
        <w:rPr>
          <w:sz w:val="22"/>
        </w:rPr>
        <w:fldChar w:fldCharType="end"/>
      </w:r>
      <w:bookmarkEnd w:id="14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 w:rsidP="002E1048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3A0A59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3A0A59">
        <w:rPr>
          <w:sz w:val="22"/>
        </w:rPr>
      </w:r>
      <w:r w:rsidR="003A0A59">
        <w:rPr>
          <w:sz w:val="22"/>
        </w:rPr>
        <w:fldChar w:fldCharType="separate"/>
      </w:r>
      <w:r w:rsidR="002E1048">
        <w:rPr>
          <w:noProof/>
          <w:sz w:val="22"/>
        </w:rPr>
        <w:t>Jonathan Kane</w:t>
      </w:r>
      <w:r w:rsidR="003A0A59">
        <w:rPr>
          <w:sz w:val="22"/>
        </w:rPr>
        <w:fldChar w:fldCharType="end"/>
      </w:r>
      <w:bookmarkEnd w:id="15"/>
    </w:p>
    <w:p w:rsidR="00C67009" w:rsidRDefault="00C67009" w:rsidP="002E1048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ab/>
      </w:r>
      <w:r w:rsidR="003A0A59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3A0A59">
        <w:rPr>
          <w:sz w:val="22"/>
        </w:rPr>
      </w:r>
      <w:r w:rsidR="003A0A59">
        <w:rPr>
          <w:sz w:val="22"/>
        </w:rPr>
        <w:fldChar w:fldCharType="separate"/>
      </w:r>
      <w:r w:rsidR="002E1048">
        <w:rPr>
          <w:noProof/>
          <w:sz w:val="22"/>
        </w:rPr>
        <w:t>Mathematical and Computer Science</w:t>
      </w:r>
      <w:r w:rsidR="003A0A59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ab/>
      </w:r>
      <w:bookmarkStart w:id="17" w:name="Dropdown3"/>
      <w:r w:rsidR="003A0A59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3A0A59">
        <w:rPr>
          <w:sz w:val="22"/>
        </w:rPr>
      </w:r>
      <w:r w:rsidR="003A0A59">
        <w:rPr>
          <w:sz w:val="22"/>
        </w:rPr>
        <w:fldChar w:fldCharType="end"/>
      </w:r>
      <w:bookmarkEnd w:id="17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3A0A59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58130E">
        <w:rPr>
          <w:sz w:val="22"/>
        </w:rPr>
        <w:t>Math and Physics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bookmarkStart w:id="18" w:name="_GoBack"/>
    <w:p w:rsidR="00C67009" w:rsidRDefault="003A0A59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58130E">
        <w:rPr>
          <w:sz w:val="22"/>
        </w:rPr>
      </w:r>
      <w:r>
        <w:rPr>
          <w:sz w:val="22"/>
        </w:rPr>
        <w:fldChar w:fldCharType="end"/>
      </w:r>
      <w:bookmarkEnd w:id="18"/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C67009">
      <w:pPr>
        <w:ind w:left="1080"/>
        <w:rPr>
          <w:sz w:val="22"/>
        </w:rPr>
      </w:pPr>
    </w:p>
    <w:p w:rsidR="00C67009" w:rsidRDefault="002E1048" w:rsidP="002E1048">
      <w:pPr>
        <w:ind w:left="1080"/>
        <w:rPr>
          <w:sz w:val="22"/>
        </w:rPr>
      </w:pPr>
      <w:r>
        <w:rPr>
          <w:sz w:val="22"/>
        </w:rPr>
        <w:t>Our program evaluation suggests that the material from COMPSCI 302 can be absorbed into the two courses COMPSCI 271 and COMPSCI 412, both required of all Computer Science majors.</w:t>
      </w: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89" w:rsidRDefault="00C51E89">
      <w:r>
        <w:separator/>
      </w:r>
    </w:p>
  </w:endnote>
  <w:endnote w:type="continuationSeparator" w:id="0">
    <w:p w:rsidR="00C51E89" w:rsidRDefault="00C5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:rsidR="00961814" w:rsidRDefault="003A0A59">
        <w:pPr>
          <w:pStyle w:val="Footer"/>
          <w:jc w:val="center"/>
        </w:pPr>
        <w:r>
          <w:fldChar w:fldCharType="begin"/>
        </w:r>
        <w:r w:rsidR="00080DD1">
          <w:instrText xml:space="preserve"> PAGE   \* MERGEFORMAT </w:instrText>
        </w:r>
        <w:r>
          <w:fldChar w:fldCharType="separate"/>
        </w:r>
        <w:r w:rsidR="005813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89" w:rsidRDefault="00C51E89">
      <w:r>
        <w:separator/>
      </w:r>
    </w:p>
  </w:footnote>
  <w:footnote w:type="continuationSeparator" w:id="0">
    <w:p w:rsidR="00C51E89" w:rsidRDefault="00C51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13534"/>
    <w:rsid w:val="00080DD1"/>
    <w:rsid w:val="0015409A"/>
    <w:rsid w:val="00155325"/>
    <w:rsid w:val="0016532A"/>
    <w:rsid w:val="001660B4"/>
    <w:rsid w:val="00175564"/>
    <w:rsid w:val="001878B0"/>
    <w:rsid w:val="00195275"/>
    <w:rsid w:val="001A43CA"/>
    <w:rsid w:val="00250FDC"/>
    <w:rsid w:val="00252439"/>
    <w:rsid w:val="002852D4"/>
    <w:rsid w:val="002A5A07"/>
    <w:rsid w:val="002C2482"/>
    <w:rsid w:val="002D6EF8"/>
    <w:rsid w:val="002E1048"/>
    <w:rsid w:val="002E45C0"/>
    <w:rsid w:val="002F3C15"/>
    <w:rsid w:val="0031040F"/>
    <w:rsid w:val="003454F0"/>
    <w:rsid w:val="00347236"/>
    <w:rsid w:val="003944E0"/>
    <w:rsid w:val="003A0A59"/>
    <w:rsid w:val="003B522C"/>
    <w:rsid w:val="003C3F40"/>
    <w:rsid w:val="0047098B"/>
    <w:rsid w:val="004B69A4"/>
    <w:rsid w:val="004E3972"/>
    <w:rsid w:val="005722F1"/>
    <w:rsid w:val="0058130E"/>
    <w:rsid w:val="00611123"/>
    <w:rsid w:val="00635207"/>
    <w:rsid w:val="006E7A6D"/>
    <w:rsid w:val="006F1B46"/>
    <w:rsid w:val="00702A89"/>
    <w:rsid w:val="007075A1"/>
    <w:rsid w:val="00756AA4"/>
    <w:rsid w:val="007920BE"/>
    <w:rsid w:val="007A0326"/>
    <w:rsid w:val="007C010B"/>
    <w:rsid w:val="00801219"/>
    <w:rsid w:val="008423BB"/>
    <w:rsid w:val="008563B8"/>
    <w:rsid w:val="0089224F"/>
    <w:rsid w:val="00941FA7"/>
    <w:rsid w:val="00961814"/>
    <w:rsid w:val="009747C0"/>
    <w:rsid w:val="00997356"/>
    <w:rsid w:val="00A03E20"/>
    <w:rsid w:val="00A95526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B5407"/>
    <w:rsid w:val="00DD29A9"/>
    <w:rsid w:val="00DD7D32"/>
    <w:rsid w:val="00E82AAA"/>
    <w:rsid w:val="00E84052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2248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Fox-Drake, Joan M</cp:lastModifiedBy>
  <cp:revision>2</cp:revision>
  <cp:lastPrinted>2012-10-29T16:11:00Z</cp:lastPrinted>
  <dcterms:created xsi:type="dcterms:W3CDTF">2012-10-29T16:12:00Z</dcterms:created>
  <dcterms:modified xsi:type="dcterms:W3CDTF">2012-10-29T16:12:00Z</dcterms:modified>
</cp:coreProperties>
</file>