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962" w:rsidRDefault="00CD7962">
      <w:pPr>
        <w:widowControl w:val="0"/>
        <w:tabs>
          <w:tab w:val="center" w:pos="4680"/>
        </w:tabs>
        <w:jc w:val="center"/>
        <w:rPr>
          <w:sz w:val="24"/>
          <w:szCs w:val="24"/>
        </w:rPr>
      </w:pPr>
      <w:r>
        <w:rPr>
          <w:sz w:val="24"/>
          <w:szCs w:val="24"/>
        </w:rPr>
        <w:t>University of Wisconsin-Whitewater</w:t>
      </w:r>
    </w:p>
    <w:p w:rsidR="00CD7962" w:rsidRDefault="00CD7962">
      <w:pPr>
        <w:widowControl w:val="0"/>
        <w:jc w:val="center"/>
        <w:rPr>
          <w:sz w:val="24"/>
          <w:szCs w:val="24"/>
        </w:rPr>
      </w:pPr>
      <w:r>
        <w:rPr>
          <w:sz w:val="24"/>
          <w:szCs w:val="24"/>
        </w:rPr>
        <w:t>Curriculum Proposal Form #3</w:t>
      </w:r>
    </w:p>
    <w:p w:rsidR="00CD7962" w:rsidRDefault="00CD7962">
      <w:pPr>
        <w:widowControl w:val="0"/>
        <w:jc w:val="center"/>
        <w:rPr>
          <w:sz w:val="10"/>
          <w:szCs w:val="24"/>
        </w:rPr>
      </w:pPr>
    </w:p>
    <w:p w:rsidR="00CD7962" w:rsidRDefault="00CD7962">
      <w:pPr>
        <w:pStyle w:val="Heading2"/>
      </w:pPr>
      <w:r>
        <w:t>New Course</w:t>
      </w:r>
    </w:p>
    <w:p w:rsidR="00CD7962" w:rsidRDefault="00CD7962">
      <w:pPr>
        <w:rPr>
          <w:b/>
          <w:bCs/>
          <w:sz w:val="22"/>
          <w:szCs w:val="24"/>
        </w:rPr>
      </w:pPr>
    </w:p>
    <w:p w:rsidR="00CD7962" w:rsidRDefault="00CD7962">
      <w:pPr>
        <w:spacing w:line="360" w:lineRule="auto"/>
        <w:rPr>
          <w:sz w:val="22"/>
          <w:szCs w:val="24"/>
        </w:rPr>
      </w:pPr>
      <w:r>
        <w:rPr>
          <w:b/>
          <w:bCs/>
          <w:sz w:val="22"/>
          <w:szCs w:val="24"/>
        </w:rPr>
        <w:t>Effective Term:</w:t>
      </w:r>
      <w:r>
        <w:rPr>
          <w:sz w:val="22"/>
          <w:szCs w:val="24"/>
        </w:rPr>
        <w:tab/>
      </w:r>
      <w:r w:rsidR="007952DA">
        <w:rPr>
          <w:sz w:val="22"/>
        </w:rPr>
        <w:fldChar w:fldCharType="begin">
          <w:ffData>
            <w:name w:val=""/>
            <w:enabled/>
            <w:calcOnExit w:val="0"/>
            <w:ddList>
              <w:result w:val="6"/>
              <w:listEntry w:val="{Select from drop-down list} "/>
              <w:listEntry w:val="2103  (Summer 2010)"/>
              <w:listEntry w:val="2107  (Fall 2010)"/>
              <w:listEntry w:val="2110  (Winterim 2011)"/>
              <w:listEntry w:val="2111  (Spring 2011)"/>
              <w:listEntry w:val="2113  (Summer 2011)"/>
              <w:listEntry w:val="2117  (Fall 2011)"/>
              <w:listEntry w:val="2121  (Spring 2012)"/>
              <w:listEntry w:val="2123  (Summer 2012)"/>
              <w:listEntry w:val="2127  (Fall 2012)"/>
            </w:ddList>
          </w:ffData>
        </w:fldChar>
      </w:r>
      <w:r>
        <w:rPr>
          <w:sz w:val="22"/>
        </w:rPr>
        <w:instrText xml:space="preserve"> FORMDROPDOWN </w:instrText>
      </w:r>
      <w:r w:rsidR="007952DA">
        <w:rPr>
          <w:sz w:val="22"/>
        </w:rPr>
      </w:r>
      <w:r w:rsidR="007952DA">
        <w:rPr>
          <w:sz w:val="22"/>
        </w:rPr>
        <w:fldChar w:fldCharType="end"/>
      </w:r>
      <w:r>
        <w:rPr>
          <w:sz w:val="22"/>
          <w:szCs w:val="24"/>
        </w:rPr>
        <w:tab/>
      </w:r>
    </w:p>
    <w:p w:rsidR="00CD7962" w:rsidRDefault="00CD7962">
      <w:pPr>
        <w:rPr>
          <w:sz w:val="22"/>
          <w:szCs w:val="24"/>
        </w:rPr>
      </w:pPr>
    </w:p>
    <w:p w:rsidR="00CD7962" w:rsidRDefault="00CD7962">
      <w:pPr>
        <w:widowControl w:val="0"/>
        <w:tabs>
          <w:tab w:val="left" w:pos="3150"/>
          <w:tab w:val="left" w:pos="5580"/>
          <w:tab w:val="left" w:pos="6930"/>
        </w:tabs>
        <w:rPr>
          <w:b/>
          <w:bCs/>
          <w:sz w:val="22"/>
          <w:szCs w:val="24"/>
        </w:rPr>
      </w:pPr>
      <w:r>
        <w:rPr>
          <w:b/>
          <w:bCs/>
          <w:sz w:val="22"/>
          <w:szCs w:val="24"/>
        </w:rPr>
        <w:t>Subject Area - Course Number:</w:t>
      </w:r>
      <w:r>
        <w:rPr>
          <w:b/>
          <w:bCs/>
          <w:sz w:val="22"/>
          <w:szCs w:val="24"/>
        </w:rPr>
        <w:tab/>
      </w:r>
      <w:r w:rsidR="007952DA">
        <w:rPr>
          <w:b/>
          <w:bCs/>
          <w:sz w:val="22"/>
          <w:szCs w:val="24"/>
        </w:rPr>
        <w:fldChar w:fldCharType="begin">
          <w:ffData>
            <w:name w:val="Text17"/>
            <w:enabled/>
            <w:calcOnExit w:val="0"/>
            <w:textInput/>
          </w:ffData>
        </w:fldChar>
      </w:r>
      <w:bookmarkStart w:id="0" w:name="Text17"/>
      <w:r>
        <w:rPr>
          <w:b/>
          <w:bCs/>
          <w:sz w:val="22"/>
          <w:szCs w:val="24"/>
        </w:rPr>
        <w:instrText xml:space="preserve"> FORMTEXT </w:instrText>
      </w:r>
      <w:r w:rsidR="007952DA">
        <w:rPr>
          <w:b/>
          <w:bCs/>
          <w:sz w:val="22"/>
          <w:szCs w:val="24"/>
        </w:rPr>
      </w:r>
      <w:r w:rsidR="007952DA">
        <w:rPr>
          <w:b/>
          <w:bCs/>
          <w:sz w:val="22"/>
          <w:szCs w:val="24"/>
        </w:rPr>
        <w:fldChar w:fldCharType="separate"/>
      </w:r>
      <w:r w:rsidRPr="00656D0D">
        <w:rPr>
          <w:b/>
          <w:bCs/>
          <w:noProof/>
          <w:sz w:val="22"/>
          <w:szCs w:val="24"/>
        </w:rPr>
        <w:t>CHEMISTRY 454</w:t>
      </w:r>
      <w:r w:rsidR="007952DA">
        <w:rPr>
          <w:b/>
          <w:bCs/>
          <w:sz w:val="22"/>
          <w:szCs w:val="24"/>
        </w:rPr>
        <w:fldChar w:fldCharType="end"/>
      </w:r>
      <w:bookmarkEnd w:id="0"/>
      <w:r>
        <w:rPr>
          <w:b/>
          <w:bCs/>
          <w:sz w:val="22"/>
          <w:szCs w:val="24"/>
        </w:rPr>
        <w:t xml:space="preserve"> </w:t>
      </w:r>
      <w:r>
        <w:rPr>
          <w:b/>
          <w:bCs/>
          <w:sz w:val="22"/>
          <w:szCs w:val="24"/>
        </w:rPr>
        <w:tab/>
        <w:t>Cross-listing:</w:t>
      </w:r>
      <w:r>
        <w:rPr>
          <w:b/>
          <w:bCs/>
          <w:sz w:val="22"/>
          <w:szCs w:val="24"/>
        </w:rPr>
        <w:tab/>
      </w:r>
      <w:r w:rsidR="007952DA">
        <w:rPr>
          <w:b/>
          <w:bCs/>
          <w:sz w:val="22"/>
          <w:szCs w:val="24"/>
        </w:rPr>
        <w:fldChar w:fldCharType="begin">
          <w:ffData>
            <w:name w:val="Text18"/>
            <w:enabled/>
            <w:calcOnExit w:val="0"/>
            <w:textInput/>
          </w:ffData>
        </w:fldChar>
      </w:r>
      <w:bookmarkStart w:id="1" w:name="Text18"/>
      <w:r>
        <w:rPr>
          <w:b/>
          <w:bCs/>
          <w:sz w:val="22"/>
          <w:szCs w:val="24"/>
        </w:rPr>
        <w:instrText xml:space="preserve"> FORMTEXT </w:instrText>
      </w:r>
      <w:r w:rsidR="007952DA">
        <w:rPr>
          <w:b/>
          <w:bCs/>
          <w:sz w:val="22"/>
          <w:szCs w:val="24"/>
        </w:rPr>
      </w:r>
      <w:r w:rsidR="007952DA">
        <w:rPr>
          <w:b/>
          <w:bCs/>
          <w:sz w:val="22"/>
          <w:szCs w:val="24"/>
        </w:rPr>
        <w:fldChar w:fldCharType="separate"/>
      </w:r>
      <w:r w:rsidR="00D97F3A">
        <w:rPr>
          <w:b/>
          <w:bCs/>
          <w:sz w:val="22"/>
          <w:szCs w:val="24"/>
        </w:rPr>
        <w:t> </w:t>
      </w:r>
      <w:r w:rsidR="00D97F3A">
        <w:rPr>
          <w:b/>
          <w:bCs/>
          <w:sz w:val="22"/>
          <w:szCs w:val="24"/>
        </w:rPr>
        <w:t> </w:t>
      </w:r>
      <w:r w:rsidR="00D97F3A">
        <w:rPr>
          <w:b/>
          <w:bCs/>
          <w:sz w:val="22"/>
          <w:szCs w:val="24"/>
        </w:rPr>
        <w:t> </w:t>
      </w:r>
      <w:r w:rsidR="00D97F3A">
        <w:rPr>
          <w:b/>
          <w:bCs/>
          <w:sz w:val="22"/>
          <w:szCs w:val="24"/>
        </w:rPr>
        <w:t> </w:t>
      </w:r>
      <w:r w:rsidR="00D97F3A">
        <w:rPr>
          <w:b/>
          <w:bCs/>
          <w:sz w:val="22"/>
          <w:szCs w:val="24"/>
        </w:rPr>
        <w:t> </w:t>
      </w:r>
      <w:r w:rsidR="007952DA">
        <w:rPr>
          <w:b/>
          <w:bCs/>
          <w:sz w:val="22"/>
          <w:szCs w:val="24"/>
        </w:rPr>
        <w:fldChar w:fldCharType="end"/>
      </w:r>
      <w:bookmarkEnd w:id="1"/>
    </w:p>
    <w:p w:rsidR="00CD7962" w:rsidRDefault="00CD7962">
      <w:pPr>
        <w:widowControl w:val="0"/>
        <w:tabs>
          <w:tab w:val="left" w:pos="4320"/>
        </w:tabs>
        <w:rPr>
          <w:sz w:val="16"/>
          <w:szCs w:val="24"/>
        </w:rPr>
      </w:pPr>
      <w:r>
        <w:rPr>
          <w:sz w:val="16"/>
          <w:szCs w:val="24"/>
        </w:rPr>
        <w:t>(See Note #1 below)</w:t>
      </w:r>
    </w:p>
    <w:p w:rsidR="00CD7962" w:rsidRDefault="00CD7962">
      <w:pPr>
        <w:widowControl w:val="0"/>
        <w:tabs>
          <w:tab w:val="left" w:pos="4320"/>
        </w:tabs>
        <w:rPr>
          <w:b/>
          <w:bCs/>
          <w:sz w:val="22"/>
          <w:szCs w:val="24"/>
        </w:rPr>
      </w:pPr>
    </w:p>
    <w:p w:rsidR="00CD7962" w:rsidRDefault="00CD7962">
      <w:pPr>
        <w:widowControl w:val="0"/>
        <w:tabs>
          <w:tab w:val="left" w:pos="3240"/>
        </w:tabs>
        <w:spacing w:line="360" w:lineRule="auto"/>
        <w:rPr>
          <w:sz w:val="18"/>
          <w:szCs w:val="24"/>
        </w:rPr>
      </w:pPr>
      <w:r>
        <w:rPr>
          <w:b/>
          <w:bCs/>
          <w:sz w:val="22"/>
          <w:szCs w:val="24"/>
        </w:rPr>
        <w:t>Course Title:</w:t>
      </w:r>
      <w:r>
        <w:rPr>
          <w:sz w:val="18"/>
          <w:szCs w:val="24"/>
        </w:rPr>
        <w:t xml:space="preserve"> </w:t>
      </w:r>
      <w:r>
        <w:rPr>
          <w:sz w:val="16"/>
          <w:szCs w:val="24"/>
        </w:rPr>
        <w:t>(Limited to 65 characters)</w:t>
      </w:r>
      <w:r>
        <w:rPr>
          <w:sz w:val="22"/>
          <w:szCs w:val="24"/>
        </w:rPr>
        <w:tab/>
      </w:r>
      <w:r w:rsidR="007952DA">
        <w:rPr>
          <w:sz w:val="22"/>
          <w:szCs w:val="24"/>
        </w:rPr>
        <w:fldChar w:fldCharType="begin">
          <w:ffData>
            <w:name w:val="Text2"/>
            <w:enabled/>
            <w:calcOnExit w:val="0"/>
            <w:textInput>
              <w:maxLength w:val="65"/>
            </w:textInput>
          </w:ffData>
        </w:fldChar>
      </w:r>
      <w:bookmarkStart w:id="2" w:name="Text2"/>
      <w:r>
        <w:rPr>
          <w:sz w:val="22"/>
          <w:szCs w:val="24"/>
        </w:rPr>
        <w:instrText xml:space="preserve"> FORMTEXT </w:instrText>
      </w:r>
      <w:r w:rsidR="007952DA">
        <w:rPr>
          <w:sz w:val="22"/>
          <w:szCs w:val="24"/>
        </w:rPr>
      </w:r>
      <w:r w:rsidR="007952DA">
        <w:rPr>
          <w:sz w:val="22"/>
          <w:szCs w:val="24"/>
        </w:rPr>
        <w:fldChar w:fldCharType="separate"/>
      </w:r>
      <w:r w:rsidRPr="00656D0D">
        <w:rPr>
          <w:noProof/>
          <w:sz w:val="22"/>
          <w:szCs w:val="24"/>
        </w:rPr>
        <w:t xml:space="preserve">Biochemistry </w:t>
      </w:r>
      <w:r>
        <w:rPr>
          <w:noProof/>
          <w:sz w:val="22"/>
          <w:szCs w:val="24"/>
        </w:rPr>
        <w:t>of Macromolecules</w:t>
      </w:r>
      <w:r w:rsidR="007952DA">
        <w:rPr>
          <w:sz w:val="22"/>
          <w:szCs w:val="24"/>
        </w:rPr>
        <w:fldChar w:fldCharType="end"/>
      </w:r>
      <w:bookmarkEnd w:id="2"/>
    </w:p>
    <w:p w:rsidR="00CD7962" w:rsidRDefault="00CD7962">
      <w:pPr>
        <w:widowControl w:val="0"/>
        <w:tabs>
          <w:tab w:val="left" w:pos="3240"/>
        </w:tabs>
        <w:spacing w:line="480" w:lineRule="auto"/>
        <w:rPr>
          <w:sz w:val="22"/>
          <w:szCs w:val="24"/>
        </w:rPr>
      </w:pPr>
      <w:r>
        <w:rPr>
          <w:b/>
          <w:bCs/>
          <w:sz w:val="22"/>
          <w:szCs w:val="24"/>
        </w:rPr>
        <w:t>25-Character Abbreviation:</w:t>
      </w:r>
      <w:r>
        <w:rPr>
          <w:sz w:val="22"/>
          <w:szCs w:val="24"/>
        </w:rPr>
        <w:t xml:space="preserve">  </w:t>
      </w:r>
      <w:r>
        <w:rPr>
          <w:sz w:val="22"/>
          <w:szCs w:val="24"/>
        </w:rPr>
        <w:tab/>
      </w:r>
      <w:r w:rsidR="007952DA">
        <w:rPr>
          <w:sz w:val="22"/>
          <w:szCs w:val="24"/>
        </w:rPr>
        <w:fldChar w:fldCharType="begin">
          <w:ffData>
            <w:name w:val=""/>
            <w:enabled/>
            <w:calcOnExit w:val="0"/>
            <w:textInput>
              <w:maxLength w:val="25"/>
            </w:textInput>
          </w:ffData>
        </w:fldChar>
      </w:r>
      <w:r>
        <w:rPr>
          <w:sz w:val="22"/>
          <w:szCs w:val="24"/>
        </w:rPr>
        <w:instrText xml:space="preserve"> FORMTEXT </w:instrText>
      </w:r>
      <w:r w:rsidR="007952DA">
        <w:rPr>
          <w:sz w:val="22"/>
          <w:szCs w:val="24"/>
        </w:rPr>
      </w:r>
      <w:r w:rsidR="007952DA">
        <w:rPr>
          <w:sz w:val="22"/>
          <w:szCs w:val="24"/>
        </w:rPr>
        <w:fldChar w:fldCharType="separate"/>
      </w:r>
      <w:r w:rsidRPr="00656D0D">
        <w:rPr>
          <w:noProof/>
          <w:sz w:val="22"/>
          <w:szCs w:val="24"/>
        </w:rPr>
        <w:t>Bioch</w:t>
      </w:r>
      <w:r>
        <w:rPr>
          <w:noProof/>
          <w:sz w:val="22"/>
          <w:szCs w:val="24"/>
        </w:rPr>
        <w:t>em of Macromolecules</w:t>
      </w:r>
      <w:r w:rsidR="007952DA">
        <w:rPr>
          <w:sz w:val="22"/>
          <w:szCs w:val="24"/>
        </w:rPr>
        <w:fldChar w:fldCharType="end"/>
      </w:r>
      <w:r>
        <w:rPr>
          <w:sz w:val="22"/>
          <w:szCs w:val="24"/>
        </w:rPr>
        <w:tab/>
      </w:r>
    </w:p>
    <w:p w:rsidR="00CD7962" w:rsidRDefault="00CD7962">
      <w:pPr>
        <w:widowControl w:val="0"/>
        <w:tabs>
          <w:tab w:val="left" w:pos="2160"/>
        </w:tabs>
        <w:spacing w:line="360" w:lineRule="auto"/>
        <w:rPr>
          <w:sz w:val="22"/>
          <w:szCs w:val="24"/>
        </w:rPr>
      </w:pPr>
      <w:r>
        <w:rPr>
          <w:b/>
          <w:bCs/>
          <w:sz w:val="22"/>
          <w:szCs w:val="24"/>
        </w:rPr>
        <w:t>Sponsor(s):</w:t>
      </w:r>
      <w:r>
        <w:rPr>
          <w:sz w:val="22"/>
          <w:szCs w:val="24"/>
        </w:rPr>
        <w:t xml:space="preserve">  </w:t>
      </w:r>
      <w:r>
        <w:rPr>
          <w:sz w:val="22"/>
          <w:szCs w:val="24"/>
        </w:rPr>
        <w:tab/>
      </w:r>
      <w:r w:rsidR="007952DA">
        <w:rPr>
          <w:sz w:val="22"/>
          <w:szCs w:val="24"/>
        </w:rPr>
        <w:fldChar w:fldCharType="begin">
          <w:ffData>
            <w:name w:val="Text3"/>
            <w:enabled/>
            <w:calcOnExit w:val="0"/>
            <w:textInput/>
          </w:ffData>
        </w:fldChar>
      </w:r>
      <w:bookmarkStart w:id="3" w:name="Text3"/>
      <w:r>
        <w:rPr>
          <w:sz w:val="22"/>
          <w:szCs w:val="24"/>
        </w:rPr>
        <w:instrText xml:space="preserve"> FORMTEXT </w:instrText>
      </w:r>
      <w:r w:rsidR="007952DA">
        <w:rPr>
          <w:sz w:val="22"/>
          <w:szCs w:val="24"/>
        </w:rPr>
      </w:r>
      <w:r w:rsidR="007952DA">
        <w:rPr>
          <w:sz w:val="22"/>
          <w:szCs w:val="24"/>
        </w:rPr>
        <w:fldChar w:fldCharType="separate"/>
      </w:r>
      <w:r w:rsidRPr="00656D0D">
        <w:rPr>
          <w:noProof/>
          <w:sz w:val="22"/>
          <w:szCs w:val="24"/>
        </w:rPr>
        <w:t>Catherine Chan</w:t>
      </w:r>
      <w:r>
        <w:rPr>
          <w:noProof/>
          <w:sz w:val="22"/>
          <w:szCs w:val="24"/>
        </w:rPr>
        <w:t xml:space="preserve"> and</w:t>
      </w:r>
      <w:r w:rsidRPr="00656D0D">
        <w:rPr>
          <w:noProof/>
          <w:sz w:val="22"/>
          <w:szCs w:val="24"/>
        </w:rPr>
        <w:t xml:space="preserve"> Christopher Veldkamp</w:t>
      </w:r>
      <w:r w:rsidR="007952DA">
        <w:rPr>
          <w:sz w:val="22"/>
          <w:szCs w:val="24"/>
        </w:rPr>
        <w:fldChar w:fldCharType="end"/>
      </w:r>
      <w:bookmarkEnd w:id="3"/>
    </w:p>
    <w:p w:rsidR="00CD7962" w:rsidRDefault="00CD7962">
      <w:pPr>
        <w:widowControl w:val="0"/>
        <w:tabs>
          <w:tab w:val="left" w:pos="2160"/>
        </w:tabs>
        <w:spacing w:line="360" w:lineRule="auto"/>
        <w:rPr>
          <w:sz w:val="22"/>
          <w:szCs w:val="24"/>
        </w:rPr>
      </w:pPr>
      <w:r>
        <w:rPr>
          <w:b/>
          <w:bCs/>
          <w:sz w:val="22"/>
          <w:szCs w:val="24"/>
        </w:rPr>
        <w:t>Department(s):</w:t>
      </w:r>
      <w:r>
        <w:rPr>
          <w:sz w:val="22"/>
          <w:szCs w:val="24"/>
        </w:rPr>
        <w:tab/>
      </w:r>
      <w:r w:rsidR="007952DA">
        <w:rPr>
          <w:sz w:val="22"/>
          <w:szCs w:val="24"/>
        </w:rPr>
        <w:fldChar w:fldCharType="begin">
          <w:ffData>
            <w:name w:val="Text4"/>
            <w:enabled/>
            <w:calcOnExit w:val="0"/>
            <w:textInput/>
          </w:ffData>
        </w:fldChar>
      </w:r>
      <w:bookmarkStart w:id="4" w:name="Text4"/>
      <w:r>
        <w:rPr>
          <w:sz w:val="22"/>
          <w:szCs w:val="24"/>
        </w:rPr>
        <w:instrText xml:space="preserve"> FORMTEXT </w:instrText>
      </w:r>
      <w:r w:rsidR="007952DA">
        <w:rPr>
          <w:sz w:val="22"/>
          <w:szCs w:val="24"/>
        </w:rPr>
      </w:r>
      <w:r w:rsidR="007952DA">
        <w:rPr>
          <w:sz w:val="22"/>
          <w:szCs w:val="24"/>
        </w:rPr>
        <w:fldChar w:fldCharType="separate"/>
      </w:r>
      <w:r>
        <w:rPr>
          <w:noProof/>
          <w:sz w:val="22"/>
          <w:szCs w:val="24"/>
        </w:rPr>
        <w:t>Chemistry</w:t>
      </w:r>
      <w:r w:rsidR="007952DA">
        <w:rPr>
          <w:sz w:val="22"/>
          <w:szCs w:val="24"/>
        </w:rPr>
        <w:fldChar w:fldCharType="end"/>
      </w:r>
      <w:bookmarkEnd w:id="4"/>
    </w:p>
    <w:p w:rsidR="00CD7962" w:rsidRDefault="00CD7962">
      <w:pPr>
        <w:widowControl w:val="0"/>
        <w:tabs>
          <w:tab w:val="left" w:pos="2160"/>
        </w:tabs>
        <w:spacing w:line="480" w:lineRule="auto"/>
        <w:rPr>
          <w:sz w:val="22"/>
          <w:szCs w:val="24"/>
        </w:rPr>
      </w:pPr>
      <w:r>
        <w:rPr>
          <w:b/>
          <w:bCs/>
          <w:sz w:val="22"/>
          <w:szCs w:val="24"/>
        </w:rPr>
        <w:t>College(s):</w:t>
      </w:r>
      <w:r>
        <w:rPr>
          <w:sz w:val="22"/>
          <w:szCs w:val="24"/>
        </w:rPr>
        <w:tab/>
      </w:r>
      <w:r w:rsidR="007952DA">
        <w:rPr>
          <w:sz w:val="22"/>
        </w:rPr>
        <w:fldChar w:fldCharType="begin">
          <w:ffData>
            <w:name w:val=""/>
            <w:enabled/>
            <w:calcOnExit w:val="0"/>
            <w:ddList>
              <w:result w:val="4"/>
              <w:listEntry w:val="{Select from drop-down list} "/>
              <w:listEntry w:val="Arts and Communication"/>
              <w:listEntry w:val="Business and Economics"/>
              <w:listEntry w:val="Education"/>
              <w:listEntry w:val="Letters and Sciences"/>
              <w:listEntry w:val="Interdisciplinary"/>
              <w:listEntry w:val="Grad Studies &amp; Cont Ed"/>
            </w:ddList>
          </w:ffData>
        </w:fldChar>
      </w:r>
      <w:r>
        <w:rPr>
          <w:sz w:val="22"/>
        </w:rPr>
        <w:instrText xml:space="preserve"> FORMDROPDOWN </w:instrText>
      </w:r>
      <w:r w:rsidR="007952DA">
        <w:rPr>
          <w:sz w:val="22"/>
        </w:rPr>
      </w:r>
      <w:r w:rsidR="007952DA">
        <w:rPr>
          <w:sz w:val="22"/>
        </w:rPr>
        <w:fldChar w:fldCharType="end"/>
      </w:r>
      <w:r>
        <w:rPr>
          <w:sz w:val="22"/>
          <w:szCs w:val="24"/>
        </w:rPr>
        <w:tab/>
      </w:r>
    </w:p>
    <w:p w:rsidR="00CD7962" w:rsidRDefault="00CD7962">
      <w:pPr>
        <w:pStyle w:val="Heading1"/>
        <w:widowControl w:val="0"/>
        <w:tabs>
          <w:tab w:val="left" w:pos="540"/>
          <w:tab w:val="left" w:pos="1368"/>
          <w:tab w:val="left" w:pos="2700"/>
          <w:tab w:val="left" w:pos="3150"/>
          <w:tab w:val="left" w:pos="4140"/>
          <w:tab w:val="left" w:pos="4500"/>
        </w:tabs>
        <w:rPr>
          <w:sz w:val="22"/>
        </w:rPr>
      </w:pPr>
      <w:r>
        <w:rPr>
          <w:b/>
          <w:bCs/>
          <w:sz w:val="22"/>
        </w:rPr>
        <w:t>Consultation took place</w:t>
      </w:r>
      <w:r>
        <w:rPr>
          <w:sz w:val="22"/>
        </w:rPr>
        <w:t>:</w:t>
      </w:r>
      <w:r>
        <w:rPr>
          <w:sz w:val="22"/>
        </w:rPr>
        <w:tab/>
      </w:r>
      <w:r w:rsidR="007952DA">
        <w:rPr>
          <w:sz w:val="22"/>
        </w:rPr>
        <w:fldChar w:fldCharType="begin">
          <w:ffData>
            <w:name w:val="Check1"/>
            <w:enabled/>
            <w:calcOnExit w:val="0"/>
            <w:checkBox>
              <w:sizeAuto/>
              <w:default w:val="0"/>
              <w:checked/>
            </w:checkBox>
          </w:ffData>
        </w:fldChar>
      </w:r>
      <w:r>
        <w:rPr>
          <w:sz w:val="22"/>
        </w:rPr>
        <w:instrText xml:space="preserve"> FORMCHECKBOX </w:instrText>
      </w:r>
      <w:r w:rsidR="007952DA">
        <w:rPr>
          <w:sz w:val="22"/>
        </w:rPr>
      </w:r>
      <w:r w:rsidR="007952DA">
        <w:rPr>
          <w:sz w:val="22"/>
        </w:rPr>
        <w:fldChar w:fldCharType="end"/>
      </w:r>
      <w:r>
        <w:rPr>
          <w:sz w:val="22"/>
        </w:rPr>
        <w:tab/>
        <w:t xml:space="preserve">NA </w:t>
      </w:r>
      <w:r>
        <w:rPr>
          <w:sz w:val="22"/>
        </w:rPr>
        <w:tab/>
      </w:r>
      <w:r w:rsidR="007952DA">
        <w:rPr>
          <w:sz w:val="22"/>
        </w:rPr>
        <w:fldChar w:fldCharType="begin">
          <w:ffData>
            <w:name w:val="Check1"/>
            <w:enabled/>
            <w:calcOnExit w:val="0"/>
            <w:checkBox>
              <w:sizeAuto/>
              <w:default w:val="0"/>
            </w:checkBox>
          </w:ffData>
        </w:fldChar>
      </w:r>
      <w:r>
        <w:rPr>
          <w:sz w:val="22"/>
        </w:rPr>
        <w:instrText xml:space="preserve"> FORMCHECKBOX </w:instrText>
      </w:r>
      <w:r w:rsidR="007952DA">
        <w:rPr>
          <w:sz w:val="22"/>
        </w:rPr>
      </w:r>
      <w:r w:rsidR="007952DA">
        <w:rPr>
          <w:sz w:val="22"/>
        </w:rPr>
        <w:fldChar w:fldCharType="end"/>
      </w:r>
      <w:r>
        <w:rPr>
          <w:sz w:val="22"/>
        </w:rPr>
        <w:tab/>
        <w:t>Yes  (list departments and attach consultation sheet)</w:t>
      </w:r>
    </w:p>
    <w:p w:rsidR="00CD7962" w:rsidRDefault="00CD7962">
      <w:pPr>
        <w:widowControl w:val="0"/>
        <w:tabs>
          <w:tab w:val="left" w:pos="4140"/>
          <w:tab w:val="right" w:pos="9270"/>
        </w:tabs>
        <w:spacing w:line="360" w:lineRule="auto"/>
        <w:ind w:left="4140"/>
        <w:rPr>
          <w:sz w:val="22"/>
          <w:szCs w:val="24"/>
        </w:rPr>
      </w:pPr>
      <w:r>
        <w:rPr>
          <w:sz w:val="22"/>
          <w:szCs w:val="24"/>
        </w:rPr>
        <w:t xml:space="preserve">Departments:  </w:t>
      </w:r>
      <w:r w:rsidR="007952DA">
        <w:rPr>
          <w:sz w:val="22"/>
          <w:szCs w:val="24"/>
        </w:rPr>
        <w:fldChar w:fldCharType="begin">
          <w:ffData>
            <w:name w:val="Text8"/>
            <w:enabled/>
            <w:calcOnExit w:val="0"/>
            <w:textInput/>
          </w:ffData>
        </w:fldChar>
      </w:r>
      <w:bookmarkStart w:id="5" w:name="Text8"/>
      <w:r>
        <w:rPr>
          <w:sz w:val="22"/>
          <w:szCs w:val="24"/>
        </w:rPr>
        <w:instrText xml:space="preserve"> FORMTEXT </w:instrText>
      </w:r>
      <w:r w:rsidR="007952DA">
        <w:rPr>
          <w:sz w:val="22"/>
          <w:szCs w:val="24"/>
        </w:rPr>
      </w:r>
      <w:r w:rsidR="007952DA">
        <w:rPr>
          <w:sz w:val="22"/>
          <w:szCs w:val="24"/>
        </w:rPr>
        <w:fldChar w:fldCharType="separate"/>
      </w:r>
      <w:r>
        <w:rPr>
          <w:noProof/>
          <w:sz w:val="22"/>
          <w:szCs w:val="24"/>
        </w:rPr>
        <w:t> </w:t>
      </w:r>
      <w:r>
        <w:rPr>
          <w:noProof/>
          <w:sz w:val="22"/>
          <w:szCs w:val="24"/>
        </w:rPr>
        <w:t> </w:t>
      </w:r>
      <w:r>
        <w:rPr>
          <w:noProof/>
          <w:sz w:val="22"/>
          <w:szCs w:val="24"/>
        </w:rPr>
        <w:t> </w:t>
      </w:r>
      <w:r>
        <w:rPr>
          <w:noProof/>
          <w:sz w:val="22"/>
          <w:szCs w:val="24"/>
        </w:rPr>
        <w:t> </w:t>
      </w:r>
      <w:r>
        <w:rPr>
          <w:noProof/>
          <w:sz w:val="22"/>
          <w:szCs w:val="24"/>
        </w:rPr>
        <w:t> </w:t>
      </w:r>
      <w:r w:rsidR="007952DA">
        <w:rPr>
          <w:sz w:val="22"/>
          <w:szCs w:val="24"/>
        </w:rPr>
        <w:fldChar w:fldCharType="end"/>
      </w:r>
      <w:bookmarkEnd w:id="5"/>
      <w:r>
        <w:rPr>
          <w:sz w:val="22"/>
          <w:szCs w:val="24"/>
        </w:rPr>
        <w:tab/>
      </w:r>
    </w:p>
    <w:p w:rsidR="00CD7962" w:rsidRDefault="00CD7962">
      <w:pPr>
        <w:widowControl w:val="0"/>
        <w:tabs>
          <w:tab w:val="left" w:pos="2880"/>
        </w:tabs>
        <w:spacing w:line="360" w:lineRule="auto"/>
        <w:rPr>
          <w:b/>
          <w:bCs/>
          <w:sz w:val="22"/>
          <w:szCs w:val="24"/>
        </w:rPr>
      </w:pPr>
      <w:r>
        <w:rPr>
          <w:b/>
          <w:bCs/>
          <w:sz w:val="22"/>
          <w:szCs w:val="24"/>
        </w:rPr>
        <w:t>Programs Affected:</w:t>
      </w:r>
      <w:r>
        <w:rPr>
          <w:b/>
          <w:bCs/>
          <w:sz w:val="22"/>
          <w:szCs w:val="24"/>
        </w:rPr>
        <w:tab/>
      </w:r>
      <w:r w:rsidR="007952DA">
        <w:rPr>
          <w:b/>
          <w:bCs/>
          <w:sz w:val="22"/>
          <w:szCs w:val="24"/>
        </w:rPr>
        <w:fldChar w:fldCharType="begin">
          <w:ffData>
            <w:name w:val="Text19"/>
            <w:enabled/>
            <w:calcOnExit w:val="0"/>
            <w:textInput/>
          </w:ffData>
        </w:fldChar>
      </w:r>
      <w:bookmarkStart w:id="6" w:name="Text19"/>
      <w:r>
        <w:rPr>
          <w:b/>
          <w:bCs/>
          <w:sz w:val="22"/>
          <w:szCs w:val="24"/>
        </w:rPr>
        <w:instrText xml:space="preserve"> FORMTEXT </w:instrText>
      </w:r>
      <w:r w:rsidR="007952DA">
        <w:rPr>
          <w:b/>
          <w:bCs/>
          <w:sz w:val="22"/>
          <w:szCs w:val="24"/>
        </w:rPr>
      </w:r>
      <w:r w:rsidR="007952DA">
        <w:rPr>
          <w:b/>
          <w:bCs/>
          <w:sz w:val="22"/>
          <w:szCs w:val="24"/>
        </w:rPr>
        <w:fldChar w:fldCharType="separate"/>
      </w:r>
      <w:r w:rsidRPr="00656D0D">
        <w:rPr>
          <w:b/>
          <w:bCs/>
          <w:noProof/>
          <w:sz w:val="22"/>
          <w:szCs w:val="24"/>
        </w:rPr>
        <w:t>N/A</w:t>
      </w:r>
      <w:r w:rsidR="007952DA">
        <w:rPr>
          <w:b/>
          <w:bCs/>
          <w:sz w:val="22"/>
          <w:szCs w:val="24"/>
        </w:rPr>
        <w:fldChar w:fldCharType="end"/>
      </w:r>
      <w:bookmarkEnd w:id="6"/>
    </w:p>
    <w:p w:rsidR="00CD7962" w:rsidRDefault="00CD7962">
      <w:pPr>
        <w:widowControl w:val="0"/>
        <w:tabs>
          <w:tab w:val="left" w:pos="4680"/>
          <w:tab w:val="left" w:pos="5760"/>
          <w:tab w:val="left" w:pos="6840"/>
        </w:tabs>
        <w:spacing w:line="360" w:lineRule="auto"/>
        <w:ind w:left="630"/>
      </w:pPr>
      <w:r>
        <w:rPr>
          <w:b/>
          <w:bCs/>
          <w:sz w:val="22"/>
          <w:szCs w:val="24"/>
        </w:rPr>
        <w:t>Is paperwork complete for those programs?</w:t>
      </w:r>
      <w:r>
        <w:t xml:space="preserve"> (Use "Form 2" for Catalog &amp; Academic Report updates)</w:t>
      </w:r>
    </w:p>
    <w:p w:rsidR="00CD7962" w:rsidRDefault="007952DA">
      <w:pPr>
        <w:widowControl w:val="0"/>
        <w:tabs>
          <w:tab w:val="left" w:pos="1080"/>
          <w:tab w:val="left" w:pos="2250"/>
          <w:tab w:val="left" w:pos="2610"/>
          <w:tab w:val="left" w:pos="3960"/>
          <w:tab w:val="left" w:pos="4320"/>
        </w:tabs>
        <w:ind w:left="630"/>
        <w:rPr>
          <w:sz w:val="22"/>
        </w:rPr>
      </w:pPr>
      <w:r>
        <w:rPr>
          <w:sz w:val="22"/>
        </w:rPr>
        <w:fldChar w:fldCharType="begin">
          <w:ffData>
            <w:name w:val="Check1"/>
            <w:enabled/>
            <w:calcOnExit w:val="0"/>
            <w:checkBox>
              <w:sizeAuto/>
              <w:default w:val="0"/>
            </w:checkBox>
          </w:ffData>
        </w:fldChar>
      </w:r>
      <w:r w:rsidR="00CD7962">
        <w:rPr>
          <w:sz w:val="22"/>
        </w:rPr>
        <w:instrText xml:space="preserve"> FORMCHECKBOX </w:instrText>
      </w:r>
      <w:r>
        <w:rPr>
          <w:sz w:val="22"/>
        </w:rPr>
      </w:r>
      <w:r>
        <w:rPr>
          <w:sz w:val="22"/>
        </w:rPr>
        <w:fldChar w:fldCharType="end"/>
      </w:r>
      <w:r w:rsidR="00CD7962">
        <w:rPr>
          <w:sz w:val="22"/>
        </w:rPr>
        <w:tab/>
        <w:t xml:space="preserve">NA </w:t>
      </w:r>
      <w:r w:rsidR="00CD7962">
        <w:rPr>
          <w:sz w:val="22"/>
        </w:rPr>
        <w:tab/>
      </w:r>
      <w:r>
        <w:rPr>
          <w:sz w:val="22"/>
        </w:rPr>
        <w:fldChar w:fldCharType="begin">
          <w:ffData>
            <w:name w:val="Check1"/>
            <w:enabled/>
            <w:calcOnExit w:val="0"/>
            <w:checkBox>
              <w:sizeAuto/>
              <w:default w:val="0"/>
            </w:checkBox>
          </w:ffData>
        </w:fldChar>
      </w:r>
      <w:r w:rsidR="00CD7962">
        <w:rPr>
          <w:sz w:val="22"/>
        </w:rPr>
        <w:instrText xml:space="preserve"> FORMCHECKBOX </w:instrText>
      </w:r>
      <w:r>
        <w:rPr>
          <w:sz w:val="22"/>
        </w:rPr>
      </w:r>
      <w:r>
        <w:rPr>
          <w:sz w:val="22"/>
        </w:rPr>
        <w:fldChar w:fldCharType="end"/>
      </w:r>
      <w:r w:rsidR="00CD7962">
        <w:rPr>
          <w:sz w:val="22"/>
        </w:rPr>
        <w:tab/>
        <w:t>Yes</w:t>
      </w:r>
      <w:r w:rsidR="00CD7962">
        <w:rPr>
          <w:sz w:val="22"/>
        </w:rPr>
        <w:tab/>
      </w:r>
      <w:r>
        <w:rPr>
          <w:sz w:val="22"/>
        </w:rPr>
        <w:fldChar w:fldCharType="begin">
          <w:ffData>
            <w:name w:val="Check1"/>
            <w:enabled/>
            <w:calcOnExit w:val="0"/>
            <w:checkBox>
              <w:sizeAuto/>
              <w:default w:val="0"/>
            </w:checkBox>
          </w:ffData>
        </w:fldChar>
      </w:r>
      <w:r w:rsidR="00CD7962">
        <w:rPr>
          <w:sz w:val="22"/>
        </w:rPr>
        <w:instrText xml:space="preserve"> FORMCHECKBOX </w:instrText>
      </w:r>
      <w:r>
        <w:rPr>
          <w:sz w:val="22"/>
        </w:rPr>
      </w:r>
      <w:r>
        <w:rPr>
          <w:sz w:val="22"/>
        </w:rPr>
        <w:fldChar w:fldCharType="end"/>
      </w:r>
      <w:r w:rsidR="00CD7962">
        <w:rPr>
          <w:sz w:val="22"/>
        </w:rPr>
        <w:tab/>
        <w:t>will be at future meeting</w:t>
      </w:r>
    </w:p>
    <w:p w:rsidR="00CD7962" w:rsidRDefault="00CD7962">
      <w:pPr>
        <w:widowControl w:val="0"/>
        <w:tabs>
          <w:tab w:val="left" w:pos="4680"/>
          <w:tab w:val="left" w:pos="5760"/>
          <w:tab w:val="left" w:pos="6840"/>
        </w:tabs>
        <w:spacing w:line="360" w:lineRule="auto"/>
        <w:rPr>
          <w:sz w:val="22"/>
          <w:szCs w:val="24"/>
        </w:rPr>
      </w:pPr>
    </w:p>
    <w:p w:rsidR="00CD7962" w:rsidRDefault="00CD7962">
      <w:pPr>
        <w:tabs>
          <w:tab w:val="left" w:pos="2430"/>
        </w:tabs>
        <w:rPr>
          <w:sz w:val="22"/>
        </w:rPr>
      </w:pPr>
      <w:r>
        <w:rPr>
          <w:b/>
          <w:bCs/>
          <w:sz w:val="22"/>
        </w:rPr>
        <w:t>Prerequisites:</w:t>
      </w:r>
      <w:r>
        <w:rPr>
          <w:sz w:val="22"/>
        </w:rPr>
        <w:tab/>
      </w:r>
      <w:r w:rsidR="007952DA">
        <w:rPr>
          <w:sz w:val="22"/>
        </w:rPr>
        <w:fldChar w:fldCharType="begin">
          <w:ffData>
            <w:name w:val="Text11"/>
            <w:enabled/>
            <w:calcOnExit w:val="0"/>
            <w:textInput/>
          </w:ffData>
        </w:fldChar>
      </w:r>
      <w:bookmarkStart w:id="7" w:name="Text11"/>
      <w:r>
        <w:rPr>
          <w:sz w:val="22"/>
        </w:rPr>
        <w:instrText xml:space="preserve"> FORMTEXT </w:instrText>
      </w:r>
      <w:r w:rsidR="007952DA">
        <w:rPr>
          <w:sz w:val="22"/>
        </w:rPr>
      </w:r>
      <w:r w:rsidR="007952DA">
        <w:rPr>
          <w:sz w:val="22"/>
        </w:rPr>
        <w:fldChar w:fldCharType="separate"/>
      </w:r>
      <w:r w:rsidR="00F13A6D" w:rsidRPr="00F13A6D">
        <w:rPr>
          <w:sz w:val="22"/>
        </w:rPr>
        <w:t>Biol 120 or Biol 141 (or equivalent) with a ‘C’ or better and Chem 251</w:t>
      </w:r>
      <w:r w:rsidR="00B40A04">
        <w:rPr>
          <w:sz w:val="22"/>
        </w:rPr>
        <w:t>,</w:t>
      </w:r>
      <w:r w:rsidR="00F13A6D">
        <w:rPr>
          <w:sz w:val="22"/>
        </w:rPr>
        <w:t xml:space="preserve"> </w:t>
      </w:r>
      <w:r w:rsidRPr="00656D0D">
        <w:rPr>
          <w:noProof/>
          <w:sz w:val="22"/>
        </w:rPr>
        <w:t>or consent of instructor</w:t>
      </w:r>
      <w:r w:rsidR="007952DA">
        <w:rPr>
          <w:sz w:val="22"/>
        </w:rPr>
        <w:fldChar w:fldCharType="end"/>
      </w:r>
      <w:bookmarkEnd w:id="7"/>
    </w:p>
    <w:p w:rsidR="00CD7962" w:rsidRDefault="00CD7962">
      <w:pPr>
        <w:tabs>
          <w:tab w:val="left" w:pos="2400"/>
          <w:tab w:val="left" w:pos="2880"/>
          <w:tab w:val="left" w:pos="5040"/>
          <w:tab w:val="left" w:pos="5400"/>
          <w:tab w:val="left" w:pos="7680"/>
        </w:tabs>
        <w:spacing w:line="360" w:lineRule="auto"/>
        <w:rPr>
          <w:b/>
          <w:bCs/>
          <w:sz w:val="22"/>
        </w:rPr>
      </w:pPr>
    </w:p>
    <w:p w:rsidR="00CD7962" w:rsidRDefault="00CD7962">
      <w:pPr>
        <w:tabs>
          <w:tab w:val="left" w:pos="2400"/>
          <w:tab w:val="left" w:pos="2880"/>
          <w:tab w:val="left" w:pos="5040"/>
          <w:tab w:val="left" w:pos="5400"/>
          <w:tab w:val="left" w:pos="7680"/>
        </w:tabs>
        <w:rPr>
          <w:sz w:val="22"/>
        </w:rPr>
      </w:pPr>
      <w:r>
        <w:rPr>
          <w:b/>
          <w:bCs/>
          <w:sz w:val="22"/>
        </w:rPr>
        <w:t>Grade Basis:</w:t>
      </w:r>
      <w:r>
        <w:rPr>
          <w:sz w:val="22"/>
        </w:rPr>
        <w:tab/>
      </w:r>
      <w:r w:rsidR="007952DA">
        <w:rPr>
          <w:sz w:val="22"/>
        </w:rPr>
        <w:fldChar w:fldCharType="begin">
          <w:ffData>
            <w:name w:val="Check2"/>
            <w:enabled/>
            <w:calcOnExit w:val="0"/>
            <w:checkBox>
              <w:sizeAuto/>
              <w:default w:val="0"/>
              <w:checked/>
            </w:checkBox>
          </w:ffData>
        </w:fldChar>
      </w:r>
      <w:r>
        <w:rPr>
          <w:sz w:val="22"/>
        </w:rPr>
        <w:instrText xml:space="preserve"> FORMCHECKBOX </w:instrText>
      </w:r>
      <w:r w:rsidR="007952DA">
        <w:rPr>
          <w:sz w:val="22"/>
        </w:rPr>
      </w:r>
      <w:r w:rsidR="007952DA">
        <w:rPr>
          <w:sz w:val="22"/>
        </w:rPr>
        <w:fldChar w:fldCharType="end"/>
      </w:r>
      <w:r>
        <w:rPr>
          <w:sz w:val="22"/>
        </w:rPr>
        <w:tab/>
        <w:t>Conventional Letter</w:t>
      </w:r>
      <w:r>
        <w:rPr>
          <w:sz w:val="22"/>
        </w:rPr>
        <w:tab/>
      </w:r>
      <w:r w:rsidR="007952DA">
        <w:rPr>
          <w:sz w:val="22"/>
        </w:rPr>
        <w:fldChar w:fldCharType="begin">
          <w:ffData>
            <w:name w:val="Check1"/>
            <w:enabled/>
            <w:calcOnExit w:val="0"/>
            <w:checkBox>
              <w:sizeAuto/>
              <w:default w:val="0"/>
            </w:checkBox>
          </w:ffData>
        </w:fldChar>
      </w:r>
      <w:r>
        <w:rPr>
          <w:sz w:val="22"/>
        </w:rPr>
        <w:instrText xml:space="preserve"> FORMCHECKBOX </w:instrText>
      </w:r>
      <w:r w:rsidR="007952DA">
        <w:rPr>
          <w:sz w:val="22"/>
        </w:rPr>
      </w:r>
      <w:r w:rsidR="007952DA">
        <w:rPr>
          <w:sz w:val="22"/>
        </w:rPr>
        <w:fldChar w:fldCharType="end"/>
      </w:r>
      <w:r>
        <w:rPr>
          <w:sz w:val="22"/>
        </w:rPr>
        <w:tab/>
        <w:t>S/NC or Pass/Fail</w:t>
      </w:r>
      <w:r>
        <w:rPr>
          <w:sz w:val="22"/>
        </w:rPr>
        <w:tab/>
        <w:t xml:space="preserve"> </w:t>
      </w:r>
    </w:p>
    <w:p w:rsidR="00CD7962" w:rsidRDefault="00CD7962">
      <w:pPr>
        <w:tabs>
          <w:tab w:val="left" w:pos="2400"/>
          <w:tab w:val="left" w:pos="3480"/>
          <w:tab w:val="left" w:pos="5520"/>
          <w:tab w:val="left" w:pos="6600"/>
          <w:tab w:val="left" w:pos="7920"/>
        </w:tabs>
        <w:spacing w:line="360" w:lineRule="auto"/>
        <w:rPr>
          <w:sz w:val="22"/>
        </w:rPr>
      </w:pPr>
    </w:p>
    <w:p w:rsidR="00CD7962" w:rsidRDefault="00CD7962">
      <w:pPr>
        <w:tabs>
          <w:tab w:val="left" w:pos="2400"/>
          <w:tab w:val="left" w:pos="2880"/>
          <w:tab w:val="left" w:pos="5040"/>
          <w:tab w:val="left" w:pos="5400"/>
          <w:tab w:val="left" w:pos="7680"/>
        </w:tabs>
        <w:rPr>
          <w:sz w:val="22"/>
        </w:rPr>
      </w:pPr>
      <w:r>
        <w:rPr>
          <w:b/>
          <w:bCs/>
          <w:sz w:val="22"/>
        </w:rPr>
        <w:t>Course will be offered:</w:t>
      </w:r>
      <w:r>
        <w:rPr>
          <w:sz w:val="22"/>
        </w:rPr>
        <w:tab/>
      </w:r>
      <w:r w:rsidR="007952DA">
        <w:rPr>
          <w:sz w:val="22"/>
        </w:rPr>
        <w:fldChar w:fldCharType="begin">
          <w:ffData>
            <w:name w:val="Check2"/>
            <w:enabled/>
            <w:calcOnExit w:val="0"/>
            <w:checkBox>
              <w:sizeAuto/>
              <w:default w:val="0"/>
              <w:checked/>
            </w:checkBox>
          </w:ffData>
        </w:fldChar>
      </w:r>
      <w:bookmarkStart w:id="8" w:name="Check2"/>
      <w:r>
        <w:rPr>
          <w:sz w:val="22"/>
        </w:rPr>
        <w:instrText xml:space="preserve"> FORMCHECKBOX </w:instrText>
      </w:r>
      <w:r w:rsidR="007952DA">
        <w:rPr>
          <w:sz w:val="22"/>
        </w:rPr>
      </w:r>
      <w:r w:rsidR="007952DA">
        <w:rPr>
          <w:sz w:val="22"/>
        </w:rPr>
        <w:fldChar w:fldCharType="end"/>
      </w:r>
      <w:bookmarkEnd w:id="8"/>
      <w:r>
        <w:rPr>
          <w:sz w:val="22"/>
        </w:rPr>
        <w:tab/>
        <w:t>Part of Load</w:t>
      </w:r>
      <w:r>
        <w:rPr>
          <w:sz w:val="22"/>
        </w:rPr>
        <w:tab/>
      </w:r>
      <w:r w:rsidR="007952DA">
        <w:rPr>
          <w:sz w:val="22"/>
        </w:rPr>
        <w:fldChar w:fldCharType="begin">
          <w:ffData>
            <w:name w:val="Check1"/>
            <w:enabled/>
            <w:calcOnExit w:val="0"/>
            <w:checkBox>
              <w:sizeAuto/>
              <w:default w:val="0"/>
            </w:checkBox>
          </w:ffData>
        </w:fldChar>
      </w:r>
      <w:bookmarkStart w:id="9" w:name="Check1"/>
      <w:r>
        <w:rPr>
          <w:sz w:val="22"/>
        </w:rPr>
        <w:instrText xml:space="preserve"> FORMCHECKBOX </w:instrText>
      </w:r>
      <w:r w:rsidR="007952DA">
        <w:rPr>
          <w:sz w:val="22"/>
        </w:rPr>
      </w:r>
      <w:r w:rsidR="007952DA">
        <w:rPr>
          <w:sz w:val="22"/>
        </w:rPr>
        <w:fldChar w:fldCharType="end"/>
      </w:r>
      <w:bookmarkEnd w:id="9"/>
      <w:r>
        <w:rPr>
          <w:sz w:val="22"/>
        </w:rPr>
        <w:tab/>
        <w:t xml:space="preserve"> Above Load </w:t>
      </w:r>
    </w:p>
    <w:p w:rsidR="00CD7962" w:rsidRDefault="00CD7962">
      <w:pPr>
        <w:tabs>
          <w:tab w:val="left" w:pos="2400"/>
          <w:tab w:val="left" w:pos="2880"/>
          <w:tab w:val="left" w:pos="5040"/>
          <w:tab w:val="left" w:pos="5400"/>
          <w:tab w:val="left" w:pos="7680"/>
        </w:tabs>
        <w:spacing w:line="480" w:lineRule="auto"/>
        <w:rPr>
          <w:sz w:val="22"/>
        </w:rPr>
      </w:pPr>
      <w:r>
        <w:rPr>
          <w:sz w:val="22"/>
        </w:rPr>
        <w:tab/>
      </w:r>
      <w:r w:rsidR="007952DA">
        <w:rPr>
          <w:sz w:val="22"/>
        </w:rPr>
        <w:fldChar w:fldCharType="begin">
          <w:ffData>
            <w:name w:val="Check3"/>
            <w:enabled/>
            <w:calcOnExit w:val="0"/>
            <w:checkBox>
              <w:sizeAuto/>
              <w:default w:val="0"/>
            </w:checkBox>
          </w:ffData>
        </w:fldChar>
      </w:r>
      <w:bookmarkStart w:id="10" w:name="Check3"/>
      <w:r>
        <w:rPr>
          <w:sz w:val="22"/>
        </w:rPr>
        <w:instrText xml:space="preserve"> FORMCHECKBOX </w:instrText>
      </w:r>
      <w:r w:rsidR="007952DA">
        <w:rPr>
          <w:sz w:val="22"/>
        </w:rPr>
      </w:r>
      <w:r w:rsidR="007952DA">
        <w:rPr>
          <w:sz w:val="22"/>
        </w:rPr>
        <w:fldChar w:fldCharType="end"/>
      </w:r>
      <w:bookmarkEnd w:id="10"/>
      <w:r>
        <w:rPr>
          <w:sz w:val="22"/>
        </w:rPr>
        <w:tab/>
        <w:t>On Campus</w:t>
      </w:r>
      <w:r>
        <w:rPr>
          <w:sz w:val="22"/>
        </w:rPr>
        <w:tab/>
      </w:r>
      <w:r w:rsidR="007952DA">
        <w:rPr>
          <w:sz w:val="22"/>
        </w:rPr>
        <w:fldChar w:fldCharType="begin">
          <w:ffData>
            <w:name w:val="Check4"/>
            <w:enabled/>
            <w:calcOnExit w:val="0"/>
            <w:checkBox>
              <w:sizeAuto/>
              <w:default w:val="0"/>
            </w:checkBox>
          </w:ffData>
        </w:fldChar>
      </w:r>
      <w:bookmarkStart w:id="11" w:name="Check4"/>
      <w:r>
        <w:rPr>
          <w:sz w:val="22"/>
        </w:rPr>
        <w:instrText xml:space="preserve"> FORMCHECKBOX </w:instrText>
      </w:r>
      <w:r w:rsidR="007952DA">
        <w:rPr>
          <w:sz w:val="22"/>
        </w:rPr>
      </w:r>
      <w:r w:rsidR="007952DA">
        <w:rPr>
          <w:sz w:val="22"/>
        </w:rPr>
        <w:fldChar w:fldCharType="end"/>
      </w:r>
      <w:bookmarkEnd w:id="11"/>
      <w:r>
        <w:rPr>
          <w:sz w:val="22"/>
        </w:rPr>
        <w:tab/>
        <w:t xml:space="preserve">Off Campus - Location </w:t>
      </w:r>
      <w:r w:rsidR="007952DA">
        <w:rPr>
          <w:sz w:val="22"/>
        </w:rPr>
        <w:fldChar w:fldCharType="begin">
          <w:ffData>
            <w:name w:val="Text7"/>
            <w:enabled/>
            <w:calcOnExit w:val="0"/>
            <w:textInput/>
          </w:ffData>
        </w:fldChar>
      </w:r>
      <w:bookmarkStart w:id="12" w:name="Text7"/>
      <w:r>
        <w:rPr>
          <w:sz w:val="22"/>
        </w:rPr>
        <w:instrText xml:space="preserve"> FORMTEXT </w:instrText>
      </w:r>
      <w:r w:rsidR="007952DA">
        <w:rPr>
          <w:sz w:val="22"/>
        </w:rPr>
      </w:r>
      <w:r w:rsidR="007952DA">
        <w:rPr>
          <w:sz w:val="22"/>
        </w:rPr>
        <w:fldChar w:fldCharType="separate"/>
      </w:r>
      <w:r>
        <w:rPr>
          <w:noProof/>
          <w:sz w:val="22"/>
        </w:rPr>
        <w:t> </w:t>
      </w:r>
      <w:r>
        <w:rPr>
          <w:noProof/>
          <w:sz w:val="22"/>
        </w:rPr>
        <w:t> </w:t>
      </w:r>
      <w:r>
        <w:rPr>
          <w:noProof/>
          <w:sz w:val="22"/>
        </w:rPr>
        <w:t> </w:t>
      </w:r>
      <w:r>
        <w:rPr>
          <w:noProof/>
          <w:sz w:val="22"/>
        </w:rPr>
        <w:t> </w:t>
      </w:r>
      <w:r>
        <w:rPr>
          <w:noProof/>
          <w:sz w:val="22"/>
        </w:rPr>
        <w:t> </w:t>
      </w:r>
      <w:r w:rsidR="007952DA">
        <w:rPr>
          <w:sz w:val="22"/>
        </w:rPr>
        <w:fldChar w:fldCharType="end"/>
      </w:r>
      <w:bookmarkEnd w:id="12"/>
      <w:r>
        <w:rPr>
          <w:sz w:val="22"/>
        </w:rPr>
        <w:t xml:space="preserve"> </w:t>
      </w:r>
    </w:p>
    <w:p w:rsidR="00CD7962" w:rsidRDefault="00CD7962">
      <w:pPr>
        <w:tabs>
          <w:tab w:val="left" w:pos="2400"/>
          <w:tab w:val="left" w:pos="5040"/>
          <w:tab w:val="left" w:pos="6360"/>
          <w:tab w:val="left" w:pos="7680"/>
        </w:tabs>
        <w:spacing w:line="480" w:lineRule="auto"/>
        <w:rPr>
          <w:b/>
          <w:bCs/>
          <w:sz w:val="22"/>
        </w:rPr>
      </w:pPr>
      <w:r>
        <w:rPr>
          <w:b/>
          <w:bCs/>
          <w:sz w:val="22"/>
        </w:rPr>
        <w:t>College:</w:t>
      </w:r>
      <w:r>
        <w:rPr>
          <w:sz w:val="22"/>
        </w:rPr>
        <w:tab/>
      </w:r>
      <w:bookmarkStart w:id="13" w:name="Dropdown4"/>
      <w:r w:rsidR="007952DA">
        <w:rPr>
          <w:sz w:val="22"/>
        </w:rPr>
        <w:fldChar w:fldCharType="begin">
          <w:ffData>
            <w:name w:val="Dropdown4"/>
            <w:enabled/>
            <w:calcOnExit w:val="0"/>
            <w:ddList>
              <w:result w:val="4"/>
              <w:listEntry w:val="{Select from drop-down list} "/>
              <w:listEntry w:val="Arts and Communication"/>
              <w:listEntry w:val="Business and Economics"/>
              <w:listEntry w:val="Education"/>
              <w:listEntry w:val="Letters and Sciences"/>
              <w:listEntry w:val="Grad Studies and Cont Ed"/>
              <w:listEntry w:val="Interdisciplinary "/>
            </w:ddList>
          </w:ffData>
        </w:fldChar>
      </w:r>
      <w:r>
        <w:rPr>
          <w:sz w:val="22"/>
        </w:rPr>
        <w:instrText xml:space="preserve"> FORMDROPDOWN </w:instrText>
      </w:r>
      <w:r w:rsidR="007952DA">
        <w:rPr>
          <w:sz w:val="22"/>
        </w:rPr>
      </w:r>
      <w:r w:rsidR="007952DA">
        <w:rPr>
          <w:sz w:val="22"/>
        </w:rPr>
        <w:fldChar w:fldCharType="end"/>
      </w:r>
      <w:bookmarkEnd w:id="13"/>
      <w:r>
        <w:rPr>
          <w:sz w:val="22"/>
        </w:rPr>
        <w:tab/>
      </w:r>
      <w:r>
        <w:rPr>
          <w:b/>
          <w:bCs/>
          <w:sz w:val="22"/>
        </w:rPr>
        <w:t>Dept/Area(s):</w:t>
      </w:r>
      <w:r>
        <w:rPr>
          <w:b/>
          <w:bCs/>
          <w:sz w:val="22"/>
        </w:rPr>
        <w:tab/>
      </w:r>
      <w:r w:rsidR="007952DA">
        <w:rPr>
          <w:sz w:val="22"/>
        </w:rPr>
        <w:fldChar w:fldCharType="begin">
          <w:ffData>
            <w:name w:val="Text3"/>
            <w:enabled/>
            <w:calcOnExit w:val="0"/>
            <w:textInput/>
          </w:ffData>
        </w:fldChar>
      </w:r>
      <w:r>
        <w:rPr>
          <w:sz w:val="22"/>
        </w:rPr>
        <w:instrText xml:space="preserve"> FORMTEXT </w:instrText>
      </w:r>
      <w:r w:rsidR="007952DA">
        <w:rPr>
          <w:sz w:val="22"/>
        </w:rPr>
      </w:r>
      <w:r w:rsidR="007952DA">
        <w:rPr>
          <w:sz w:val="22"/>
        </w:rPr>
        <w:fldChar w:fldCharType="separate"/>
      </w:r>
      <w:r w:rsidR="00CD0C93">
        <w:rPr>
          <w:sz w:val="22"/>
        </w:rPr>
        <w:t xml:space="preserve"> </w:t>
      </w:r>
      <w:r w:rsidRPr="00656D0D">
        <w:rPr>
          <w:noProof/>
          <w:sz w:val="22"/>
        </w:rPr>
        <w:t>Chemistry</w:t>
      </w:r>
      <w:r w:rsidR="007952DA">
        <w:rPr>
          <w:sz w:val="22"/>
        </w:rPr>
        <w:fldChar w:fldCharType="end"/>
      </w:r>
    </w:p>
    <w:p w:rsidR="00CD7962" w:rsidRDefault="00CD7962">
      <w:pPr>
        <w:tabs>
          <w:tab w:val="left" w:pos="2400"/>
          <w:tab w:val="left" w:pos="5040"/>
          <w:tab w:val="left" w:pos="5760"/>
          <w:tab w:val="left" w:pos="7680"/>
        </w:tabs>
        <w:rPr>
          <w:sz w:val="22"/>
        </w:rPr>
      </w:pPr>
      <w:r>
        <w:rPr>
          <w:b/>
          <w:bCs/>
          <w:sz w:val="22"/>
        </w:rPr>
        <w:t>Instructor:</w:t>
      </w:r>
      <w:r>
        <w:rPr>
          <w:sz w:val="22"/>
        </w:rPr>
        <w:tab/>
      </w:r>
      <w:r w:rsidR="007952DA">
        <w:rPr>
          <w:sz w:val="22"/>
        </w:rPr>
        <w:fldChar w:fldCharType="begin">
          <w:ffData>
            <w:name w:val=""/>
            <w:enabled/>
            <w:calcOnExit w:val="0"/>
            <w:statusText w:type="text" w:val="(i.e., BSEDCNA or PEFEILD)"/>
            <w:textInput/>
          </w:ffData>
        </w:fldChar>
      </w:r>
      <w:r>
        <w:rPr>
          <w:sz w:val="22"/>
        </w:rPr>
        <w:instrText xml:space="preserve"> FORMTEXT </w:instrText>
      </w:r>
      <w:r w:rsidR="007952DA">
        <w:rPr>
          <w:sz w:val="22"/>
        </w:rPr>
      </w:r>
      <w:r w:rsidR="007952DA">
        <w:rPr>
          <w:sz w:val="22"/>
        </w:rPr>
        <w:fldChar w:fldCharType="separate"/>
      </w:r>
      <w:r w:rsidRPr="00656D0D">
        <w:rPr>
          <w:noProof/>
          <w:sz w:val="22"/>
        </w:rPr>
        <w:t>Catherine Chan</w:t>
      </w:r>
      <w:r>
        <w:rPr>
          <w:noProof/>
          <w:sz w:val="22"/>
        </w:rPr>
        <w:t xml:space="preserve"> or</w:t>
      </w:r>
      <w:r w:rsidRPr="00656D0D">
        <w:rPr>
          <w:noProof/>
          <w:sz w:val="22"/>
        </w:rPr>
        <w:t xml:space="preserve"> Christopher Veldkamp</w:t>
      </w:r>
      <w:r w:rsidR="007952DA">
        <w:rPr>
          <w:sz w:val="22"/>
        </w:rPr>
        <w:fldChar w:fldCharType="end"/>
      </w:r>
    </w:p>
    <w:p w:rsidR="00CD7962" w:rsidRDefault="00CD7962">
      <w:pPr>
        <w:tabs>
          <w:tab w:val="left" w:pos="2400"/>
          <w:tab w:val="left" w:pos="5040"/>
          <w:tab w:val="left" w:pos="5760"/>
          <w:tab w:val="left" w:pos="7680"/>
        </w:tabs>
        <w:spacing w:line="360" w:lineRule="auto"/>
        <w:rPr>
          <w:sz w:val="16"/>
        </w:rPr>
      </w:pPr>
      <w:r>
        <w:rPr>
          <w:i/>
          <w:iCs/>
          <w:sz w:val="22"/>
        </w:rPr>
        <w:tab/>
      </w:r>
      <w:r>
        <w:rPr>
          <w:i/>
          <w:iCs/>
          <w:sz w:val="16"/>
        </w:rPr>
        <w:t xml:space="preserve">Note: If the course is dual-listed, instructor </w:t>
      </w:r>
      <w:r>
        <w:rPr>
          <w:i/>
          <w:iCs/>
          <w:sz w:val="16"/>
          <w:u w:val="single"/>
        </w:rPr>
        <w:t>must</w:t>
      </w:r>
      <w:r>
        <w:rPr>
          <w:i/>
          <w:iCs/>
          <w:sz w:val="16"/>
        </w:rPr>
        <w:t xml:space="preserve"> be a member of Grad Faculty.</w:t>
      </w:r>
    </w:p>
    <w:p w:rsidR="00CD7962" w:rsidRDefault="00CD7962">
      <w:pPr>
        <w:tabs>
          <w:tab w:val="left" w:pos="2070"/>
        </w:tabs>
        <w:rPr>
          <w:b/>
          <w:bCs/>
          <w:sz w:val="22"/>
        </w:rPr>
      </w:pPr>
    </w:p>
    <w:p w:rsidR="00CD7962" w:rsidRDefault="00CD7962">
      <w:pPr>
        <w:tabs>
          <w:tab w:val="left" w:pos="2070"/>
        </w:tabs>
        <w:spacing w:line="360" w:lineRule="auto"/>
        <w:rPr>
          <w:b/>
          <w:bCs/>
          <w:sz w:val="22"/>
        </w:rPr>
      </w:pPr>
      <w:r>
        <w:rPr>
          <w:b/>
          <w:bCs/>
          <w:sz w:val="22"/>
        </w:rPr>
        <w:t>Check if the Course is to Meet Any of the Following:</w:t>
      </w:r>
    </w:p>
    <w:p w:rsidR="00CD7962" w:rsidRDefault="007952DA">
      <w:pPr>
        <w:tabs>
          <w:tab w:val="left" w:pos="2520"/>
          <w:tab w:val="left" w:pos="4950"/>
          <w:tab w:val="left" w:pos="6210"/>
        </w:tabs>
        <w:rPr>
          <w:sz w:val="22"/>
        </w:rPr>
      </w:pPr>
      <w:r>
        <w:rPr>
          <w:sz w:val="22"/>
        </w:rPr>
        <w:fldChar w:fldCharType="begin">
          <w:ffData>
            <w:name w:val="Check5"/>
            <w:enabled/>
            <w:calcOnExit w:val="0"/>
            <w:checkBox>
              <w:sizeAuto/>
              <w:default w:val="0"/>
            </w:checkBox>
          </w:ffData>
        </w:fldChar>
      </w:r>
      <w:bookmarkStart w:id="14" w:name="Check5"/>
      <w:r w:rsidR="00CD7962">
        <w:rPr>
          <w:sz w:val="22"/>
        </w:rPr>
        <w:instrText xml:space="preserve"> FORMCHECKBOX </w:instrText>
      </w:r>
      <w:r>
        <w:rPr>
          <w:sz w:val="22"/>
        </w:rPr>
      </w:r>
      <w:r>
        <w:rPr>
          <w:sz w:val="22"/>
        </w:rPr>
        <w:fldChar w:fldCharType="end"/>
      </w:r>
      <w:bookmarkEnd w:id="14"/>
      <w:r w:rsidR="00CD7962">
        <w:rPr>
          <w:sz w:val="22"/>
        </w:rPr>
        <w:t xml:space="preserve">  Technological Literacy Requirement</w:t>
      </w:r>
      <w:r w:rsidR="00CD7962">
        <w:rPr>
          <w:sz w:val="22"/>
        </w:rPr>
        <w:tab/>
      </w:r>
      <w:r>
        <w:rPr>
          <w:sz w:val="22"/>
        </w:rPr>
        <w:fldChar w:fldCharType="begin">
          <w:ffData>
            <w:name w:val="Check5"/>
            <w:enabled/>
            <w:calcOnExit w:val="0"/>
            <w:checkBox>
              <w:sizeAuto/>
              <w:default w:val="0"/>
            </w:checkBox>
          </w:ffData>
        </w:fldChar>
      </w:r>
      <w:r w:rsidR="00CD7962">
        <w:rPr>
          <w:sz w:val="22"/>
        </w:rPr>
        <w:instrText xml:space="preserve"> FORMCHECKBOX </w:instrText>
      </w:r>
      <w:r>
        <w:rPr>
          <w:sz w:val="22"/>
        </w:rPr>
      </w:r>
      <w:r>
        <w:rPr>
          <w:sz w:val="22"/>
        </w:rPr>
        <w:fldChar w:fldCharType="end"/>
      </w:r>
      <w:r w:rsidR="00CD7962">
        <w:rPr>
          <w:sz w:val="22"/>
        </w:rPr>
        <w:t xml:space="preserve">  Writing Requirement</w:t>
      </w:r>
      <w:r w:rsidR="00CD7962">
        <w:rPr>
          <w:sz w:val="22"/>
        </w:rPr>
        <w:tab/>
      </w:r>
    </w:p>
    <w:p w:rsidR="00CD7962" w:rsidRDefault="007952DA">
      <w:pPr>
        <w:tabs>
          <w:tab w:val="left" w:pos="2520"/>
          <w:tab w:val="left" w:pos="4950"/>
          <w:tab w:val="left" w:pos="6210"/>
        </w:tabs>
        <w:rPr>
          <w:sz w:val="22"/>
        </w:rPr>
      </w:pPr>
      <w:r>
        <w:rPr>
          <w:sz w:val="22"/>
        </w:rPr>
        <w:fldChar w:fldCharType="begin">
          <w:ffData>
            <w:name w:val="Check5"/>
            <w:enabled/>
            <w:calcOnExit w:val="0"/>
            <w:checkBox>
              <w:sizeAuto/>
              <w:default w:val="0"/>
            </w:checkBox>
          </w:ffData>
        </w:fldChar>
      </w:r>
      <w:r w:rsidR="00CD7962">
        <w:rPr>
          <w:sz w:val="22"/>
        </w:rPr>
        <w:instrText xml:space="preserve"> FORMCHECKBOX </w:instrText>
      </w:r>
      <w:r>
        <w:rPr>
          <w:sz w:val="22"/>
        </w:rPr>
      </w:r>
      <w:r>
        <w:rPr>
          <w:sz w:val="22"/>
        </w:rPr>
        <w:fldChar w:fldCharType="end"/>
      </w:r>
      <w:r w:rsidR="00CD7962">
        <w:rPr>
          <w:sz w:val="22"/>
        </w:rPr>
        <w:t xml:space="preserve">  Diversity </w:t>
      </w:r>
      <w:r w:rsidR="00CD7962">
        <w:rPr>
          <w:sz w:val="22"/>
        </w:rPr>
        <w:tab/>
      </w:r>
      <w:r w:rsidR="00CD7962">
        <w:rPr>
          <w:sz w:val="22"/>
        </w:rPr>
        <w:tab/>
      </w:r>
      <w:r>
        <w:rPr>
          <w:sz w:val="22"/>
        </w:rPr>
        <w:fldChar w:fldCharType="begin">
          <w:ffData>
            <w:name w:val="Check6"/>
            <w:enabled/>
            <w:calcOnExit w:val="0"/>
            <w:checkBox>
              <w:sizeAuto/>
              <w:default w:val="0"/>
            </w:checkBox>
          </w:ffData>
        </w:fldChar>
      </w:r>
      <w:bookmarkStart w:id="15" w:name="Check6"/>
      <w:r w:rsidR="00CD7962">
        <w:rPr>
          <w:sz w:val="22"/>
        </w:rPr>
        <w:instrText xml:space="preserve"> FORMCHECKBOX </w:instrText>
      </w:r>
      <w:r>
        <w:rPr>
          <w:sz w:val="22"/>
        </w:rPr>
      </w:r>
      <w:r>
        <w:rPr>
          <w:sz w:val="22"/>
        </w:rPr>
        <w:fldChar w:fldCharType="end"/>
      </w:r>
      <w:bookmarkEnd w:id="15"/>
      <w:r w:rsidR="00CD7962">
        <w:rPr>
          <w:sz w:val="22"/>
        </w:rPr>
        <w:t xml:space="preserve">  General Education Option:  </w:t>
      </w:r>
      <w:bookmarkStart w:id="16" w:name="Dropdown1"/>
      <w:r>
        <w:rPr>
          <w:sz w:val="22"/>
        </w:rPr>
        <w:fldChar w:fldCharType="begin">
          <w:ffData>
            <w:name w:val="Dropdown1"/>
            <w:enabled/>
            <w:calcOnExit w:val="0"/>
            <w:ddList>
              <w:listEntry w:val="Select one:"/>
              <w:listEntry w:val="None"/>
              <w:listEntry w:val="GA"/>
              <w:listEntry w:val="GE"/>
              <w:listEntry w:val="GH"/>
              <w:listEntry w:val="GL"/>
              <w:listEntry w:val="GI"/>
              <w:listEntry w:val="GM"/>
              <w:listEntry w:val="GP"/>
              <w:listEntry w:val="GS"/>
            </w:ddList>
          </w:ffData>
        </w:fldChar>
      </w:r>
      <w:r w:rsidR="00CD7962">
        <w:rPr>
          <w:sz w:val="22"/>
        </w:rPr>
        <w:instrText xml:space="preserve"> FORMDROPDOWN </w:instrText>
      </w:r>
      <w:r>
        <w:rPr>
          <w:sz w:val="22"/>
        </w:rPr>
      </w:r>
      <w:r>
        <w:rPr>
          <w:sz w:val="22"/>
        </w:rPr>
        <w:fldChar w:fldCharType="end"/>
      </w:r>
      <w:bookmarkEnd w:id="16"/>
      <w:r w:rsidR="00CD7962">
        <w:rPr>
          <w:sz w:val="22"/>
        </w:rPr>
        <w:t xml:space="preserve">   </w:t>
      </w:r>
    </w:p>
    <w:p w:rsidR="00CD7962" w:rsidRDefault="00CD7962" w:rsidP="00CD7962">
      <w:pPr>
        <w:rPr>
          <w:sz w:val="16"/>
          <w:szCs w:val="16"/>
        </w:rPr>
      </w:pPr>
      <w:r>
        <w:rPr>
          <w:sz w:val="16"/>
          <w:szCs w:val="16"/>
        </w:rPr>
        <w:t>Note:  For the Gen Ed option, the proposal should address how this course relates to specific core courses, meets the goals of General Education in providing breadth, and incorporates scholarship in the appropriate field relating to women and gender.</w:t>
      </w:r>
    </w:p>
    <w:p w:rsidR="00CD7962" w:rsidRDefault="00CD7962">
      <w:pPr>
        <w:tabs>
          <w:tab w:val="left" w:pos="1440"/>
          <w:tab w:val="left" w:pos="1530"/>
          <w:tab w:val="right" w:pos="2880"/>
          <w:tab w:val="left" w:pos="6750"/>
          <w:tab w:val="left" w:pos="6840"/>
          <w:tab w:val="right" w:pos="8550"/>
        </w:tabs>
        <w:rPr>
          <w:b/>
          <w:bCs/>
          <w:sz w:val="22"/>
          <w:szCs w:val="22"/>
        </w:rPr>
      </w:pPr>
    </w:p>
    <w:p w:rsidR="00CD7962" w:rsidRDefault="00CD7962">
      <w:pPr>
        <w:tabs>
          <w:tab w:val="left" w:pos="1440"/>
          <w:tab w:val="left" w:pos="1530"/>
          <w:tab w:val="right" w:pos="2880"/>
          <w:tab w:val="left" w:pos="6750"/>
          <w:tab w:val="left" w:pos="6840"/>
          <w:tab w:val="right" w:pos="8550"/>
        </w:tabs>
        <w:spacing w:line="360" w:lineRule="auto"/>
        <w:rPr>
          <w:sz w:val="22"/>
          <w:szCs w:val="22"/>
        </w:rPr>
      </w:pPr>
      <w:r>
        <w:rPr>
          <w:b/>
          <w:bCs/>
          <w:sz w:val="22"/>
          <w:szCs w:val="22"/>
        </w:rPr>
        <w:t xml:space="preserve">Credit/Contact Hours: </w:t>
      </w:r>
      <w:r>
        <w:rPr>
          <w:sz w:val="22"/>
          <w:szCs w:val="22"/>
        </w:rPr>
        <w:t>(per semester)</w:t>
      </w:r>
    </w:p>
    <w:p w:rsidR="00CD7962" w:rsidRDefault="00CD7962">
      <w:pPr>
        <w:tabs>
          <w:tab w:val="left" w:pos="2400"/>
          <w:tab w:val="left" w:pos="2880"/>
          <w:tab w:val="left" w:pos="5040"/>
          <w:tab w:val="left" w:pos="5400"/>
          <w:tab w:val="left" w:pos="7560"/>
        </w:tabs>
        <w:rPr>
          <w:sz w:val="22"/>
        </w:rPr>
      </w:pPr>
      <w:r>
        <w:rPr>
          <w:sz w:val="22"/>
          <w:szCs w:val="22"/>
        </w:rPr>
        <w:t>Total lab hours:</w:t>
      </w:r>
      <w:r>
        <w:rPr>
          <w:sz w:val="22"/>
        </w:rPr>
        <w:tab/>
      </w:r>
      <w:r w:rsidR="007952DA">
        <w:rPr>
          <w:sz w:val="22"/>
        </w:rPr>
        <w:fldChar w:fldCharType="begin">
          <w:ffData>
            <w:name w:val="Text7"/>
            <w:enabled/>
            <w:calcOnExit w:val="0"/>
            <w:textInput/>
          </w:ffData>
        </w:fldChar>
      </w:r>
      <w:r>
        <w:rPr>
          <w:sz w:val="22"/>
        </w:rPr>
        <w:instrText xml:space="preserve"> FORMTEXT </w:instrText>
      </w:r>
      <w:r w:rsidR="007952DA">
        <w:rPr>
          <w:sz w:val="22"/>
        </w:rPr>
      </w:r>
      <w:r w:rsidR="007952DA">
        <w:rPr>
          <w:sz w:val="22"/>
        </w:rPr>
        <w:fldChar w:fldCharType="separate"/>
      </w:r>
      <w:r>
        <w:rPr>
          <w:noProof/>
          <w:sz w:val="22"/>
        </w:rPr>
        <w:t>0</w:t>
      </w:r>
      <w:r w:rsidR="007952DA">
        <w:rPr>
          <w:sz w:val="22"/>
        </w:rPr>
        <w:fldChar w:fldCharType="end"/>
      </w:r>
      <w:r>
        <w:rPr>
          <w:sz w:val="22"/>
        </w:rPr>
        <w:tab/>
      </w:r>
      <w:r>
        <w:rPr>
          <w:sz w:val="22"/>
          <w:szCs w:val="22"/>
        </w:rPr>
        <w:t>Total lecture hours:</w:t>
      </w:r>
      <w:r>
        <w:rPr>
          <w:sz w:val="22"/>
        </w:rPr>
        <w:t xml:space="preserve"> </w:t>
      </w:r>
      <w:r>
        <w:rPr>
          <w:sz w:val="22"/>
        </w:rPr>
        <w:tab/>
      </w:r>
      <w:r w:rsidR="007952DA">
        <w:rPr>
          <w:sz w:val="22"/>
        </w:rPr>
        <w:fldChar w:fldCharType="begin">
          <w:ffData>
            <w:name w:val="Text7"/>
            <w:enabled/>
            <w:calcOnExit w:val="0"/>
            <w:textInput/>
          </w:ffData>
        </w:fldChar>
      </w:r>
      <w:r>
        <w:rPr>
          <w:sz w:val="22"/>
        </w:rPr>
        <w:instrText xml:space="preserve"> FORMTEXT </w:instrText>
      </w:r>
      <w:r w:rsidR="007952DA">
        <w:rPr>
          <w:sz w:val="22"/>
        </w:rPr>
      </w:r>
      <w:r w:rsidR="007952DA">
        <w:rPr>
          <w:sz w:val="22"/>
        </w:rPr>
        <w:fldChar w:fldCharType="separate"/>
      </w:r>
      <w:r w:rsidR="00F13A6D">
        <w:rPr>
          <w:sz w:val="22"/>
        </w:rPr>
        <w:t>48</w:t>
      </w:r>
      <w:r w:rsidR="007952DA">
        <w:rPr>
          <w:sz w:val="22"/>
        </w:rPr>
        <w:fldChar w:fldCharType="end"/>
      </w:r>
      <w:r>
        <w:rPr>
          <w:sz w:val="22"/>
        </w:rPr>
        <w:tab/>
        <w:t xml:space="preserve"> </w:t>
      </w:r>
    </w:p>
    <w:p w:rsidR="00CD7962" w:rsidRDefault="00CD7962">
      <w:pPr>
        <w:tabs>
          <w:tab w:val="left" w:pos="2400"/>
          <w:tab w:val="left" w:pos="2880"/>
          <w:tab w:val="left" w:pos="5040"/>
          <w:tab w:val="left" w:pos="5400"/>
          <w:tab w:val="left" w:pos="7560"/>
        </w:tabs>
        <w:rPr>
          <w:sz w:val="22"/>
        </w:rPr>
      </w:pPr>
      <w:r>
        <w:rPr>
          <w:sz w:val="22"/>
          <w:szCs w:val="22"/>
        </w:rPr>
        <w:t>Number of credits:</w:t>
      </w:r>
      <w:r>
        <w:rPr>
          <w:sz w:val="22"/>
        </w:rPr>
        <w:tab/>
      </w:r>
      <w:r w:rsidR="007952DA">
        <w:rPr>
          <w:sz w:val="22"/>
        </w:rPr>
        <w:fldChar w:fldCharType="begin">
          <w:ffData>
            <w:name w:val="Text7"/>
            <w:enabled/>
            <w:calcOnExit w:val="0"/>
            <w:textInput/>
          </w:ffData>
        </w:fldChar>
      </w:r>
      <w:r>
        <w:rPr>
          <w:sz w:val="22"/>
        </w:rPr>
        <w:instrText xml:space="preserve"> FORMTEXT </w:instrText>
      </w:r>
      <w:r w:rsidR="007952DA">
        <w:rPr>
          <w:sz w:val="22"/>
        </w:rPr>
      </w:r>
      <w:r w:rsidR="007952DA">
        <w:rPr>
          <w:sz w:val="22"/>
        </w:rPr>
        <w:fldChar w:fldCharType="separate"/>
      </w:r>
      <w:r>
        <w:rPr>
          <w:noProof/>
          <w:sz w:val="22"/>
        </w:rPr>
        <w:t>3</w:t>
      </w:r>
      <w:r w:rsidR="007952DA">
        <w:rPr>
          <w:sz w:val="22"/>
        </w:rPr>
        <w:fldChar w:fldCharType="end"/>
      </w:r>
      <w:r>
        <w:rPr>
          <w:sz w:val="22"/>
        </w:rPr>
        <w:tab/>
      </w:r>
      <w:r>
        <w:rPr>
          <w:sz w:val="22"/>
          <w:szCs w:val="22"/>
        </w:rPr>
        <w:t>Total contact hours:</w:t>
      </w:r>
      <w:r>
        <w:rPr>
          <w:sz w:val="22"/>
          <w:szCs w:val="22"/>
        </w:rPr>
        <w:tab/>
      </w:r>
      <w:r w:rsidR="007952DA">
        <w:rPr>
          <w:sz w:val="22"/>
        </w:rPr>
        <w:fldChar w:fldCharType="begin">
          <w:ffData>
            <w:name w:val="Text7"/>
            <w:enabled/>
            <w:calcOnExit w:val="0"/>
            <w:textInput/>
          </w:ffData>
        </w:fldChar>
      </w:r>
      <w:r>
        <w:rPr>
          <w:sz w:val="22"/>
        </w:rPr>
        <w:instrText xml:space="preserve"> FORMTEXT </w:instrText>
      </w:r>
      <w:r w:rsidR="007952DA">
        <w:rPr>
          <w:sz w:val="22"/>
        </w:rPr>
      </w:r>
      <w:r w:rsidR="007952DA">
        <w:rPr>
          <w:sz w:val="22"/>
        </w:rPr>
        <w:fldChar w:fldCharType="separate"/>
      </w:r>
      <w:r w:rsidR="00F13A6D">
        <w:rPr>
          <w:sz w:val="22"/>
        </w:rPr>
        <w:t>48</w:t>
      </w:r>
      <w:r w:rsidR="007952DA">
        <w:rPr>
          <w:sz w:val="22"/>
        </w:rPr>
        <w:fldChar w:fldCharType="end"/>
      </w:r>
      <w:r>
        <w:rPr>
          <w:sz w:val="22"/>
        </w:rPr>
        <w:t xml:space="preserve"> </w:t>
      </w:r>
    </w:p>
    <w:p w:rsidR="00CD7962" w:rsidRDefault="00CD7962">
      <w:pPr>
        <w:tabs>
          <w:tab w:val="left" w:pos="1890"/>
          <w:tab w:val="left" w:pos="1980"/>
          <w:tab w:val="right" w:pos="3600"/>
          <w:tab w:val="left" w:pos="4320"/>
          <w:tab w:val="left" w:pos="6390"/>
          <w:tab w:val="left" w:pos="6480"/>
          <w:tab w:val="right" w:pos="8550"/>
        </w:tabs>
        <w:rPr>
          <w:sz w:val="22"/>
        </w:rPr>
      </w:pPr>
    </w:p>
    <w:p w:rsidR="00CD7962" w:rsidRDefault="00CD7962">
      <w:pPr>
        <w:tabs>
          <w:tab w:val="left" w:pos="1440"/>
          <w:tab w:val="left" w:pos="1530"/>
          <w:tab w:val="right" w:pos="2880"/>
          <w:tab w:val="left" w:pos="2970"/>
          <w:tab w:val="left" w:pos="3060"/>
          <w:tab w:val="right" w:pos="9270"/>
        </w:tabs>
        <w:spacing w:line="360" w:lineRule="auto"/>
        <w:rPr>
          <w:sz w:val="22"/>
          <w:szCs w:val="22"/>
        </w:rPr>
      </w:pPr>
      <w:r>
        <w:rPr>
          <w:b/>
          <w:bCs/>
          <w:sz w:val="22"/>
          <w:szCs w:val="22"/>
        </w:rPr>
        <w:t>Can course be taken more than once for credit?  (Repeatability)</w:t>
      </w:r>
      <w:r>
        <w:rPr>
          <w:sz w:val="22"/>
          <w:szCs w:val="22"/>
        </w:rPr>
        <w:t xml:space="preserve">  </w:t>
      </w:r>
    </w:p>
    <w:p w:rsidR="00CD7962" w:rsidRDefault="007952DA">
      <w:pPr>
        <w:tabs>
          <w:tab w:val="left" w:pos="1440"/>
          <w:tab w:val="left" w:pos="1530"/>
          <w:tab w:val="right" w:pos="2880"/>
          <w:tab w:val="left" w:pos="2970"/>
          <w:tab w:val="left" w:pos="3060"/>
          <w:tab w:val="right" w:pos="9270"/>
        </w:tabs>
        <w:spacing w:line="360" w:lineRule="auto"/>
        <w:rPr>
          <w:noProof/>
          <w:sz w:val="22"/>
          <w:szCs w:val="22"/>
        </w:rPr>
      </w:pPr>
      <w:r>
        <w:rPr>
          <w:sz w:val="22"/>
        </w:rPr>
        <w:fldChar w:fldCharType="begin">
          <w:ffData>
            <w:name w:val=""/>
            <w:enabled/>
            <w:calcOnExit w:val="0"/>
            <w:checkBox>
              <w:sizeAuto/>
              <w:default w:val="0"/>
              <w:checked/>
            </w:checkBox>
          </w:ffData>
        </w:fldChar>
      </w:r>
      <w:r w:rsidR="00CD7962">
        <w:rPr>
          <w:sz w:val="22"/>
        </w:rPr>
        <w:instrText xml:space="preserve"> FORMCHECKBOX </w:instrText>
      </w:r>
      <w:r>
        <w:rPr>
          <w:sz w:val="22"/>
        </w:rPr>
      </w:r>
      <w:r>
        <w:rPr>
          <w:sz w:val="22"/>
        </w:rPr>
        <w:fldChar w:fldCharType="end"/>
      </w:r>
      <w:r w:rsidR="00CD7962">
        <w:rPr>
          <w:sz w:val="22"/>
          <w:szCs w:val="22"/>
        </w:rPr>
        <w:t xml:space="preserve"> No   </w:t>
      </w:r>
      <w:r>
        <w:rPr>
          <w:sz w:val="22"/>
        </w:rPr>
        <w:fldChar w:fldCharType="begin">
          <w:ffData>
            <w:name w:val="Check2"/>
            <w:enabled/>
            <w:calcOnExit w:val="0"/>
            <w:checkBox>
              <w:sizeAuto/>
              <w:default w:val="0"/>
              <w:checked w:val="0"/>
            </w:checkBox>
          </w:ffData>
        </w:fldChar>
      </w:r>
      <w:r w:rsidR="00CD7962">
        <w:rPr>
          <w:sz w:val="22"/>
        </w:rPr>
        <w:instrText xml:space="preserve"> FORMCHECKBOX </w:instrText>
      </w:r>
      <w:r>
        <w:rPr>
          <w:sz w:val="22"/>
        </w:rPr>
      </w:r>
      <w:r>
        <w:rPr>
          <w:sz w:val="22"/>
        </w:rPr>
        <w:fldChar w:fldCharType="end"/>
      </w:r>
      <w:r w:rsidR="00CD7962">
        <w:rPr>
          <w:sz w:val="22"/>
          <w:szCs w:val="22"/>
        </w:rPr>
        <w:t xml:space="preserve"> Yes          If "Yes", answer the following questions</w:t>
      </w:r>
      <w:r w:rsidR="00CD7962">
        <w:rPr>
          <w:noProof/>
          <w:sz w:val="22"/>
          <w:szCs w:val="22"/>
        </w:rPr>
        <w:t>:</w:t>
      </w:r>
    </w:p>
    <w:p w:rsidR="00CD7962" w:rsidRDefault="00CD7962">
      <w:pPr>
        <w:tabs>
          <w:tab w:val="left" w:pos="2400"/>
          <w:tab w:val="left" w:pos="2880"/>
          <w:tab w:val="left" w:pos="5040"/>
          <w:tab w:val="left" w:pos="5400"/>
          <w:tab w:val="left" w:pos="7560"/>
        </w:tabs>
        <w:rPr>
          <w:sz w:val="22"/>
        </w:rPr>
      </w:pPr>
      <w:r>
        <w:rPr>
          <w:sz w:val="22"/>
          <w:szCs w:val="22"/>
        </w:rPr>
        <w:t>No of times in major:</w:t>
      </w:r>
      <w:r>
        <w:rPr>
          <w:sz w:val="22"/>
        </w:rPr>
        <w:tab/>
      </w:r>
      <w:r w:rsidR="007952DA">
        <w:rPr>
          <w:sz w:val="22"/>
        </w:rPr>
        <w:fldChar w:fldCharType="begin">
          <w:ffData>
            <w:name w:val="Text7"/>
            <w:enabled/>
            <w:calcOnExit w:val="0"/>
            <w:textInput/>
          </w:ffData>
        </w:fldChar>
      </w:r>
      <w:r>
        <w:rPr>
          <w:sz w:val="22"/>
        </w:rPr>
        <w:instrText xml:space="preserve"> FORMTEXT </w:instrText>
      </w:r>
      <w:r w:rsidR="007952DA">
        <w:rPr>
          <w:sz w:val="22"/>
        </w:rPr>
      </w:r>
      <w:r w:rsidR="007952DA">
        <w:rPr>
          <w:sz w:val="22"/>
        </w:rPr>
        <w:fldChar w:fldCharType="separate"/>
      </w:r>
      <w:r w:rsidR="00F13A6D">
        <w:rPr>
          <w:sz w:val="22"/>
        </w:rPr>
        <w:t> </w:t>
      </w:r>
      <w:r w:rsidR="00F13A6D">
        <w:rPr>
          <w:sz w:val="22"/>
        </w:rPr>
        <w:t> </w:t>
      </w:r>
      <w:r w:rsidR="00F13A6D">
        <w:rPr>
          <w:sz w:val="22"/>
        </w:rPr>
        <w:t> </w:t>
      </w:r>
      <w:r w:rsidR="00F13A6D">
        <w:rPr>
          <w:sz w:val="22"/>
        </w:rPr>
        <w:t> </w:t>
      </w:r>
      <w:r w:rsidR="00F13A6D">
        <w:rPr>
          <w:sz w:val="22"/>
        </w:rPr>
        <w:t> </w:t>
      </w:r>
      <w:r w:rsidR="007952DA">
        <w:rPr>
          <w:sz w:val="22"/>
        </w:rPr>
        <w:fldChar w:fldCharType="end"/>
      </w:r>
      <w:r>
        <w:rPr>
          <w:sz w:val="22"/>
        </w:rPr>
        <w:tab/>
      </w:r>
      <w:r>
        <w:rPr>
          <w:sz w:val="22"/>
          <w:szCs w:val="22"/>
        </w:rPr>
        <w:t>No of credits in major:</w:t>
      </w:r>
      <w:r>
        <w:rPr>
          <w:sz w:val="22"/>
        </w:rPr>
        <w:t xml:space="preserve"> </w:t>
      </w:r>
      <w:r>
        <w:rPr>
          <w:sz w:val="22"/>
        </w:rPr>
        <w:tab/>
      </w:r>
      <w:r w:rsidR="007952DA">
        <w:rPr>
          <w:sz w:val="22"/>
        </w:rPr>
        <w:fldChar w:fldCharType="begin">
          <w:ffData>
            <w:name w:val="Text7"/>
            <w:enabled/>
            <w:calcOnExit w:val="0"/>
            <w:textInput/>
          </w:ffData>
        </w:fldChar>
      </w:r>
      <w:r>
        <w:rPr>
          <w:sz w:val="22"/>
        </w:rPr>
        <w:instrText xml:space="preserve"> FORMTEXT </w:instrText>
      </w:r>
      <w:r w:rsidR="007952DA">
        <w:rPr>
          <w:sz w:val="22"/>
        </w:rPr>
      </w:r>
      <w:r w:rsidR="007952DA">
        <w:rPr>
          <w:sz w:val="22"/>
        </w:rPr>
        <w:fldChar w:fldCharType="separate"/>
      </w:r>
      <w:r w:rsidR="00F13A6D">
        <w:rPr>
          <w:sz w:val="22"/>
        </w:rPr>
        <w:t> </w:t>
      </w:r>
      <w:r w:rsidR="00F13A6D">
        <w:rPr>
          <w:sz w:val="22"/>
        </w:rPr>
        <w:t> </w:t>
      </w:r>
      <w:r w:rsidR="00F13A6D">
        <w:rPr>
          <w:sz w:val="22"/>
        </w:rPr>
        <w:t> </w:t>
      </w:r>
      <w:r w:rsidR="00F13A6D">
        <w:rPr>
          <w:sz w:val="22"/>
        </w:rPr>
        <w:t> </w:t>
      </w:r>
      <w:r w:rsidR="00F13A6D">
        <w:rPr>
          <w:sz w:val="22"/>
        </w:rPr>
        <w:t> </w:t>
      </w:r>
      <w:r w:rsidR="007952DA">
        <w:rPr>
          <w:sz w:val="22"/>
        </w:rPr>
        <w:fldChar w:fldCharType="end"/>
      </w:r>
      <w:r>
        <w:rPr>
          <w:sz w:val="22"/>
        </w:rPr>
        <w:tab/>
        <w:t xml:space="preserve"> </w:t>
      </w:r>
    </w:p>
    <w:p w:rsidR="00CD7962" w:rsidRDefault="00CD7962">
      <w:pPr>
        <w:tabs>
          <w:tab w:val="left" w:pos="2400"/>
          <w:tab w:val="left" w:pos="2880"/>
          <w:tab w:val="left" w:pos="5040"/>
          <w:tab w:val="left" w:pos="5400"/>
          <w:tab w:val="left" w:pos="7560"/>
        </w:tabs>
        <w:rPr>
          <w:sz w:val="22"/>
        </w:rPr>
      </w:pPr>
      <w:r>
        <w:rPr>
          <w:sz w:val="22"/>
          <w:szCs w:val="22"/>
        </w:rPr>
        <w:t>No of times in degree:</w:t>
      </w:r>
      <w:r>
        <w:rPr>
          <w:sz w:val="22"/>
        </w:rPr>
        <w:tab/>
      </w:r>
      <w:r w:rsidR="007952DA">
        <w:rPr>
          <w:sz w:val="22"/>
        </w:rPr>
        <w:fldChar w:fldCharType="begin">
          <w:ffData>
            <w:name w:val="Text7"/>
            <w:enabled/>
            <w:calcOnExit w:val="0"/>
            <w:textInput/>
          </w:ffData>
        </w:fldChar>
      </w:r>
      <w:r>
        <w:rPr>
          <w:sz w:val="22"/>
        </w:rPr>
        <w:instrText xml:space="preserve"> FORMTEXT </w:instrText>
      </w:r>
      <w:r w:rsidR="007952DA">
        <w:rPr>
          <w:sz w:val="22"/>
        </w:rPr>
      </w:r>
      <w:r w:rsidR="007952DA">
        <w:rPr>
          <w:sz w:val="22"/>
        </w:rPr>
        <w:fldChar w:fldCharType="separate"/>
      </w:r>
      <w:r w:rsidR="00F13A6D">
        <w:rPr>
          <w:sz w:val="22"/>
        </w:rPr>
        <w:t> </w:t>
      </w:r>
      <w:r w:rsidR="00F13A6D">
        <w:rPr>
          <w:sz w:val="22"/>
        </w:rPr>
        <w:t> </w:t>
      </w:r>
      <w:r w:rsidR="00F13A6D">
        <w:rPr>
          <w:sz w:val="22"/>
        </w:rPr>
        <w:t> </w:t>
      </w:r>
      <w:r w:rsidR="00F13A6D">
        <w:rPr>
          <w:sz w:val="22"/>
        </w:rPr>
        <w:t> </w:t>
      </w:r>
      <w:r w:rsidR="00F13A6D">
        <w:rPr>
          <w:sz w:val="22"/>
        </w:rPr>
        <w:t> </w:t>
      </w:r>
      <w:r w:rsidR="007952DA">
        <w:rPr>
          <w:sz w:val="22"/>
        </w:rPr>
        <w:fldChar w:fldCharType="end"/>
      </w:r>
      <w:r>
        <w:rPr>
          <w:sz w:val="22"/>
        </w:rPr>
        <w:tab/>
      </w:r>
      <w:r>
        <w:rPr>
          <w:sz w:val="22"/>
          <w:szCs w:val="22"/>
        </w:rPr>
        <w:t>No of credits in degree:</w:t>
      </w:r>
      <w:r>
        <w:rPr>
          <w:sz w:val="22"/>
          <w:szCs w:val="22"/>
        </w:rPr>
        <w:tab/>
      </w:r>
      <w:r w:rsidR="007952DA">
        <w:rPr>
          <w:sz w:val="22"/>
        </w:rPr>
        <w:fldChar w:fldCharType="begin">
          <w:ffData>
            <w:name w:val="Text7"/>
            <w:enabled/>
            <w:calcOnExit w:val="0"/>
            <w:textInput/>
          </w:ffData>
        </w:fldChar>
      </w:r>
      <w:r>
        <w:rPr>
          <w:sz w:val="22"/>
        </w:rPr>
        <w:instrText xml:space="preserve"> FORMTEXT </w:instrText>
      </w:r>
      <w:r w:rsidR="007952DA">
        <w:rPr>
          <w:sz w:val="22"/>
        </w:rPr>
      </w:r>
      <w:r w:rsidR="007952DA">
        <w:rPr>
          <w:sz w:val="22"/>
        </w:rPr>
        <w:fldChar w:fldCharType="separate"/>
      </w:r>
      <w:r w:rsidR="00F13A6D">
        <w:rPr>
          <w:sz w:val="22"/>
        </w:rPr>
        <w:t> </w:t>
      </w:r>
      <w:r w:rsidR="00F13A6D">
        <w:rPr>
          <w:sz w:val="22"/>
        </w:rPr>
        <w:t> </w:t>
      </w:r>
      <w:r w:rsidR="00F13A6D">
        <w:rPr>
          <w:sz w:val="22"/>
        </w:rPr>
        <w:t> </w:t>
      </w:r>
      <w:r w:rsidR="00F13A6D">
        <w:rPr>
          <w:sz w:val="22"/>
        </w:rPr>
        <w:t> </w:t>
      </w:r>
      <w:r w:rsidR="00F13A6D">
        <w:rPr>
          <w:sz w:val="22"/>
        </w:rPr>
        <w:t> </w:t>
      </w:r>
      <w:r w:rsidR="007952DA">
        <w:rPr>
          <w:sz w:val="22"/>
        </w:rPr>
        <w:fldChar w:fldCharType="end"/>
      </w:r>
      <w:r>
        <w:rPr>
          <w:sz w:val="22"/>
        </w:rPr>
        <w:t xml:space="preserve"> </w:t>
      </w:r>
    </w:p>
    <w:p w:rsidR="00CD7962" w:rsidRDefault="00CD7962">
      <w:pPr>
        <w:tabs>
          <w:tab w:val="left" w:pos="1440"/>
          <w:tab w:val="left" w:pos="1530"/>
          <w:tab w:val="right" w:pos="2880"/>
          <w:tab w:val="left" w:pos="2970"/>
          <w:tab w:val="left" w:pos="3060"/>
        </w:tabs>
        <w:rPr>
          <w:b/>
          <w:bCs/>
          <w:sz w:val="22"/>
          <w:szCs w:val="22"/>
        </w:rPr>
        <w:sectPr w:rsidR="00CD7962" w:rsidSect="00CD7962">
          <w:footerReference w:type="default" r:id="rId7"/>
          <w:footerReference w:type="first" r:id="rId8"/>
          <w:endnotePr>
            <w:numFmt w:val="decimal"/>
          </w:endnotePr>
          <w:pgSz w:w="12240" w:h="15840"/>
          <w:pgMar w:top="720" w:right="1440" w:bottom="720" w:left="1440" w:header="1440" w:footer="475" w:gutter="0"/>
          <w:cols w:space="720"/>
          <w:noEndnote/>
        </w:sectPr>
      </w:pPr>
    </w:p>
    <w:p w:rsidR="00CD7962" w:rsidRDefault="00CD7962">
      <w:pPr>
        <w:widowControl w:val="0"/>
        <w:spacing w:line="360" w:lineRule="auto"/>
        <w:rPr>
          <w:sz w:val="18"/>
          <w:szCs w:val="18"/>
        </w:rPr>
      </w:pPr>
      <w:r>
        <w:rPr>
          <w:sz w:val="22"/>
          <w:u w:val="single"/>
        </w:rPr>
        <w:lastRenderedPageBreak/>
        <w:t>Proposal Information:</w:t>
      </w:r>
      <w:r>
        <w:t xml:space="preserve"> </w:t>
      </w:r>
      <w:r>
        <w:rPr>
          <w:sz w:val="18"/>
          <w:szCs w:val="18"/>
        </w:rPr>
        <w:t>(</w:t>
      </w:r>
      <w:hyperlink r:id="rId9" w:history="1">
        <w:r w:rsidRPr="00923AAB">
          <w:rPr>
            <w:rStyle w:val="Hyperlink"/>
            <w:b/>
            <w:i/>
            <w:sz w:val="18"/>
            <w:szCs w:val="18"/>
          </w:rPr>
          <w:t>Procedures for form #3</w:t>
        </w:r>
      </w:hyperlink>
      <w:r>
        <w:rPr>
          <w:sz w:val="18"/>
          <w:szCs w:val="18"/>
        </w:rPr>
        <w:t>)</w:t>
      </w:r>
    </w:p>
    <w:p w:rsidR="00CD7962" w:rsidRDefault="00CD7962">
      <w:pPr>
        <w:tabs>
          <w:tab w:val="left" w:pos="1440"/>
          <w:tab w:val="left" w:pos="1530"/>
          <w:tab w:val="right" w:pos="2880"/>
          <w:tab w:val="left" w:pos="2970"/>
          <w:tab w:val="left" w:pos="3060"/>
        </w:tabs>
        <w:rPr>
          <w:b/>
          <w:bCs/>
          <w:sz w:val="22"/>
          <w:szCs w:val="22"/>
        </w:rPr>
      </w:pPr>
      <w:r>
        <w:rPr>
          <w:b/>
          <w:bCs/>
          <w:sz w:val="22"/>
          <w:szCs w:val="22"/>
        </w:rPr>
        <w:t>Course justification:</w:t>
      </w:r>
      <w:r>
        <w:rPr>
          <w:b/>
          <w:bCs/>
          <w:sz w:val="22"/>
          <w:szCs w:val="22"/>
        </w:rPr>
        <w:tab/>
      </w:r>
    </w:p>
    <w:p w:rsidR="00CD7962" w:rsidRPr="002A44F6" w:rsidRDefault="00CD7962" w:rsidP="00CD7962">
      <w:pPr>
        <w:tabs>
          <w:tab w:val="left" w:pos="720"/>
        </w:tabs>
      </w:pPr>
      <w:r w:rsidRPr="002A1538">
        <w:rPr>
          <w:sz w:val="22"/>
        </w:rPr>
        <w:t>The Chemistry department is changing its curriculum to meet new guidelines issued by the American Chemical Society (ACS).  Specifically, we prop</w:t>
      </w:r>
      <w:r w:rsidRPr="00624931">
        <w:rPr>
          <w:sz w:val="22"/>
        </w:rPr>
        <w:t>ose to expand the current one semester Biochemistry course to two separate courses, Biochemistry of Macromolecules and Biochemistry of Metabolism and Signaling. Biochemistry of Macromolecules</w:t>
      </w:r>
      <w:r w:rsidRPr="002A44F6">
        <w:rPr>
          <w:sz w:val="22"/>
        </w:rPr>
        <w:t>,</w:t>
      </w:r>
      <w:r w:rsidRPr="002A44F6">
        <w:rPr>
          <w:color w:val="FF0000"/>
          <w:sz w:val="22"/>
        </w:rPr>
        <w:t xml:space="preserve"> </w:t>
      </w:r>
      <w:r w:rsidRPr="002A44F6">
        <w:rPr>
          <w:sz w:val="22"/>
        </w:rPr>
        <w:t xml:space="preserve">Chem 454, explores </w:t>
      </w:r>
      <w:r w:rsidRPr="002A44F6">
        <w:rPr>
          <w:sz w:val="22"/>
          <w:szCs w:val="22"/>
        </w:rPr>
        <w:t xml:space="preserve">the chemistry of the major compounds of living organisms, e.g., proteins, carbohydrates, lipids and nucleic acids, </w:t>
      </w:r>
      <w:r w:rsidRPr="002A44F6">
        <w:rPr>
          <w:sz w:val="22"/>
        </w:rPr>
        <w:t xml:space="preserve">and is a required course for all Chemistry majors (pending approval by the College and University Curricular Committees). We propose to re-design Biol/Chem 456 to focus on the biochemistry of metabolism and signaling, and is intended for Chemistry majors with a Biochemistry emphasis, students interested in postgraduate education in Biochemistry (and related fields), and Biology majors with a pre-professional or allied health field focus.  </w:t>
      </w:r>
    </w:p>
    <w:p w:rsidR="00CD7962" w:rsidRPr="002A44F6" w:rsidRDefault="00CD7962">
      <w:pPr>
        <w:rPr>
          <w:sz w:val="22"/>
          <w:szCs w:val="22"/>
        </w:rPr>
      </w:pPr>
    </w:p>
    <w:p w:rsidR="00CD7962" w:rsidRPr="002A44F6" w:rsidRDefault="00CD7962">
      <w:pPr>
        <w:tabs>
          <w:tab w:val="left" w:pos="1440"/>
          <w:tab w:val="left" w:pos="1530"/>
          <w:tab w:val="right" w:pos="2880"/>
          <w:tab w:val="left" w:pos="2970"/>
          <w:tab w:val="left" w:pos="3060"/>
        </w:tabs>
        <w:rPr>
          <w:b/>
          <w:bCs/>
          <w:sz w:val="22"/>
          <w:szCs w:val="22"/>
        </w:rPr>
      </w:pPr>
      <w:r w:rsidRPr="002A44F6">
        <w:rPr>
          <w:b/>
          <w:bCs/>
          <w:sz w:val="22"/>
          <w:szCs w:val="22"/>
        </w:rPr>
        <w:t>Relationship to program assessment objectives:</w:t>
      </w:r>
      <w:r w:rsidRPr="002A44F6">
        <w:rPr>
          <w:b/>
          <w:bCs/>
          <w:sz w:val="22"/>
          <w:szCs w:val="22"/>
        </w:rPr>
        <w:tab/>
      </w:r>
    </w:p>
    <w:p w:rsidR="00CD7962" w:rsidRPr="00624931" w:rsidRDefault="00CD7962" w:rsidP="00CD7962">
      <w:pPr>
        <w:rPr>
          <w:sz w:val="22"/>
          <w:szCs w:val="22"/>
        </w:rPr>
      </w:pPr>
      <w:r w:rsidRPr="002A44F6">
        <w:rPr>
          <w:sz w:val="22"/>
          <w:szCs w:val="22"/>
        </w:rPr>
        <w:t>The American Chemical Society (ACS) lists ‘Biochemistry’ as one of the five foundation areas that ACS-approved Chemistry Departments must offer students who are graduating with a Chemistry degree. ACS also requires the department to offer in-depth courses beyond those considered foundation coursework.  The Chemistry department proposes to offer the new Biochemistry of Macromolecules course (</w:t>
      </w:r>
      <w:r w:rsidRPr="002A44F6">
        <w:rPr>
          <w:sz w:val="22"/>
        </w:rPr>
        <w:t xml:space="preserve">Chem 454) </w:t>
      </w:r>
      <w:r w:rsidRPr="002A44F6">
        <w:rPr>
          <w:sz w:val="22"/>
          <w:szCs w:val="22"/>
        </w:rPr>
        <w:t>to</w:t>
      </w:r>
      <w:r w:rsidRPr="00624931">
        <w:rPr>
          <w:sz w:val="22"/>
          <w:szCs w:val="22"/>
        </w:rPr>
        <w:t xml:space="preserve"> explore fundamental biochemical concepts, in compliance with ACS curriculum requirements, and Biol/Chem 456 as a specialized biochemistry course that focuses on </w:t>
      </w:r>
      <w:r w:rsidRPr="00624931">
        <w:rPr>
          <w:sz w:val="22"/>
        </w:rPr>
        <w:t>metabolism and signaling</w:t>
      </w:r>
      <w:r w:rsidRPr="00624931">
        <w:rPr>
          <w:sz w:val="22"/>
          <w:szCs w:val="22"/>
        </w:rPr>
        <w:t>.</w:t>
      </w:r>
    </w:p>
    <w:p w:rsidR="00CD7962" w:rsidRPr="00624931" w:rsidRDefault="00CD7962">
      <w:pPr>
        <w:rPr>
          <w:sz w:val="22"/>
          <w:szCs w:val="22"/>
        </w:rPr>
      </w:pPr>
    </w:p>
    <w:p w:rsidR="00CD7962" w:rsidRPr="00624931" w:rsidRDefault="00CD7962">
      <w:pPr>
        <w:tabs>
          <w:tab w:val="left" w:pos="1440"/>
          <w:tab w:val="left" w:pos="1530"/>
          <w:tab w:val="right" w:pos="2880"/>
          <w:tab w:val="left" w:pos="2970"/>
          <w:tab w:val="left" w:pos="3060"/>
        </w:tabs>
        <w:rPr>
          <w:b/>
          <w:bCs/>
          <w:sz w:val="22"/>
          <w:szCs w:val="22"/>
        </w:rPr>
      </w:pPr>
      <w:r w:rsidRPr="00624931">
        <w:rPr>
          <w:b/>
          <w:bCs/>
          <w:sz w:val="22"/>
          <w:szCs w:val="22"/>
        </w:rPr>
        <w:t>Budgetary impact:</w:t>
      </w:r>
      <w:r w:rsidRPr="00624931">
        <w:rPr>
          <w:b/>
          <w:bCs/>
          <w:sz w:val="22"/>
          <w:szCs w:val="22"/>
        </w:rPr>
        <w:tab/>
      </w:r>
    </w:p>
    <w:p w:rsidR="00CD7962" w:rsidRPr="00624931" w:rsidRDefault="00CD7962">
      <w:pPr>
        <w:rPr>
          <w:sz w:val="22"/>
          <w:szCs w:val="22"/>
        </w:rPr>
      </w:pPr>
      <w:r w:rsidRPr="00624931">
        <w:rPr>
          <w:sz w:val="22"/>
          <w:szCs w:val="22"/>
        </w:rPr>
        <w:t>Minimal.  Dr. Catherine Chan has a joint appointment between the Departments of Chemistry and Biological Sciences and has been teaching the current one semester Biochemistry course (lecture and laboratory combined).</w:t>
      </w:r>
      <w:r w:rsidRPr="00624931">
        <w:rPr>
          <w:color w:val="3366FF"/>
          <w:sz w:val="22"/>
          <w:szCs w:val="22"/>
        </w:rPr>
        <w:t xml:space="preserve"> </w:t>
      </w:r>
      <w:r w:rsidRPr="00624931">
        <w:rPr>
          <w:sz w:val="22"/>
          <w:szCs w:val="22"/>
        </w:rPr>
        <w:t xml:space="preserve">The additional staff necessary for teaching this course was fulfilled by the hiring of Dr. Christopher Veldkamp, who joined the Chemistry Department in Fall 2009. No additional staff or equipment needs are anticipated to offer this course. </w:t>
      </w:r>
    </w:p>
    <w:p w:rsidR="00CD7962" w:rsidRPr="00624931" w:rsidRDefault="00CD7962">
      <w:pPr>
        <w:rPr>
          <w:sz w:val="22"/>
          <w:szCs w:val="22"/>
        </w:rPr>
      </w:pPr>
    </w:p>
    <w:p w:rsidR="00CD7962" w:rsidRPr="00624931" w:rsidRDefault="00CD7962">
      <w:pPr>
        <w:tabs>
          <w:tab w:val="left" w:pos="1440"/>
          <w:tab w:val="left" w:pos="1530"/>
          <w:tab w:val="right" w:pos="2880"/>
          <w:tab w:val="left" w:pos="2970"/>
          <w:tab w:val="left" w:pos="3060"/>
        </w:tabs>
        <w:rPr>
          <w:b/>
          <w:bCs/>
          <w:sz w:val="22"/>
          <w:szCs w:val="22"/>
        </w:rPr>
      </w:pPr>
      <w:r w:rsidRPr="00624931">
        <w:rPr>
          <w:b/>
          <w:bCs/>
          <w:sz w:val="22"/>
          <w:szCs w:val="22"/>
        </w:rPr>
        <w:t xml:space="preserve">Course description: </w:t>
      </w:r>
      <w:r w:rsidRPr="00624931">
        <w:rPr>
          <w:bCs/>
          <w:sz w:val="22"/>
          <w:szCs w:val="22"/>
        </w:rPr>
        <w:t>(50 word limit)</w:t>
      </w:r>
      <w:r w:rsidRPr="00624931">
        <w:rPr>
          <w:b/>
          <w:bCs/>
          <w:sz w:val="22"/>
          <w:szCs w:val="22"/>
        </w:rPr>
        <w:tab/>
      </w:r>
    </w:p>
    <w:p w:rsidR="00CD7962" w:rsidRPr="00624931" w:rsidRDefault="00CD7962" w:rsidP="00CD7962">
      <w:pPr>
        <w:tabs>
          <w:tab w:val="left" w:pos="1440"/>
          <w:tab w:val="left" w:pos="1530"/>
          <w:tab w:val="right" w:pos="2880"/>
          <w:tab w:val="left" w:pos="2970"/>
          <w:tab w:val="left" w:pos="3060"/>
        </w:tabs>
        <w:rPr>
          <w:sz w:val="22"/>
        </w:rPr>
      </w:pPr>
      <w:r w:rsidRPr="00624931">
        <w:rPr>
          <w:sz w:val="22"/>
        </w:rPr>
        <w:t xml:space="preserve">The chemistry of the major compounds of living organisms, e.g., proteins, carbohydrates, lipids and nucleic acids, are studied.  </w:t>
      </w:r>
      <w:r w:rsidRPr="00624931">
        <w:t xml:space="preserve">Meets </w:t>
      </w:r>
      <w:r w:rsidRPr="00624931">
        <w:rPr>
          <w:sz w:val="22"/>
        </w:rPr>
        <w:t xml:space="preserve">for 3 lectures/week, and is required for all Chemistry majors. </w:t>
      </w:r>
    </w:p>
    <w:p w:rsidR="00CD7962" w:rsidRPr="008D56CC" w:rsidRDefault="00CD7962" w:rsidP="00CD7962">
      <w:pPr>
        <w:widowControl w:val="0"/>
        <w:adjustRightInd w:val="0"/>
        <w:rPr>
          <w:sz w:val="22"/>
          <w:szCs w:val="22"/>
        </w:rPr>
      </w:pPr>
      <w:r w:rsidRPr="00624931">
        <w:rPr>
          <w:color w:val="231F20"/>
          <w:sz w:val="22"/>
          <w:szCs w:val="22"/>
        </w:rPr>
        <w:t xml:space="preserve">Prereq: </w:t>
      </w:r>
      <w:r w:rsidRPr="00624931">
        <w:rPr>
          <w:sz w:val="22"/>
          <w:szCs w:val="22"/>
        </w:rPr>
        <w:t>'C' or better in Biol 120 or Biol 141 (or pass a higher level Biology course) and Chem 251.</w:t>
      </w:r>
      <w:r w:rsidRPr="008D56CC">
        <w:rPr>
          <w:sz w:val="22"/>
          <w:szCs w:val="22"/>
        </w:rPr>
        <w:t xml:space="preserve">  </w:t>
      </w:r>
    </w:p>
    <w:p w:rsidR="00CD7962" w:rsidRDefault="00CD7962">
      <w:pPr>
        <w:rPr>
          <w:sz w:val="22"/>
          <w:szCs w:val="22"/>
        </w:rPr>
      </w:pPr>
    </w:p>
    <w:p w:rsidR="00CD7962" w:rsidRDefault="00CD7962">
      <w:pPr>
        <w:tabs>
          <w:tab w:val="left" w:pos="3870"/>
        </w:tabs>
        <w:rPr>
          <w:b/>
          <w:bCs/>
          <w:sz w:val="22"/>
          <w:szCs w:val="22"/>
        </w:rPr>
      </w:pPr>
      <w:r>
        <w:rPr>
          <w:b/>
          <w:bCs/>
          <w:sz w:val="22"/>
          <w:szCs w:val="22"/>
        </w:rPr>
        <w:t>If dual listed, list graduate level requirements for the following:</w:t>
      </w:r>
    </w:p>
    <w:p w:rsidR="00CD7962" w:rsidRDefault="00CD7962">
      <w:pPr>
        <w:ind w:left="720"/>
        <w:rPr>
          <w:sz w:val="22"/>
          <w:szCs w:val="22"/>
        </w:rPr>
      </w:pPr>
      <w:r>
        <w:rPr>
          <w:sz w:val="22"/>
          <w:szCs w:val="22"/>
        </w:rPr>
        <w:t xml:space="preserve">1. </w:t>
      </w:r>
      <w:r>
        <w:rPr>
          <w:b/>
          <w:bCs/>
          <w:sz w:val="22"/>
          <w:szCs w:val="22"/>
        </w:rPr>
        <w:t xml:space="preserve">Content </w:t>
      </w:r>
      <w:r>
        <w:rPr>
          <w:sz w:val="22"/>
          <w:szCs w:val="22"/>
        </w:rPr>
        <w:t xml:space="preserve">(e.g., What are additional presentation/project requirements?) </w:t>
      </w:r>
      <w:r>
        <w:rPr>
          <w:sz w:val="22"/>
          <w:szCs w:val="22"/>
        </w:rPr>
        <w:br/>
        <w:t>N/A</w:t>
      </w:r>
    </w:p>
    <w:p w:rsidR="00CD7962" w:rsidRDefault="00CD7962">
      <w:pPr>
        <w:ind w:left="900" w:hanging="180"/>
        <w:rPr>
          <w:sz w:val="22"/>
          <w:szCs w:val="22"/>
        </w:rPr>
      </w:pPr>
    </w:p>
    <w:p w:rsidR="00CD7962" w:rsidRDefault="00CD7962">
      <w:pPr>
        <w:ind w:left="720"/>
        <w:rPr>
          <w:sz w:val="22"/>
          <w:szCs w:val="22"/>
        </w:rPr>
      </w:pPr>
      <w:r>
        <w:rPr>
          <w:sz w:val="22"/>
          <w:szCs w:val="22"/>
        </w:rPr>
        <w:t xml:space="preserve">2. </w:t>
      </w:r>
      <w:r>
        <w:rPr>
          <w:b/>
          <w:bCs/>
          <w:sz w:val="22"/>
          <w:szCs w:val="22"/>
        </w:rPr>
        <w:t xml:space="preserve">Intensity </w:t>
      </w:r>
      <w:r>
        <w:rPr>
          <w:sz w:val="22"/>
          <w:szCs w:val="22"/>
        </w:rPr>
        <w:t xml:space="preserve">(e.g., How are the processes and standards of evaluation different for graduates and undergraduates? ) </w:t>
      </w:r>
      <w:r>
        <w:rPr>
          <w:sz w:val="22"/>
          <w:szCs w:val="22"/>
        </w:rPr>
        <w:br/>
        <w:t>N/A</w:t>
      </w:r>
    </w:p>
    <w:p w:rsidR="00CD7962" w:rsidRDefault="00CD7962">
      <w:pPr>
        <w:ind w:left="720"/>
        <w:rPr>
          <w:sz w:val="22"/>
          <w:szCs w:val="22"/>
        </w:rPr>
      </w:pPr>
    </w:p>
    <w:p w:rsidR="00CD7962" w:rsidRDefault="00CD7962">
      <w:pPr>
        <w:ind w:left="720"/>
        <w:rPr>
          <w:sz w:val="22"/>
          <w:szCs w:val="22"/>
        </w:rPr>
      </w:pPr>
      <w:r>
        <w:rPr>
          <w:sz w:val="22"/>
          <w:szCs w:val="22"/>
        </w:rPr>
        <w:t xml:space="preserve">3. </w:t>
      </w:r>
      <w:r>
        <w:rPr>
          <w:b/>
          <w:bCs/>
          <w:sz w:val="22"/>
          <w:szCs w:val="22"/>
        </w:rPr>
        <w:t>Self-Directed</w:t>
      </w:r>
      <w:r>
        <w:rPr>
          <w:sz w:val="22"/>
          <w:szCs w:val="22"/>
        </w:rPr>
        <w:t xml:space="preserve"> (e.g., How are research expectations differ for graduates and undergraduates?) </w:t>
      </w:r>
      <w:r>
        <w:rPr>
          <w:sz w:val="22"/>
          <w:szCs w:val="22"/>
        </w:rPr>
        <w:br/>
        <w:t>N/A</w:t>
      </w:r>
    </w:p>
    <w:p w:rsidR="00CD7962" w:rsidRDefault="00CD7962">
      <w:pPr>
        <w:ind w:left="720"/>
        <w:rPr>
          <w:sz w:val="22"/>
          <w:szCs w:val="22"/>
        </w:rPr>
      </w:pPr>
    </w:p>
    <w:p w:rsidR="00CD7962" w:rsidRPr="00F223DB" w:rsidRDefault="00CD7962" w:rsidP="00CD7962">
      <w:pPr>
        <w:rPr>
          <w:sz w:val="22"/>
          <w:szCs w:val="22"/>
        </w:rPr>
      </w:pPr>
      <w:r>
        <w:rPr>
          <w:b/>
          <w:bCs/>
          <w:sz w:val="22"/>
          <w:szCs w:val="22"/>
        </w:rPr>
        <w:t xml:space="preserve">Course Objectives and tentative course syllabus </w:t>
      </w:r>
      <w:r>
        <w:rPr>
          <w:bCs/>
          <w:sz w:val="22"/>
          <w:szCs w:val="22"/>
        </w:rPr>
        <w:t xml:space="preserve">with </w:t>
      </w:r>
      <w:hyperlink r:id="rId10" w:history="1">
        <w:r w:rsidRPr="001E4E2B">
          <w:rPr>
            <w:rStyle w:val="Hyperlink"/>
            <w:bCs/>
            <w:sz w:val="22"/>
            <w:szCs w:val="22"/>
          </w:rPr>
          <w:t>mandatory information</w:t>
        </w:r>
      </w:hyperlink>
      <w:r>
        <w:rPr>
          <w:b/>
          <w:bCs/>
          <w:sz w:val="22"/>
          <w:szCs w:val="22"/>
        </w:rPr>
        <w:t xml:space="preserve"> </w:t>
      </w:r>
      <w:r>
        <w:rPr>
          <w:bCs/>
          <w:sz w:val="22"/>
          <w:szCs w:val="22"/>
        </w:rPr>
        <w:t>(paste syllabus below):</w:t>
      </w:r>
    </w:p>
    <w:p w:rsidR="00CD7962" w:rsidRDefault="00CD7962">
      <w:pPr>
        <w:tabs>
          <w:tab w:val="left" w:pos="1440"/>
          <w:tab w:val="left" w:pos="1530"/>
          <w:tab w:val="right" w:pos="2880"/>
          <w:tab w:val="left" w:pos="2970"/>
          <w:tab w:val="left" w:pos="3060"/>
        </w:tabs>
        <w:rPr>
          <w:b/>
          <w:bCs/>
          <w:sz w:val="22"/>
          <w:szCs w:val="22"/>
        </w:rPr>
      </w:pPr>
      <w:r>
        <w:rPr>
          <w:b/>
          <w:bCs/>
          <w:sz w:val="22"/>
          <w:szCs w:val="22"/>
        </w:rPr>
        <w:tab/>
      </w:r>
      <w:r>
        <w:rPr>
          <w:b/>
          <w:bCs/>
          <w:sz w:val="22"/>
          <w:szCs w:val="22"/>
        </w:rPr>
        <w:tab/>
      </w:r>
    </w:p>
    <w:p w:rsidR="00CD7962" w:rsidRPr="008109C4" w:rsidRDefault="00CD7962" w:rsidP="00CD7962">
      <w:pPr>
        <w:rPr>
          <w:b/>
          <w:sz w:val="22"/>
          <w:u w:val="single"/>
        </w:rPr>
      </w:pPr>
      <w:r>
        <w:rPr>
          <w:rFonts w:ascii="Palatino" w:hAnsi="Palatino"/>
          <w:b/>
          <w:u w:val="single"/>
        </w:rPr>
        <w:t>Biochemistry of Macromolecules</w:t>
      </w:r>
      <w:r w:rsidRPr="008109C4">
        <w:rPr>
          <w:rFonts w:ascii="Palatino" w:hAnsi="Palatino"/>
          <w:b/>
          <w:u w:val="single"/>
        </w:rPr>
        <w:t xml:space="preserve"> </w:t>
      </w:r>
      <w:r w:rsidR="00C166D8">
        <w:rPr>
          <w:rFonts w:ascii="Palatino" w:hAnsi="Palatino"/>
          <w:b/>
          <w:u w:val="single"/>
        </w:rPr>
        <w:t>(</w:t>
      </w:r>
      <w:r w:rsidRPr="00A67A8A">
        <w:rPr>
          <w:rFonts w:ascii="Palatino" w:hAnsi="Palatino"/>
          <w:b/>
          <w:u w:val="single"/>
        </w:rPr>
        <w:t>CHEM 454)</w:t>
      </w:r>
    </w:p>
    <w:p w:rsidR="00CD7962" w:rsidRDefault="00CD7962" w:rsidP="00CD7962">
      <w:pPr>
        <w:ind w:left="360"/>
        <w:rPr>
          <w:b/>
          <w:sz w:val="22"/>
        </w:rPr>
      </w:pPr>
    </w:p>
    <w:p w:rsidR="00CD7962" w:rsidRDefault="00CD7962" w:rsidP="00CD7962">
      <w:pPr>
        <w:rPr>
          <w:b/>
          <w:sz w:val="22"/>
        </w:rPr>
      </w:pPr>
      <w:r w:rsidRPr="00C75A83">
        <w:rPr>
          <w:rFonts w:ascii="Palatino" w:hAnsi="Palatino"/>
          <w:b/>
        </w:rPr>
        <w:t>Instructor</w:t>
      </w:r>
      <w:r w:rsidRPr="00C75A83">
        <w:rPr>
          <w:rFonts w:ascii="Palatino" w:hAnsi="Palatino"/>
        </w:rPr>
        <w:t xml:space="preserve">: Dr. </w:t>
      </w:r>
      <w:r>
        <w:rPr>
          <w:rFonts w:ascii="Palatino" w:hAnsi="Palatino"/>
        </w:rPr>
        <w:t>Catherine Chan/ Dr. Christopher Veldkamp</w:t>
      </w:r>
    </w:p>
    <w:p w:rsidR="00CD7962" w:rsidRPr="00117757" w:rsidRDefault="00CD7962" w:rsidP="00CD7962">
      <w:pPr>
        <w:rPr>
          <w:b/>
          <w:sz w:val="22"/>
        </w:rPr>
      </w:pPr>
      <w:r w:rsidRPr="00C75A83">
        <w:rPr>
          <w:rFonts w:ascii="Palatino" w:hAnsi="Palatino"/>
          <w:b/>
        </w:rPr>
        <w:t>Office</w:t>
      </w:r>
      <w:r w:rsidRPr="00C75A83">
        <w:rPr>
          <w:rFonts w:ascii="Palatino" w:hAnsi="Palatino"/>
        </w:rPr>
        <w:t xml:space="preserve">: Upham Hall </w:t>
      </w:r>
      <w:r>
        <w:rPr>
          <w:rFonts w:ascii="Palatino" w:hAnsi="Palatino"/>
        </w:rPr>
        <w:t>209//Upham Hall 257</w:t>
      </w:r>
    </w:p>
    <w:p w:rsidR="00CD7962" w:rsidRPr="00117757" w:rsidRDefault="00CD7962" w:rsidP="00CD7962">
      <w:pPr>
        <w:rPr>
          <w:b/>
          <w:sz w:val="22"/>
        </w:rPr>
      </w:pPr>
      <w:r w:rsidRPr="00C75A83">
        <w:rPr>
          <w:rFonts w:ascii="Palatino" w:hAnsi="Palatino"/>
          <w:b/>
        </w:rPr>
        <w:t>Phone</w:t>
      </w:r>
      <w:r w:rsidRPr="00C75A83">
        <w:rPr>
          <w:rFonts w:ascii="Palatino" w:hAnsi="Palatino"/>
        </w:rPr>
        <w:t>: 262-472-513</w:t>
      </w:r>
      <w:r>
        <w:rPr>
          <w:rFonts w:ascii="Palatino" w:hAnsi="Palatino"/>
        </w:rPr>
        <w:t>3/</w:t>
      </w:r>
      <w:r w:rsidRPr="00C75A83">
        <w:rPr>
          <w:rFonts w:ascii="Palatino" w:hAnsi="Palatino"/>
        </w:rPr>
        <w:t>262-472-</w:t>
      </w:r>
      <w:r>
        <w:rPr>
          <w:rFonts w:ascii="Palatino" w:hAnsi="Palatino"/>
        </w:rPr>
        <w:t>5267</w:t>
      </w:r>
    </w:p>
    <w:p w:rsidR="00CD7962" w:rsidRDefault="00CD7962" w:rsidP="00CD7962">
      <w:pPr>
        <w:rPr>
          <w:b/>
          <w:sz w:val="22"/>
        </w:rPr>
      </w:pPr>
      <w:r w:rsidRPr="00C75A83">
        <w:rPr>
          <w:rFonts w:ascii="Palatino" w:hAnsi="Palatino"/>
          <w:b/>
        </w:rPr>
        <w:t>E-mail</w:t>
      </w:r>
      <w:r w:rsidRPr="00C75A83">
        <w:rPr>
          <w:rFonts w:ascii="Palatino" w:hAnsi="Palatino"/>
        </w:rPr>
        <w:t xml:space="preserve">: </w:t>
      </w:r>
      <w:r>
        <w:rPr>
          <w:rFonts w:ascii="Palatino" w:hAnsi="Palatino"/>
        </w:rPr>
        <w:t>chanc</w:t>
      </w:r>
      <w:r w:rsidRPr="00C75A83">
        <w:rPr>
          <w:rFonts w:ascii="Palatino" w:hAnsi="Palatino"/>
        </w:rPr>
        <w:t>@uww.edu</w:t>
      </w:r>
      <w:bookmarkStart w:id="17" w:name="OLE_LINK49"/>
      <w:r>
        <w:rPr>
          <w:rFonts w:ascii="Palatino" w:hAnsi="Palatino"/>
        </w:rPr>
        <w:t>/</w:t>
      </w:r>
      <w:r w:rsidRPr="002B3FCE">
        <w:rPr>
          <w:rFonts w:ascii="Palatino" w:hAnsi="Palatino"/>
          <w:color w:val="FF0000"/>
        </w:rPr>
        <w:t xml:space="preserve"> </w:t>
      </w:r>
      <w:r>
        <w:rPr>
          <w:rFonts w:ascii="Palatino" w:hAnsi="Palatino"/>
        </w:rPr>
        <w:t>veldkamc</w:t>
      </w:r>
      <w:r w:rsidRPr="00C75A83">
        <w:rPr>
          <w:rFonts w:ascii="Palatino" w:hAnsi="Palatino"/>
        </w:rPr>
        <w:t>@uww.edu</w:t>
      </w:r>
    </w:p>
    <w:bookmarkEnd w:id="17"/>
    <w:p w:rsidR="00CD7962" w:rsidRDefault="00CD7962" w:rsidP="00CD7962">
      <w:pPr>
        <w:rPr>
          <w:b/>
          <w:bCs/>
        </w:rPr>
      </w:pPr>
    </w:p>
    <w:p w:rsidR="00CD7962" w:rsidRDefault="00CD7962" w:rsidP="00CD7962">
      <w:pPr>
        <w:rPr>
          <w:b/>
          <w:bCs/>
        </w:rPr>
      </w:pPr>
      <w:r w:rsidRPr="001F3062">
        <w:rPr>
          <w:b/>
          <w:bCs/>
        </w:rPr>
        <w:t>Class</w:t>
      </w:r>
      <w:r>
        <w:rPr>
          <w:b/>
          <w:bCs/>
        </w:rPr>
        <w:t xml:space="preserve"> Time</w:t>
      </w:r>
      <w:r w:rsidRPr="001F3062">
        <w:rPr>
          <w:b/>
          <w:bCs/>
        </w:rPr>
        <w:t>:</w:t>
      </w:r>
      <w:r>
        <w:t xml:space="preserve">  M &amp; W 11:00 AM – 12:15 PM</w:t>
      </w:r>
    </w:p>
    <w:p w:rsidR="00CD7962" w:rsidRDefault="00CD7962" w:rsidP="00CD7962">
      <w:pPr>
        <w:rPr>
          <w:b/>
          <w:bCs/>
        </w:rPr>
      </w:pPr>
      <w:r>
        <w:rPr>
          <w:b/>
          <w:bCs/>
        </w:rPr>
        <w:t xml:space="preserve">Where:  </w:t>
      </w:r>
      <w:r w:rsidRPr="007B6F51">
        <w:rPr>
          <w:bCs/>
        </w:rPr>
        <w:t>UH144</w:t>
      </w:r>
    </w:p>
    <w:p w:rsidR="00CD7962" w:rsidRPr="00480F53" w:rsidRDefault="00CD7962" w:rsidP="00CD7962">
      <w:pPr>
        <w:rPr>
          <w:b/>
          <w:bCs/>
        </w:rPr>
      </w:pPr>
      <w:r>
        <w:rPr>
          <w:b/>
          <w:bCs/>
        </w:rPr>
        <w:lastRenderedPageBreak/>
        <w:t>Credits</w:t>
      </w:r>
      <w:r w:rsidRPr="00480F53">
        <w:rPr>
          <w:b/>
          <w:bCs/>
        </w:rPr>
        <w:t>:</w:t>
      </w:r>
      <w:r>
        <w:rPr>
          <w:b/>
          <w:bCs/>
        </w:rPr>
        <w:t xml:space="preserve"> </w:t>
      </w:r>
      <w:r w:rsidRPr="008109C4">
        <w:rPr>
          <w:bCs/>
        </w:rPr>
        <w:t>3</w:t>
      </w:r>
    </w:p>
    <w:p w:rsidR="00CD7962" w:rsidRDefault="00CD7962" w:rsidP="00CD7962">
      <w:pPr>
        <w:rPr>
          <w:b/>
          <w:bCs/>
        </w:rPr>
      </w:pPr>
    </w:p>
    <w:p w:rsidR="00CD7962" w:rsidRPr="00480F53" w:rsidRDefault="00CD7962" w:rsidP="00CD7962">
      <w:pPr>
        <w:rPr>
          <w:b/>
          <w:bCs/>
        </w:rPr>
      </w:pPr>
      <w:r w:rsidRPr="00480F53">
        <w:rPr>
          <w:b/>
          <w:bCs/>
        </w:rPr>
        <w:t>Prerequisite:</w:t>
      </w:r>
    </w:p>
    <w:p w:rsidR="00CD7962" w:rsidRDefault="00CD7962" w:rsidP="00CD7962">
      <w:r>
        <w:t xml:space="preserve">Biol 120 or Biol 141 (or </w:t>
      </w:r>
      <w:r w:rsidR="00F13A6D">
        <w:t>equivalent</w:t>
      </w:r>
      <w:r>
        <w:t xml:space="preserve">) </w:t>
      </w:r>
      <w:r w:rsidR="00F13A6D">
        <w:t xml:space="preserve">with a ‘C’ or better </w:t>
      </w:r>
      <w:r>
        <w:t xml:space="preserve">and Chem 251.  </w:t>
      </w:r>
    </w:p>
    <w:p w:rsidR="00CD7962" w:rsidRDefault="00CD7962" w:rsidP="00CD7962"/>
    <w:p w:rsidR="00CD7962" w:rsidRDefault="00CD7962" w:rsidP="00CD7962">
      <w:r w:rsidRPr="001F3062">
        <w:rPr>
          <w:b/>
          <w:bCs/>
        </w:rPr>
        <w:t>Course Materials:</w:t>
      </w:r>
      <w:r>
        <w:t xml:space="preserve">  </w:t>
      </w:r>
    </w:p>
    <w:p w:rsidR="00CD7962" w:rsidRDefault="00CD7962" w:rsidP="00CD7962">
      <w:r>
        <w:t>Text – Fundamentals of Biochemistry: Life at the Molecular Level</w:t>
      </w:r>
    </w:p>
    <w:p w:rsidR="00CD7962" w:rsidRDefault="00CD7962" w:rsidP="00CD7962">
      <w:pPr>
        <w:ind w:firstLine="720"/>
      </w:pPr>
      <w:r>
        <w:t>Voet, Voet &amp; Pratt 4</w:t>
      </w:r>
      <w:r>
        <w:rPr>
          <w:vertAlign w:val="superscript"/>
        </w:rPr>
        <w:t>th</w:t>
      </w:r>
      <w:r>
        <w:t xml:space="preserve"> edition.</w:t>
      </w:r>
    </w:p>
    <w:p w:rsidR="00CD7962" w:rsidRDefault="00CD7962" w:rsidP="00CD7962">
      <w:r>
        <w:t xml:space="preserve">Lecture </w:t>
      </w:r>
      <w:r w:rsidRPr="00727B3F">
        <w:rPr>
          <w:u w:val="single"/>
        </w:rPr>
        <w:t>outlines</w:t>
      </w:r>
      <w:r>
        <w:t xml:space="preserve"> (Powerpoint slides) are posted on D2L course web site.</w:t>
      </w:r>
    </w:p>
    <w:p w:rsidR="00CD7962" w:rsidRDefault="00CD7962" w:rsidP="00CD7962">
      <w:r>
        <w:t>Students should provide their own scientific calculators.</w:t>
      </w:r>
    </w:p>
    <w:p w:rsidR="00CD7962" w:rsidRDefault="00CD7962" w:rsidP="00CD7962"/>
    <w:p w:rsidR="00CD7962" w:rsidRPr="00E25628" w:rsidRDefault="00CD7962" w:rsidP="00CD7962">
      <w:pPr>
        <w:rPr>
          <w:b/>
          <w:bCs/>
        </w:rPr>
      </w:pPr>
      <w:r w:rsidRPr="00E25628">
        <w:rPr>
          <w:b/>
          <w:bCs/>
        </w:rPr>
        <w:t>Course objectives:</w:t>
      </w:r>
    </w:p>
    <w:p w:rsidR="00CD7962" w:rsidRDefault="00CD7962" w:rsidP="00CD7962">
      <w:r>
        <w:t xml:space="preserve">Biochemistry is the study of chemical reactions as pertained to biological systems.  This is a field of intense research with numerous medical and agricultural applications.  One of the main goals of this course is to introduce students to fundamental biochemical concepts, and </w:t>
      </w:r>
      <w:r w:rsidRPr="00400FB2">
        <w:t>to help them</w:t>
      </w:r>
      <w:r w:rsidRPr="0082728A">
        <w:t xml:space="preserve"> </w:t>
      </w:r>
      <w:r>
        <w:t>bridge the gap between chemistry and biology while</w:t>
      </w:r>
      <w:r>
        <w:rPr>
          <w:color w:val="FF0000"/>
        </w:rPr>
        <w:t xml:space="preserve"> </w:t>
      </w:r>
      <w:r>
        <w:t>developing a working vocabulary of biochemistry.  Students are expected to keep up with reading and homework assignments, and actively participate in class discussions.  The ability to apply concepts introduced in class to solve real life and hypothetical problems is emphasized. This course focuses on the study of important biomolecules and enzymes.</w:t>
      </w:r>
    </w:p>
    <w:p w:rsidR="00CD7962" w:rsidRDefault="00CD7962" w:rsidP="00CD7962">
      <w:pPr>
        <w:rPr>
          <w:b/>
          <w:bCs/>
        </w:rPr>
      </w:pPr>
    </w:p>
    <w:p w:rsidR="00CD7962" w:rsidRPr="001F3062" w:rsidRDefault="00CD7962" w:rsidP="00CD7962">
      <w:pPr>
        <w:rPr>
          <w:b/>
          <w:bCs/>
        </w:rPr>
      </w:pPr>
      <w:r w:rsidRPr="001F3062">
        <w:rPr>
          <w:b/>
          <w:bCs/>
        </w:rPr>
        <w:t>Tentative schedule</w:t>
      </w:r>
      <w:r>
        <w:rPr>
          <w:b/>
          <w:bCs/>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098"/>
        <w:gridCol w:w="1890"/>
        <w:gridCol w:w="5670"/>
      </w:tblGrid>
      <w:tr w:rsidR="00CD7962">
        <w:tc>
          <w:tcPr>
            <w:tcW w:w="1098" w:type="dxa"/>
            <w:tcBorders>
              <w:top w:val="nil"/>
              <w:left w:val="nil"/>
              <w:bottom w:val="single" w:sz="4" w:space="0" w:color="auto"/>
              <w:right w:val="nil"/>
            </w:tcBorders>
          </w:tcPr>
          <w:p w:rsidR="00CD7962" w:rsidRDefault="00CD7962" w:rsidP="00CD7962">
            <w:r>
              <w:t>Week</w:t>
            </w:r>
          </w:p>
        </w:tc>
        <w:tc>
          <w:tcPr>
            <w:tcW w:w="1890" w:type="dxa"/>
            <w:tcBorders>
              <w:top w:val="nil"/>
              <w:left w:val="nil"/>
              <w:bottom w:val="single" w:sz="4" w:space="0" w:color="auto"/>
              <w:right w:val="nil"/>
            </w:tcBorders>
          </w:tcPr>
          <w:p w:rsidR="00CD7962" w:rsidRDefault="00CD7962" w:rsidP="00CD7962">
            <w:r>
              <w:t xml:space="preserve">Chapter </w:t>
            </w:r>
          </w:p>
        </w:tc>
        <w:tc>
          <w:tcPr>
            <w:tcW w:w="5670" w:type="dxa"/>
            <w:tcBorders>
              <w:top w:val="nil"/>
              <w:left w:val="nil"/>
              <w:bottom w:val="single" w:sz="4" w:space="0" w:color="auto"/>
              <w:right w:val="nil"/>
            </w:tcBorders>
          </w:tcPr>
          <w:p w:rsidR="00CD7962" w:rsidRDefault="00CD7962" w:rsidP="00CD7962">
            <w:r>
              <w:t>Topic</w:t>
            </w:r>
          </w:p>
        </w:tc>
      </w:tr>
      <w:tr w:rsidR="00CD7962">
        <w:tc>
          <w:tcPr>
            <w:tcW w:w="1098" w:type="dxa"/>
            <w:tcBorders>
              <w:top w:val="single" w:sz="4" w:space="0" w:color="auto"/>
              <w:left w:val="nil"/>
              <w:bottom w:val="nil"/>
              <w:right w:val="nil"/>
            </w:tcBorders>
          </w:tcPr>
          <w:p w:rsidR="00CD7962" w:rsidRDefault="00CD7962" w:rsidP="00CD7962">
            <w:r>
              <w:t>1</w:t>
            </w:r>
          </w:p>
        </w:tc>
        <w:tc>
          <w:tcPr>
            <w:tcW w:w="1890" w:type="dxa"/>
            <w:tcBorders>
              <w:top w:val="single" w:sz="4" w:space="0" w:color="auto"/>
              <w:left w:val="nil"/>
              <w:bottom w:val="nil"/>
              <w:right w:val="nil"/>
            </w:tcBorders>
          </w:tcPr>
          <w:p w:rsidR="00CD7962" w:rsidRDefault="00CD7962" w:rsidP="00CD7962">
            <w:r>
              <w:t>1 &amp; 2</w:t>
            </w:r>
          </w:p>
        </w:tc>
        <w:tc>
          <w:tcPr>
            <w:tcW w:w="5670" w:type="dxa"/>
            <w:tcBorders>
              <w:top w:val="single" w:sz="4" w:space="0" w:color="auto"/>
              <w:left w:val="nil"/>
              <w:bottom w:val="nil"/>
              <w:right w:val="nil"/>
            </w:tcBorders>
          </w:tcPr>
          <w:p w:rsidR="00CD7962" w:rsidRDefault="00CD7962" w:rsidP="00CD7962">
            <w:r>
              <w:t>Introduction to the Chemistry of Life and Water</w:t>
            </w:r>
          </w:p>
        </w:tc>
      </w:tr>
      <w:tr w:rsidR="00CD7962">
        <w:tc>
          <w:tcPr>
            <w:tcW w:w="1098" w:type="dxa"/>
            <w:tcBorders>
              <w:top w:val="nil"/>
              <w:left w:val="nil"/>
              <w:bottom w:val="nil"/>
              <w:right w:val="nil"/>
            </w:tcBorders>
          </w:tcPr>
          <w:p w:rsidR="00CD7962" w:rsidRDefault="00CD7962" w:rsidP="00CD7962">
            <w:r>
              <w:t>2</w:t>
            </w:r>
          </w:p>
        </w:tc>
        <w:tc>
          <w:tcPr>
            <w:tcW w:w="1890" w:type="dxa"/>
            <w:tcBorders>
              <w:top w:val="nil"/>
              <w:left w:val="nil"/>
              <w:bottom w:val="nil"/>
              <w:right w:val="nil"/>
            </w:tcBorders>
          </w:tcPr>
          <w:p w:rsidR="00CD7962" w:rsidRDefault="00CD7962" w:rsidP="00CD7962">
            <w:r>
              <w:t>3</w:t>
            </w:r>
          </w:p>
        </w:tc>
        <w:tc>
          <w:tcPr>
            <w:tcW w:w="5670" w:type="dxa"/>
            <w:tcBorders>
              <w:top w:val="nil"/>
              <w:left w:val="nil"/>
              <w:bottom w:val="nil"/>
              <w:right w:val="nil"/>
            </w:tcBorders>
          </w:tcPr>
          <w:p w:rsidR="00CD7962" w:rsidRDefault="00CD7962" w:rsidP="00CD7962">
            <w:r>
              <w:t>Nucleotides, Nucleic Acids and Genetic Information</w:t>
            </w:r>
          </w:p>
        </w:tc>
      </w:tr>
      <w:tr w:rsidR="00CD7962">
        <w:tc>
          <w:tcPr>
            <w:tcW w:w="1098" w:type="dxa"/>
            <w:tcBorders>
              <w:top w:val="nil"/>
              <w:left w:val="nil"/>
              <w:bottom w:val="nil"/>
              <w:right w:val="nil"/>
            </w:tcBorders>
          </w:tcPr>
          <w:p w:rsidR="00CD7962" w:rsidRDefault="00CD7962" w:rsidP="00CD7962">
            <w:r>
              <w:t>3</w:t>
            </w:r>
          </w:p>
        </w:tc>
        <w:tc>
          <w:tcPr>
            <w:tcW w:w="1890" w:type="dxa"/>
            <w:tcBorders>
              <w:top w:val="nil"/>
              <w:left w:val="nil"/>
              <w:bottom w:val="nil"/>
              <w:right w:val="nil"/>
            </w:tcBorders>
          </w:tcPr>
          <w:p w:rsidR="00CD7962" w:rsidRDefault="00CD7962" w:rsidP="00CD7962">
            <w:r>
              <w:t>24</w:t>
            </w:r>
          </w:p>
        </w:tc>
        <w:tc>
          <w:tcPr>
            <w:tcW w:w="5670" w:type="dxa"/>
            <w:tcBorders>
              <w:top w:val="nil"/>
              <w:left w:val="nil"/>
              <w:bottom w:val="nil"/>
              <w:right w:val="nil"/>
            </w:tcBorders>
          </w:tcPr>
          <w:p w:rsidR="00CD7962" w:rsidRDefault="00CD7962" w:rsidP="00CD7962">
            <w:r>
              <w:t>Nucleic Acid Structure</w:t>
            </w:r>
          </w:p>
        </w:tc>
      </w:tr>
      <w:tr w:rsidR="00CD7962">
        <w:tc>
          <w:tcPr>
            <w:tcW w:w="1098" w:type="dxa"/>
            <w:tcBorders>
              <w:top w:val="nil"/>
              <w:left w:val="nil"/>
              <w:bottom w:val="nil"/>
              <w:right w:val="nil"/>
            </w:tcBorders>
          </w:tcPr>
          <w:p w:rsidR="00CD7962" w:rsidRDefault="00CD7962" w:rsidP="00CD7962"/>
        </w:tc>
        <w:tc>
          <w:tcPr>
            <w:tcW w:w="1890" w:type="dxa"/>
            <w:tcBorders>
              <w:top w:val="nil"/>
              <w:left w:val="nil"/>
              <w:bottom w:val="nil"/>
              <w:right w:val="nil"/>
            </w:tcBorders>
          </w:tcPr>
          <w:p w:rsidR="00CD7962" w:rsidRDefault="00CD7962" w:rsidP="00CD7962">
            <w:r>
              <w:t>Exam 1</w:t>
            </w:r>
          </w:p>
          <w:p w:rsidR="00CD7962" w:rsidRDefault="00CD7962" w:rsidP="00CD7962"/>
        </w:tc>
        <w:tc>
          <w:tcPr>
            <w:tcW w:w="5670" w:type="dxa"/>
            <w:tcBorders>
              <w:top w:val="nil"/>
              <w:left w:val="nil"/>
              <w:bottom w:val="nil"/>
              <w:right w:val="nil"/>
            </w:tcBorders>
          </w:tcPr>
          <w:p w:rsidR="00CD7962" w:rsidRDefault="00CD7962" w:rsidP="00CD7962"/>
        </w:tc>
      </w:tr>
      <w:tr w:rsidR="00CD7962">
        <w:tc>
          <w:tcPr>
            <w:tcW w:w="1098" w:type="dxa"/>
            <w:tcBorders>
              <w:top w:val="nil"/>
              <w:left w:val="nil"/>
              <w:bottom w:val="nil"/>
              <w:right w:val="nil"/>
            </w:tcBorders>
          </w:tcPr>
          <w:p w:rsidR="00CD7962" w:rsidRDefault="00CD7962" w:rsidP="00CD7962">
            <w:r>
              <w:t>4</w:t>
            </w:r>
          </w:p>
        </w:tc>
        <w:tc>
          <w:tcPr>
            <w:tcW w:w="1890" w:type="dxa"/>
            <w:tcBorders>
              <w:top w:val="nil"/>
              <w:left w:val="nil"/>
              <w:bottom w:val="nil"/>
              <w:right w:val="nil"/>
            </w:tcBorders>
          </w:tcPr>
          <w:p w:rsidR="00CD7962" w:rsidRDefault="00CD7962" w:rsidP="00CD7962">
            <w:r>
              <w:t>4</w:t>
            </w:r>
          </w:p>
        </w:tc>
        <w:tc>
          <w:tcPr>
            <w:tcW w:w="5670" w:type="dxa"/>
            <w:tcBorders>
              <w:top w:val="nil"/>
              <w:left w:val="nil"/>
              <w:bottom w:val="nil"/>
              <w:right w:val="nil"/>
            </w:tcBorders>
          </w:tcPr>
          <w:p w:rsidR="00CD7962" w:rsidRDefault="00CD7962" w:rsidP="00CD7962">
            <w:r>
              <w:t>Amino Acids</w:t>
            </w:r>
          </w:p>
        </w:tc>
      </w:tr>
      <w:tr w:rsidR="00CD7962">
        <w:tc>
          <w:tcPr>
            <w:tcW w:w="1098" w:type="dxa"/>
            <w:tcBorders>
              <w:top w:val="nil"/>
              <w:left w:val="nil"/>
              <w:bottom w:val="nil"/>
              <w:right w:val="nil"/>
            </w:tcBorders>
          </w:tcPr>
          <w:p w:rsidR="00CD7962" w:rsidRDefault="00CD7962" w:rsidP="00CD7962">
            <w:r>
              <w:t>5</w:t>
            </w:r>
          </w:p>
        </w:tc>
        <w:tc>
          <w:tcPr>
            <w:tcW w:w="1890" w:type="dxa"/>
            <w:tcBorders>
              <w:top w:val="nil"/>
              <w:left w:val="nil"/>
              <w:bottom w:val="nil"/>
              <w:right w:val="nil"/>
            </w:tcBorders>
          </w:tcPr>
          <w:p w:rsidR="00CD7962" w:rsidRDefault="00CD7962" w:rsidP="00CD7962">
            <w:r>
              <w:t>5</w:t>
            </w:r>
          </w:p>
        </w:tc>
        <w:tc>
          <w:tcPr>
            <w:tcW w:w="5670" w:type="dxa"/>
            <w:tcBorders>
              <w:top w:val="nil"/>
              <w:left w:val="nil"/>
              <w:bottom w:val="nil"/>
              <w:right w:val="nil"/>
            </w:tcBorders>
          </w:tcPr>
          <w:p w:rsidR="00CD7962" w:rsidRDefault="00CD7962" w:rsidP="00CD7962">
            <w:r>
              <w:t>Proteins: Primary Structure</w:t>
            </w:r>
          </w:p>
        </w:tc>
      </w:tr>
      <w:tr w:rsidR="00CD7962">
        <w:tc>
          <w:tcPr>
            <w:tcW w:w="1098" w:type="dxa"/>
            <w:tcBorders>
              <w:top w:val="nil"/>
              <w:left w:val="nil"/>
              <w:bottom w:val="nil"/>
              <w:right w:val="nil"/>
            </w:tcBorders>
          </w:tcPr>
          <w:p w:rsidR="00CD7962" w:rsidRDefault="00CD7962" w:rsidP="00CD7962">
            <w:r>
              <w:t>6</w:t>
            </w:r>
          </w:p>
        </w:tc>
        <w:tc>
          <w:tcPr>
            <w:tcW w:w="1890" w:type="dxa"/>
            <w:tcBorders>
              <w:top w:val="nil"/>
              <w:left w:val="nil"/>
              <w:bottom w:val="nil"/>
              <w:right w:val="nil"/>
            </w:tcBorders>
          </w:tcPr>
          <w:p w:rsidR="00CD7962" w:rsidRDefault="00CD7962" w:rsidP="00CD7962">
            <w:r>
              <w:t>6</w:t>
            </w:r>
          </w:p>
        </w:tc>
        <w:tc>
          <w:tcPr>
            <w:tcW w:w="5670" w:type="dxa"/>
            <w:tcBorders>
              <w:top w:val="nil"/>
              <w:left w:val="nil"/>
              <w:bottom w:val="nil"/>
              <w:right w:val="nil"/>
            </w:tcBorders>
          </w:tcPr>
          <w:p w:rsidR="00CD7962" w:rsidRDefault="00CD7962" w:rsidP="00CD7962">
            <w:r>
              <w:t>Protein: Three-Dimensional Structure</w:t>
            </w:r>
          </w:p>
        </w:tc>
      </w:tr>
      <w:tr w:rsidR="00CD7962">
        <w:tc>
          <w:tcPr>
            <w:tcW w:w="1098" w:type="dxa"/>
            <w:tcBorders>
              <w:top w:val="nil"/>
              <w:left w:val="nil"/>
              <w:bottom w:val="nil"/>
              <w:right w:val="nil"/>
            </w:tcBorders>
          </w:tcPr>
          <w:p w:rsidR="00CD7962" w:rsidRDefault="00CD7962" w:rsidP="00CD7962">
            <w:r>
              <w:t>7</w:t>
            </w:r>
          </w:p>
        </w:tc>
        <w:tc>
          <w:tcPr>
            <w:tcW w:w="1890" w:type="dxa"/>
            <w:tcBorders>
              <w:top w:val="nil"/>
              <w:left w:val="nil"/>
              <w:bottom w:val="nil"/>
              <w:right w:val="nil"/>
            </w:tcBorders>
          </w:tcPr>
          <w:p w:rsidR="00CD7962" w:rsidRDefault="00CD7962" w:rsidP="00CD7962">
            <w:r>
              <w:t>7</w:t>
            </w:r>
          </w:p>
        </w:tc>
        <w:tc>
          <w:tcPr>
            <w:tcW w:w="5670" w:type="dxa"/>
            <w:tcBorders>
              <w:top w:val="nil"/>
              <w:left w:val="nil"/>
              <w:bottom w:val="nil"/>
              <w:right w:val="nil"/>
            </w:tcBorders>
          </w:tcPr>
          <w:p w:rsidR="00CD7962" w:rsidRDefault="00CD7962" w:rsidP="00CD7962">
            <w:r>
              <w:t xml:space="preserve">Protein Function: Myoglobin and Hemoglobin, Muscle Contraction, Antibodies </w:t>
            </w:r>
          </w:p>
        </w:tc>
      </w:tr>
      <w:tr w:rsidR="00CD7962">
        <w:tc>
          <w:tcPr>
            <w:tcW w:w="1098" w:type="dxa"/>
            <w:tcBorders>
              <w:top w:val="nil"/>
              <w:left w:val="nil"/>
              <w:bottom w:val="nil"/>
              <w:right w:val="nil"/>
            </w:tcBorders>
          </w:tcPr>
          <w:p w:rsidR="00CD7962" w:rsidRDefault="00CD7962" w:rsidP="00CD7962"/>
        </w:tc>
        <w:tc>
          <w:tcPr>
            <w:tcW w:w="1890" w:type="dxa"/>
            <w:tcBorders>
              <w:top w:val="nil"/>
              <w:left w:val="nil"/>
              <w:bottom w:val="nil"/>
              <w:right w:val="nil"/>
            </w:tcBorders>
          </w:tcPr>
          <w:p w:rsidR="00CD7962" w:rsidRDefault="00CD7962" w:rsidP="00CD7962">
            <w:r>
              <w:t>Exam 2</w:t>
            </w:r>
          </w:p>
        </w:tc>
        <w:tc>
          <w:tcPr>
            <w:tcW w:w="5670" w:type="dxa"/>
            <w:tcBorders>
              <w:top w:val="nil"/>
              <w:left w:val="nil"/>
              <w:bottom w:val="nil"/>
              <w:right w:val="nil"/>
            </w:tcBorders>
          </w:tcPr>
          <w:p w:rsidR="00CD7962" w:rsidRDefault="00CD7962" w:rsidP="00CD7962"/>
          <w:p w:rsidR="00CD7962" w:rsidRDefault="00CD7962" w:rsidP="00CD7962"/>
        </w:tc>
      </w:tr>
      <w:tr w:rsidR="00CD7962">
        <w:tc>
          <w:tcPr>
            <w:tcW w:w="1098" w:type="dxa"/>
            <w:tcBorders>
              <w:top w:val="nil"/>
              <w:left w:val="nil"/>
              <w:bottom w:val="nil"/>
              <w:right w:val="nil"/>
            </w:tcBorders>
          </w:tcPr>
          <w:p w:rsidR="00CD7962" w:rsidRDefault="00CD7962" w:rsidP="00CD7962">
            <w:r>
              <w:t>8</w:t>
            </w:r>
          </w:p>
        </w:tc>
        <w:tc>
          <w:tcPr>
            <w:tcW w:w="1890" w:type="dxa"/>
            <w:tcBorders>
              <w:top w:val="nil"/>
              <w:left w:val="nil"/>
              <w:bottom w:val="nil"/>
              <w:right w:val="nil"/>
            </w:tcBorders>
          </w:tcPr>
          <w:p w:rsidR="00CD7962" w:rsidRDefault="00CD7962" w:rsidP="00CD7962">
            <w:r>
              <w:t>8</w:t>
            </w:r>
          </w:p>
        </w:tc>
        <w:tc>
          <w:tcPr>
            <w:tcW w:w="5670" w:type="dxa"/>
            <w:tcBorders>
              <w:top w:val="nil"/>
              <w:left w:val="nil"/>
              <w:bottom w:val="nil"/>
              <w:right w:val="nil"/>
            </w:tcBorders>
          </w:tcPr>
          <w:p w:rsidR="00CD7962" w:rsidRDefault="00CD7962" w:rsidP="00CD7962">
            <w:r>
              <w:t>Carbohydrates</w:t>
            </w:r>
          </w:p>
        </w:tc>
      </w:tr>
      <w:tr w:rsidR="00CD7962">
        <w:tc>
          <w:tcPr>
            <w:tcW w:w="1098" w:type="dxa"/>
            <w:tcBorders>
              <w:top w:val="nil"/>
              <w:left w:val="nil"/>
              <w:bottom w:val="nil"/>
              <w:right w:val="nil"/>
            </w:tcBorders>
          </w:tcPr>
          <w:p w:rsidR="00CD7962" w:rsidRPr="00DC79F0" w:rsidRDefault="00CD7962" w:rsidP="00CD7962">
            <w:r w:rsidRPr="00DC79F0">
              <w:t>9</w:t>
            </w:r>
          </w:p>
        </w:tc>
        <w:tc>
          <w:tcPr>
            <w:tcW w:w="1890" w:type="dxa"/>
            <w:tcBorders>
              <w:top w:val="nil"/>
              <w:left w:val="nil"/>
              <w:bottom w:val="nil"/>
              <w:right w:val="nil"/>
            </w:tcBorders>
          </w:tcPr>
          <w:p w:rsidR="00CD7962" w:rsidRPr="00DC79F0" w:rsidRDefault="00CD7962" w:rsidP="00CD7962">
            <w:r w:rsidRPr="00DC79F0">
              <w:t>9</w:t>
            </w:r>
          </w:p>
        </w:tc>
        <w:tc>
          <w:tcPr>
            <w:tcW w:w="5670" w:type="dxa"/>
            <w:tcBorders>
              <w:top w:val="nil"/>
              <w:left w:val="nil"/>
              <w:bottom w:val="nil"/>
              <w:right w:val="nil"/>
            </w:tcBorders>
          </w:tcPr>
          <w:p w:rsidR="00CD7962" w:rsidRPr="00DC79F0" w:rsidRDefault="00CD7962" w:rsidP="00CD7962">
            <w:r w:rsidRPr="00DC79F0">
              <w:t>Lipids and Biological Membranes</w:t>
            </w:r>
          </w:p>
        </w:tc>
      </w:tr>
      <w:tr w:rsidR="00CD7962">
        <w:tc>
          <w:tcPr>
            <w:tcW w:w="1098" w:type="dxa"/>
            <w:tcBorders>
              <w:top w:val="nil"/>
              <w:left w:val="nil"/>
              <w:bottom w:val="nil"/>
              <w:right w:val="nil"/>
            </w:tcBorders>
          </w:tcPr>
          <w:p w:rsidR="00CD7962" w:rsidRPr="00DC79F0" w:rsidRDefault="00CD7962" w:rsidP="00CD7962">
            <w:r w:rsidRPr="00DC79F0">
              <w:t>10</w:t>
            </w:r>
          </w:p>
        </w:tc>
        <w:tc>
          <w:tcPr>
            <w:tcW w:w="1890" w:type="dxa"/>
            <w:tcBorders>
              <w:top w:val="nil"/>
              <w:left w:val="nil"/>
              <w:bottom w:val="nil"/>
              <w:right w:val="nil"/>
            </w:tcBorders>
          </w:tcPr>
          <w:p w:rsidR="00CD7962" w:rsidRPr="00DC79F0" w:rsidRDefault="00CD7962" w:rsidP="00CD7962">
            <w:r w:rsidRPr="00DC79F0">
              <w:t>10</w:t>
            </w:r>
          </w:p>
        </w:tc>
        <w:tc>
          <w:tcPr>
            <w:tcW w:w="5670" w:type="dxa"/>
            <w:tcBorders>
              <w:top w:val="nil"/>
              <w:left w:val="nil"/>
              <w:bottom w:val="nil"/>
              <w:right w:val="nil"/>
            </w:tcBorders>
          </w:tcPr>
          <w:p w:rsidR="00CD7962" w:rsidRPr="00DC79F0" w:rsidRDefault="00CD7962" w:rsidP="00CD7962">
            <w:r w:rsidRPr="00DC79F0">
              <w:t>Membrane Transport</w:t>
            </w:r>
          </w:p>
        </w:tc>
      </w:tr>
      <w:tr w:rsidR="00CD7962">
        <w:tc>
          <w:tcPr>
            <w:tcW w:w="1098" w:type="dxa"/>
            <w:tcBorders>
              <w:top w:val="nil"/>
              <w:left w:val="nil"/>
              <w:bottom w:val="nil"/>
              <w:right w:val="nil"/>
            </w:tcBorders>
          </w:tcPr>
          <w:p w:rsidR="00CD7962" w:rsidRDefault="00CD7962" w:rsidP="00CD7962"/>
        </w:tc>
        <w:tc>
          <w:tcPr>
            <w:tcW w:w="1890" w:type="dxa"/>
            <w:tcBorders>
              <w:top w:val="nil"/>
              <w:left w:val="nil"/>
              <w:bottom w:val="nil"/>
              <w:right w:val="nil"/>
            </w:tcBorders>
          </w:tcPr>
          <w:p w:rsidR="00CD7962" w:rsidRDefault="00CD7962" w:rsidP="00CD7962">
            <w:r>
              <w:t>Exam 3</w:t>
            </w:r>
          </w:p>
          <w:p w:rsidR="00CD7962" w:rsidRDefault="00CD7962" w:rsidP="00CD7962"/>
        </w:tc>
        <w:tc>
          <w:tcPr>
            <w:tcW w:w="5670" w:type="dxa"/>
            <w:tcBorders>
              <w:top w:val="nil"/>
              <w:left w:val="nil"/>
              <w:bottom w:val="nil"/>
              <w:right w:val="nil"/>
            </w:tcBorders>
          </w:tcPr>
          <w:p w:rsidR="00CD7962" w:rsidRDefault="00CD7962" w:rsidP="00CD7962"/>
        </w:tc>
      </w:tr>
      <w:tr w:rsidR="00CD7962">
        <w:tc>
          <w:tcPr>
            <w:tcW w:w="1098" w:type="dxa"/>
            <w:tcBorders>
              <w:top w:val="nil"/>
              <w:left w:val="nil"/>
              <w:bottom w:val="nil"/>
              <w:right w:val="nil"/>
            </w:tcBorders>
          </w:tcPr>
          <w:p w:rsidR="00CD7962" w:rsidRDefault="00CD7962" w:rsidP="00CD7962">
            <w:r>
              <w:t>11</w:t>
            </w:r>
          </w:p>
        </w:tc>
        <w:tc>
          <w:tcPr>
            <w:tcW w:w="1890" w:type="dxa"/>
            <w:tcBorders>
              <w:top w:val="nil"/>
              <w:left w:val="nil"/>
              <w:bottom w:val="nil"/>
              <w:right w:val="nil"/>
            </w:tcBorders>
          </w:tcPr>
          <w:p w:rsidR="00CD7962" w:rsidRDefault="00CD7962" w:rsidP="00CD7962">
            <w:r>
              <w:t>11</w:t>
            </w:r>
          </w:p>
        </w:tc>
        <w:tc>
          <w:tcPr>
            <w:tcW w:w="5670" w:type="dxa"/>
            <w:tcBorders>
              <w:top w:val="nil"/>
              <w:left w:val="nil"/>
              <w:bottom w:val="nil"/>
              <w:right w:val="nil"/>
            </w:tcBorders>
          </w:tcPr>
          <w:p w:rsidR="00CD7962" w:rsidRDefault="00CD7962" w:rsidP="00CD7962">
            <w:r>
              <w:t>Enzymatic Catalysis</w:t>
            </w:r>
          </w:p>
        </w:tc>
      </w:tr>
      <w:tr w:rsidR="00CD7962">
        <w:tc>
          <w:tcPr>
            <w:tcW w:w="1098" w:type="dxa"/>
            <w:tcBorders>
              <w:top w:val="nil"/>
              <w:left w:val="nil"/>
              <w:bottom w:val="nil"/>
              <w:right w:val="nil"/>
            </w:tcBorders>
          </w:tcPr>
          <w:p w:rsidR="00CD7962" w:rsidRDefault="00CD7962" w:rsidP="00CD7962">
            <w:r>
              <w:t>12</w:t>
            </w:r>
          </w:p>
        </w:tc>
        <w:tc>
          <w:tcPr>
            <w:tcW w:w="1890" w:type="dxa"/>
            <w:tcBorders>
              <w:top w:val="nil"/>
              <w:left w:val="nil"/>
              <w:bottom w:val="nil"/>
              <w:right w:val="nil"/>
            </w:tcBorders>
          </w:tcPr>
          <w:p w:rsidR="00CD7962" w:rsidRDefault="00CD7962" w:rsidP="00CD7962">
            <w:r>
              <w:t>12</w:t>
            </w:r>
          </w:p>
        </w:tc>
        <w:tc>
          <w:tcPr>
            <w:tcW w:w="5670" w:type="dxa"/>
            <w:tcBorders>
              <w:top w:val="nil"/>
              <w:left w:val="nil"/>
              <w:bottom w:val="nil"/>
              <w:right w:val="nil"/>
            </w:tcBorders>
          </w:tcPr>
          <w:p w:rsidR="00CD7962" w:rsidRDefault="00CD7962" w:rsidP="00CD7962">
            <w:r>
              <w:t>Enzyme Kinetics, Inhibition, and Control</w:t>
            </w:r>
          </w:p>
        </w:tc>
      </w:tr>
      <w:tr w:rsidR="00CD7962">
        <w:tc>
          <w:tcPr>
            <w:tcW w:w="1098" w:type="dxa"/>
            <w:tcBorders>
              <w:top w:val="nil"/>
              <w:left w:val="nil"/>
              <w:bottom w:val="nil"/>
              <w:right w:val="nil"/>
            </w:tcBorders>
          </w:tcPr>
          <w:p w:rsidR="00CD7962" w:rsidRDefault="00CD7962" w:rsidP="00CD7962">
            <w:r>
              <w:t>13</w:t>
            </w:r>
          </w:p>
        </w:tc>
        <w:tc>
          <w:tcPr>
            <w:tcW w:w="1890" w:type="dxa"/>
            <w:tcBorders>
              <w:top w:val="nil"/>
              <w:left w:val="nil"/>
              <w:bottom w:val="nil"/>
              <w:right w:val="nil"/>
            </w:tcBorders>
          </w:tcPr>
          <w:p w:rsidR="00CD7962" w:rsidRDefault="00CD7962" w:rsidP="00CD7962">
            <w:r>
              <w:t>12</w:t>
            </w:r>
          </w:p>
        </w:tc>
        <w:tc>
          <w:tcPr>
            <w:tcW w:w="5670" w:type="dxa"/>
            <w:tcBorders>
              <w:top w:val="nil"/>
              <w:left w:val="nil"/>
              <w:bottom w:val="nil"/>
              <w:right w:val="nil"/>
            </w:tcBorders>
          </w:tcPr>
          <w:p w:rsidR="00CD7962" w:rsidRDefault="00CD7962" w:rsidP="00CD7962">
            <w:r>
              <w:t>Enzyme Kinetics, Inhibition, and Control</w:t>
            </w:r>
          </w:p>
        </w:tc>
      </w:tr>
      <w:tr w:rsidR="00CD7962">
        <w:tc>
          <w:tcPr>
            <w:tcW w:w="1098" w:type="dxa"/>
            <w:tcBorders>
              <w:top w:val="nil"/>
              <w:left w:val="nil"/>
              <w:bottom w:val="nil"/>
              <w:right w:val="nil"/>
            </w:tcBorders>
          </w:tcPr>
          <w:p w:rsidR="00CD7962" w:rsidRDefault="00CD7962" w:rsidP="00CD7962"/>
        </w:tc>
        <w:tc>
          <w:tcPr>
            <w:tcW w:w="1890" w:type="dxa"/>
            <w:tcBorders>
              <w:top w:val="nil"/>
              <w:left w:val="nil"/>
              <w:bottom w:val="nil"/>
              <w:right w:val="nil"/>
            </w:tcBorders>
          </w:tcPr>
          <w:p w:rsidR="00CD7962" w:rsidRDefault="00CD7962" w:rsidP="00CD7962">
            <w:r>
              <w:t>Exam 4</w:t>
            </w:r>
          </w:p>
        </w:tc>
        <w:tc>
          <w:tcPr>
            <w:tcW w:w="5670" w:type="dxa"/>
            <w:tcBorders>
              <w:top w:val="nil"/>
              <w:left w:val="nil"/>
              <w:bottom w:val="nil"/>
              <w:right w:val="nil"/>
            </w:tcBorders>
          </w:tcPr>
          <w:p w:rsidR="00CD7962" w:rsidRDefault="00CD7962" w:rsidP="00CD7962"/>
          <w:p w:rsidR="00CD7962" w:rsidRDefault="00CD7962" w:rsidP="00CD7962"/>
        </w:tc>
      </w:tr>
      <w:tr w:rsidR="00CD7962">
        <w:tc>
          <w:tcPr>
            <w:tcW w:w="1098" w:type="dxa"/>
            <w:tcBorders>
              <w:top w:val="nil"/>
              <w:left w:val="nil"/>
              <w:bottom w:val="nil"/>
              <w:right w:val="nil"/>
            </w:tcBorders>
          </w:tcPr>
          <w:p w:rsidR="00CD7962" w:rsidRDefault="00CD7962" w:rsidP="00CD7962">
            <w:r>
              <w:t>14</w:t>
            </w:r>
          </w:p>
          <w:p w:rsidR="00CD7962" w:rsidRDefault="00CD7962" w:rsidP="00CD7962">
            <w:r>
              <w:t>15</w:t>
            </w:r>
          </w:p>
        </w:tc>
        <w:tc>
          <w:tcPr>
            <w:tcW w:w="1890" w:type="dxa"/>
            <w:tcBorders>
              <w:top w:val="nil"/>
              <w:left w:val="nil"/>
              <w:bottom w:val="nil"/>
              <w:right w:val="nil"/>
            </w:tcBorders>
          </w:tcPr>
          <w:p w:rsidR="00CD7962" w:rsidRDefault="00CD7962" w:rsidP="00CD7962"/>
        </w:tc>
        <w:tc>
          <w:tcPr>
            <w:tcW w:w="5670" w:type="dxa"/>
            <w:tcBorders>
              <w:top w:val="nil"/>
              <w:left w:val="nil"/>
              <w:bottom w:val="nil"/>
              <w:right w:val="nil"/>
            </w:tcBorders>
          </w:tcPr>
          <w:p w:rsidR="00CD7962" w:rsidRDefault="00CD7962" w:rsidP="00CD7962">
            <w:r>
              <w:t>Primary literature</w:t>
            </w:r>
          </w:p>
          <w:p w:rsidR="00CD7962" w:rsidRDefault="00CD7962" w:rsidP="00CD7962">
            <w:r>
              <w:t>Primary literature/Review</w:t>
            </w:r>
          </w:p>
        </w:tc>
      </w:tr>
      <w:tr w:rsidR="00CD7962">
        <w:tc>
          <w:tcPr>
            <w:tcW w:w="1098" w:type="dxa"/>
            <w:tcBorders>
              <w:top w:val="nil"/>
              <w:left w:val="nil"/>
              <w:bottom w:val="nil"/>
              <w:right w:val="nil"/>
            </w:tcBorders>
          </w:tcPr>
          <w:p w:rsidR="00CD7962" w:rsidRDefault="00CD7962" w:rsidP="00CD7962"/>
        </w:tc>
        <w:tc>
          <w:tcPr>
            <w:tcW w:w="1890" w:type="dxa"/>
            <w:tcBorders>
              <w:top w:val="nil"/>
              <w:left w:val="nil"/>
              <w:bottom w:val="nil"/>
              <w:right w:val="nil"/>
            </w:tcBorders>
          </w:tcPr>
          <w:p w:rsidR="00CD7962" w:rsidRDefault="00CD7962" w:rsidP="00CD7962">
            <w:r>
              <w:t>Final Exam</w:t>
            </w:r>
          </w:p>
        </w:tc>
        <w:tc>
          <w:tcPr>
            <w:tcW w:w="5670" w:type="dxa"/>
            <w:tcBorders>
              <w:top w:val="nil"/>
              <w:left w:val="nil"/>
              <w:bottom w:val="nil"/>
              <w:right w:val="nil"/>
            </w:tcBorders>
          </w:tcPr>
          <w:p w:rsidR="00CD7962" w:rsidRDefault="00CD7962" w:rsidP="00CD7962"/>
        </w:tc>
      </w:tr>
    </w:tbl>
    <w:p w:rsidR="00CD7962" w:rsidRDefault="00CD7962" w:rsidP="00CD7962"/>
    <w:p w:rsidR="00CD7962" w:rsidRDefault="00CD7962" w:rsidP="00CD7962">
      <w:r w:rsidRPr="00746480">
        <w:rPr>
          <w:b/>
          <w:bCs/>
        </w:rPr>
        <w:t>Course policies</w:t>
      </w:r>
      <w:r>
        <w:t>:</w:t>
      </w:r>
    </w:p>
    <w:p w:rsidR="00CD7962" w:rsidRPr="00746480" w:rsidRDefault="00CD7962" w:rsidP="00CD7962">
      <w:pPr>
        <w:rPr>
          <w:b/>
          <w:bCs/>
        </w:rPr>
      </w:pPr>
      <w:r>
        <w:rPr>
          <w:b/>
          <w:bCs/>
        </w:rPr>
        <w:t xml:space="preserve">A.  </w:t>
      </w:r>
      <w:r w:rsidRPr="00746480">
        <w:rPr>
          <w:b/>
          <w:bCs/>
        </w:rPr>
        <w:t>Attendance</w:t>
      </w:r>
    </w:p>
    <w:p w:rsidR="00CD7962" w:rsidRDefault="00CD7962" w:rsidP="00CD7962">
      <w:pPr>
        <w:numPr>
          <w:ilvl w:val="0"/>
          <w:numId w:val="11"/>
        </w:numPr>
        <w:tabs>
          <w:tab w:val="clear" w:pos="420"/>
          <w:tab w:val="num" w:pos="360"/>
        </w:tabs>
        <w:autoSpaceDE/>
        <w:autoSpaceDN/>
        <w:ind w:left="360"/>
      </w:pPr>
      <w:r>
        <w:t xml:space="preserve">Attendance is highly recommended.  </w:t>
      </w:r>
      <w:r w:rsidRPr="00E17226">
        <w:rPr>
          <w:b/>
        </w:rPr>
        <w:t xml:space="preserve">There will be </w:t>
      </w:r>
      <w:r>
        <w:rPr>
          <w:b/>
        </w:rPr>
        <w:t xml:space="preserve">important </w:t>
      </w:r>
      <w:r w:rsidRPr="00E17226">
        <w:rPr>
          <w:b/>
        </w:rPr>
        <w:t xml:space="preserve">materials presented in lecture that is NOT </w:t>
      </w:r>
      <w:r>
        <w:rPr>
          <w:b/>
        </w:rPr>
        <w:t>available from</w:t>
      </w:r>
      <w:r w:rsidRPr="00E17226">
        <w:rPr>
          <w:b/>
        </w:rPr>
        <w:t xml:space="preserve"> the lecture outline or the text</w:t>
      </w:r>
      <w:r>
        <w:t>.  If a lecture is missed, it is the student’s responsibility to find out and obtain materials pertaining to what was covered in lecture, including announcement, lecture notes, assignments, etc.  Students will NOT be allowed to make-up any quizzes or assignments due to missing classes.</w:t>
      </w:r>
    </w:p>
    <w:p w:rsidR="00CD7962" w:rsidRDefault="00CD7962" w:rsidP="00CD7962">
      <w:pPr>
        <w:numPr>
          <w:ilvl w:val="0"/>
          <w:numId w:val="11"/>
        </w:numPr>
        <w:tabs>
          <w:tab w:val="clear" w:pos="420"/>
          <w:tab w:val="num" w:pos="360"/>
        </w:tabs>
        <w:autoSpaceDE/>
        <w:autoSpaceDN/>
        <w:ind w:left="360"/>
      </w:pPr>
      <w:r>
        <w:t xml:space="preserve">Please respect your fellow students and the instructor by turning off all communication devices, and refrain from noisy chatter and other disruptive behavior during class time.  </w:t>
      </w:r>
      <w:r w:rsidRPr="00526CAD">
        <w:rPr>
          <w:u w:val="single"/>
        </w:rPr>
        <w:t>Disruptive students will be asked to leave</w:t>
      </w:r>
      <w:r>
        <w:rPr>
          <w:u w:val="single"/>
        </w:rPr>
        <w:t xml:space="preserve"> the classroom</w:t>
      </w:r>
      <w:r>
        <w:t>.</w:t>
      </w:r>
    </w:p>
    <w:p w:rsidR="00CD7962" w:rsidRDefault="00CD7962" w:rsidP="00CD7962">
      <w:pPr>
        <w:numPr>
          <w:ilvl w:val="0"/>
          <w:numId w:val="11"/>
        </w:numPr>
        <w:autoSpaceDE/>
        <w:autoSpaceDN/>
      </w:pPr>
      <w:r>
        <w:t>In the event of inclement weather, students are responsible as described in the UWW undergraduate catalog.</w:t>
      </w:r>
    </w:p>
    <w:p w:rsidR="00CD7962" w:rsidRPr="00CC64CB" w:rsidRDefault="00CD7962" w:rsidP="00CD7962">
      <w:pPr>
        <w:ind w:left="60"/>
        <w:rPr>
          <w:b/>
          <w:bCs/>
        </w:rPr>
      </w:pPr>
      <w:r>
        <w:rPr>
          <w:b/>
          <w:bCs/>
        </w:rPr>
        <w:t xml:space="preserve">B.  </w:t>
      </w:r>
      <w:r w:rsidRPr="00CC64CB">
        <w:rPr>
          <w:b/>
          <w:bCs/>
        </w:rPr>
        <w:t>Discussions</w:t>
      </w:r>
    </w:p>
    <w:p w:rsidR="00CD7962" w:rsidRPr="008714AD" w:rsidRDefault="00CD7962" w:rsidP="00CD7962">
      <w:pPr>
        <w:numPr>
          <w:ilvl w:val="0"/>
          <w:numId w:val="11"/>
        </w:numPr>
        <w:rPr>
          <w:b/>
          <w:bCs/>
        </w:rPr>
      </w:pPr>
      <w:r>
        <w:lastRenderedPageBreak/>
        <w:t xml:space="preserve">Participation in class discussions promotes active learning and is an integral part of this course.  Students are expected to come prepared to be an active participant in class.  </w:t>
      </w:r>
    </w:p>
    <w:p w:rsidR="00CD7962" w:rsidRPr="006157D5" w:rsidRDefault="00CD7962" w:rsidP="00CD7962">
      <w:pPr>
        <w:ind w:left="60"/>
        <w:rPr>
          <w:b/>
          <w:bCs/>
        </w:rPr>
      </w:pPr>
      <w:r>
        <w:rPr>
          <w:b/>
          <w:bCs/>
        </w:rPr>
        <w:t>C</w:t>
      </w:r>
      <w:r w:rsidRPr="006157D5">
        <w:rPr>
          <w:b/>
          <w:bCs/>
        </w:rPr>
        <w:t>.  Annou</w:t>
      </w:r>
      <w:r>
        <w:rPr>
          <w:b/>
          <w:bCs/>
        </w:rPr>
        <w:t>n</w:t>
      </w:r>
      <w:r w:rsidRPr="006157D5">
        <w:rPr>
          <w:b/>
          <w:bCs/>
        </w:rPr>
        <w:t>cements</w:t>
      </w:r>
    </w:p>
    <w:p w:rsidR="00CD7962" w:rsidRDefault="00CD7962" w:rsidP="00CD7962">
      <w:pPr>
        <w:ind w:left="60"/>
      </w:pPr>
      <w:r>
        <w:t xml:space="preserve">-    Occasionally, the instructor may provide additional instructions for an upcoming lecture or   </w:t>
      </w:r>
    </w:p>
    <w:p w:rsidR="00CD7962" w:rsidRDefault="00CD7962" w:rsidP="00CD7962">
      <w:pPr>
        <w:ind w:left="60"/>
      </w:pPr>
      <w:r>
        <w:t xml:space="preserve">      assignment shortly prior to class time.  These announcements will be posted on the course web site</w:t>
      </w:r>
    </w:p>
    <w:p w:rsidR="00CD7962" w:rsidRDefault="00CD7962" w:rsidP="00CD7962">
      <w:pPr>
        <w:ind w:left="60"/>
      </w:pPr>
      <w:r>
        <w:t xml:space="preserve">      news page and whenever possible, the instructor will also attempt to contact all students in the</w:t>
      </w:r>
    </w:p>
    <w:p w:rsidR="00CD7962" w:rsidRDefault="00CD7962" w:rsidP="00CD7962">
      <w:pPr>
        <w:ind w:left="60"/>
      </w:pPr>
      <w:r>
        <w:t xml:space="preserve">      course via e-mail.  It is advised that students regularly check their university issued e-mail accounts</w:t>
      </w:r>
    </w:p>
    <w:p w:rsidR="00CD7962" w:rsidRDefault="00CD7962" w:rsidP="00CD7962">
      <w:pPr>
        <w:ind w:left="60"/>
      </w:pPr>
      <w:r>
        <w:t xml:space="preserve">      (e-mail will only be sent to uww accounts) and/ or the course web site for updates.</w:t>
      </w:r>
    </w:p>
    <w:p w:rsidR="00CD7962" w:rsidRPr="005C1A6A" w:rsidRDefault="00CD7962" w:rsidP="00CD7962">
      <w:pPr>
        <w:ind w:left="60"/>
        <w:rPr>
          <w:b/>
          <w:bCs/>
        </w:rPr>
      </w:pPr>
      <w:r>
        <w:rPr>
          <w:b/>
          <w:bCs/>
        </w:rPr>
        <w:t>D</w:t>
      </w:r>
      <w:r w:rsidRPr="005C1A6A">
        <w:rPr>
          <w:b/>
          <w:bCs/>
        </w:rPr>
        <w:t>.  Exams</w:t>
      </w:r>
    </w:p>
    <w:p w:rsidR="00CD7962" w:rsidRDefault="00CD7962" w:rsidP="00CD7962">
      <w:pPr>
        <w:numPr>
          <w:ilvl w:val="0"/>
          <w:numId w:val="11"/>
        </w:numPr>
        <w:autoSpaceDE/>
        <w:autoSpaceDN/>
      </w:pPr>
      <w:r>
        <w:t>The exam schedule is included in this syllabus.  Students must take their exams on the scheduled day.  Students MUST take the COMPREHENSIVE FINAL EXAM in order to pass the course.  THERE WILL BE NO MAKE-UP EXAMS – A missed exam will be recorded as ZERO except for the following reasons:</w:t>
      </w:r>
    </w:p>
    <w:p w:rsidR="00CD7962" w:rsidRDefault="00CD7962" w:rsidP="00CD7962">
      <w:pPr>
        <w:rPr>
          <w:b/>
          <w:bCs/>
        </w:rPr>
      </w:pPr>
      <w:r>
        <w:rPr>
          <w:b/>
          <w:bCs/>
          <w:u w:val="single"/>
        </w:rPr>
        <w:t>(1)  Religious Beliefs Accommodation</w:t>
      </w:r>
      <w:r>
        <w:rPr>
          <w:b/>
          <w:bCs/>
        </w:rPr>
        <w:t xml:space="preserve">  </w:t>
      </w:r>
    </w:p>
    <w:p w:rsidR="00CD7962" w:rsidRDefault="00CD7962" w:rsidP="00CD7962">
      <w:r>
        <w:t xml:space="preserve">Board of Regents policy states that students’ sincerely held religious beliefs shall be reasonably accommodated with respect to scheduling all examinations and other academic requirements. Students must notify the instructor, within the first </w:t>
      </w:r>
      <w:r w:rsidRPr="004261C3">
        <w:rPr>
          <w:u w:val="single"/>
        </w:rPr>
        <w:t>three weeks of the beginning of classes</w:t>
      </w:r>
      <w:r>
        <w:t xml:space="preserve"> of the specific days or dates on which they will request accommodation from an examination or academic requirement. For additional information, please refer to the University Bulletin and the Timetable; “Accommodation of Religious Beliefs”.</w:t>
      </w:r>
    </w:p>
    <w:p w:rsidR="00CD7962" w:rsidRDefault="00CD7962" w:rsidP="00CD7962">
      <w:r>
        <w:rPr>
          <w:b/>
          <w:bCs/>
          <w:u w:val="single"/>
        </w:rPr>
        <w:t>(2)  Absence for University Sponsored Events</w:t>
      </w:r>
      <w:r>
        <w:t xml:space="preserve"> </w:t>
      </w:r>
    </w:p>
    <w:p w:rsidR="00CD7962" w:rsidRDefault="00CD7962" w:rsidP="00CD7962">
      <w:r>
        <w:t xml:space="preserve">University policy adopted by Faculty Senate and the Whitewater Student Government states that students will not be academically penalized for missing classes in order to participate in university-sanctioned events. They will be provided an opportunity to make up any work that is missed; and if class attendance is a requirement, missing a class in order to participate in a university-sponsored event will not be counted as an absence. A university-sanctioned event is defined to be any intercollegiate athletic contest or other such event as determined by the Provost. Activity sponsors are responsible for obtaining the Provost’s prior approval of an event as being university sanctioned and for providing an official list of participants. Students are responsible for notifying their instructors as soon as </w:t>
      </w:r>
      <w:r w:rsidRPr="006944FD">
        <w:t xml:space="preserve">possible </w:t>
      </w:r>
      <w:r>
        <w:t>(</w:t>
      </w:r>
      <w:r w:rsidRPr="006944FD">
        <w:t>at least one week in advance</w:t>
      </w:r>
      <w:r>
        <w:t>) of their participation in such events.</w:t>
      </w:r>
    </w:p>
    <w:p w:rsidR="00CD7962" w:rsidRPr="00746480" w:rsidRDefault="00CD7962" w:rsidP="00CD7962">
      <w:pPr>
        <w:rPr>
          <w:b/>
          <w:bCs/>
          <w:u w:val="single"/>
        </w:rPr>
      </w:pPr>
      <w:r w:rsidRPr="00746480">
        <w:rPr>
          <w:b/>
          <w:bCs/>
          <w:u w:val="single"/>
        </w:rPr>
        <w:t>(3)  You are very sick on the day of exam</w:t>
      </w:r>
    </w:p>
    <w:p w:rsidR="00CD7962" w:rsidRDefault="00CD7962" w:rsidP="00CD7962">
      <w:r>
        <w:t>Students must contact the instructor PRIOR to class time on/ before the day of the exam AND must present a doctor’s note to the instructor explaining your absence at the beginning of the next class period (or the first session that the student starts attending class again).  The doctor's note does not need to include medical details but must specify:  (1)  The date the student received care in the medical facility (2)  The duration in which the student is deemed unfit to attend class.  If you are unable to attend class for an extended period of time, please notify the instructor to discuss possible options for making-up missed assignments/ exams.</w:t>
      </w:r>
    </w:p>
    <w:p w:rsidR="00CD7962" w:rsidRDefault="00CD7962" w:rsidP="00CD7962">
      <w:pPr>
        <w:ind w:left="60"/>
      </w:pPr>
    </w:p>
    <w:p w:rsidR="00CD7962" w:rsidRDefault="00CD7962" w:rsidP="00CD7962">
      <w:pPr>
        <w:numPr>
          <w:ilvl w:val="0"/>
          <w:numId w:val="11"/>
        </w:numPr>
        <w:tabs>
          <w:tab w:val="clear" w:pos="420"/>
          <w:tab w:val="num" w:pos="360"/>
        </w:tabs>
        <w:autoSpaceDE/>
        <w:autoSpaceDN/>
        <w:ind w:left="360"/>
      </w:pPr>
      <w:r>
        <w:t>If the student meets one of the three criteria given above, at the discretion of the instructor, he/ she may be asked to take the mid-term exam on a different date.  Otherwise, the remaining mid-term exams will be averaged to provide a score for the missed exam.  A student who misses the final exam with a legitimate reason will be asked to take the final exam on a different day (A different version of the exam may be given at the discretion of the instructor).  Otherwise, the student will receive a ZERO for the missed exam.</w:t>
      </w:r>
    </w:p>
    <w:p w:rsidR="00CD7962" w:rsidRDefault="00CD7962" w:rsidP="00CD7962"/>
    <w:p w:rsidR="00CD7962" w:rsidRDefault="00CD7962" w:rsidP="00CD7962">
      <w:r>
        <w:t>-     You must PROPERLY NOTIFY the instructor of your intent and reason to miss an exam following</w:t>
      </w:r>
    </w:p>
    <w:p w:rsidR="00CD7962" w:rsidRDefault="00CD7962" w:rsidP="00CD7962">
      <w:r>
        <w:t xml:space="preserve">       the procedures outlined above; otherwise your request may not be honored even if your reason is</w:t>
      </w:r>
    </w:p>
    <w:p w:rsidR="00CD7962" w:rsidRDefault="00CD7962" w:rsidP="00CD7962">
      <w:r>
        <w:t xml:space="preserve">       legitimate.</w:t>
      </w:r>
    </w:p>
    <w:p w:rsidR="00CD7962" w:rsidRDefault="00CD7962" w:rsidP="00CD7962"/>
    <w:p w:rsidR="00CD7962" w:rsidRPr="00480F53" w:rsidRDefault="00CD7962" w:rsidP="00CD7962">
      <w:pPr>
        <w:rPr>
          <w:b/>
          <w:bCs/>
        </w:rPr>
      </w:pPr>
      <w:r w:rsidRPr="00480F53">
        <w:rPr>
          <w:b/>
          <w:bCs/>
        </w:rPr>
        <w:t>Grading:</w:t>
      </w:r>
    </w:p>
    <w:p w:rsidR="00CD7962" w:rsidRDefault="00CD7962" w:rsidP="00CD7962">
      <w:pPr>
        <w:numPr>
          <w:ilvl w:val="0"/>
          <w:numId w:val="11"/>
        </w:numPr>
        <w:tabs>
          <w:tab w:val="clear" w:pos="420"/>
          <w:tab w:val="num" w:pos="360"/>
        </w:tabs>
        <w:autoSpaceDE/>
        <w:autoSpaceDN/>
        <w:ind w:left="360"/>
      </w:pPr>
      <w:r>
        <w:t>Final grade for the entire semester will be based on students’ performance in the following categories:</w:t>
      </w:r>
    </w:p>
    <w:p w:rsidR="00CD7962" w:rsidRPr="004261C3" w:rsidRDefault="00CD7962" w:rsidP="00CD7962">
      <w:pPr>
        <w:ind w:left="60"/>
        <w:rPr>
          <w:b/>
          <w:bCs/>
          <w:u w:val="single"/>
        </w:rPr>
      </w:pPr>
      <w:r w:rsidRPr="004261C3">
        <w:rPr>
          <w:b/>
          <w:bCs/>
          <w:u w:val="single"/>
        </w:rPr>
        <w:t>(1)  Exams</w:t>
      </w:r>
    </w:p>
    <w:p w:rsidR="00CD7962" w:rsidRDefault="00CD7962" w:rsidP="00CD7962">
      <w:pPr>
        <w:ind w:left="60"/>
      </w:pPr>
      <w:r>
        <w:t>4 mid-term exams, 8</w:t>
      </w:r>
      <w:r w:rsidRPr="006F3FD1">
        <w:t>0</w:t>
      </w:r>
      <w:r>
        <w:t xml:space="preserve"> points each, and 1 comprehensive final exam, 120 points.  </w:t>
      </w:r>
    </w:p>
    <w:p w:rsidR="00CD7962" w:rsidRPr="004261C3" w:rsidRDefault="00CD7962" w:rsidP="00CD7962">
      <w:pPr>
        <w:ind w:left="60"/>
        <w:rPr>
          <w:b/>
          <w:bCs/>
          <w:u w:val="single"/>
        </w:rPr>
      </w:pPr>
      <w:r w:rsidRPr="004261C3">
        <w:rPr>
          <w:b/>
          <w:bCs/>
          <w:u w:val="single"/>
        </w:rPr>
        <w:t>(2)  Quizzes</w:t>
      </w:r>
      <w:r>
        <w:rPr>
          <w:b/>
          <w:bCs/>
          <w:u w:val="single"/>
        </w:rPr>
        <w:t xml:space="preserve"> &amp; in-class worksheets</w:t>
      </w:r>
    </w:p>
    <w:p w:rsidR="00CD7962" w:rsidRDefault="00CD7962" w:rsidP="00CD7962">
      <w:pPr>
        <w:ind w:left="60"/>
      </w:pPr>
      <w:r>
        <w:t>These will be unannounced quizzes and worksheets given during class time throughout the semester, 6</w:t>
      </w:r>
      <w:r w:rsidRPr="006F3FD1">
        <w:t>0</w:t>
      </w:r>
      <w:r>
        <w:t xml:space="preserve"> points total.  </w:t>
      </w:r>
      <w:r w:rsidRPr="00E877B8">
        <w:rPr>
          <w:u w:val="single"/>
        </w:rPr>
        <w:t>NO make-up will be allowed</w:t>
      </w:r>
      <w:r>
        <w:t>.  Absence policy for quizzes and in-class worksheets is the same as missed exams as stated in a previous section.</w:t>
      </w:r>
    </w:p>
    <w:p w:rsidR="00CD7962" w:rsidRPr="004261C3" w:rsidRDefault="00CD7962" w:rsidP="00CD7962">
      <w:pPr>
        <w:ind w:left="60"/>
        <w:rPr>
          <w:b/>
          <w:bCs/>
          <w:u w:val="single"/>
        </w:rPr>
      </w:pPr>
      <w:r>
        <w:rPr>
          <w:b/>
          <w:bCs/>
          <w:u w:val="single"/>
        </w:rPr>
        <w:t>(3</w:t>
      </w:r>
      <w:r w:rsidRPr="004261C3">
        <w:rPr>
          <w:b/>
          <w:bCs/>
          <w:u w:val="single"/>
        </w:rPr>
        <w:t>)  Discussions</w:t>
      </w:r>
    </w:p>
    <w:p w:rsidR="00CD7962" w:rsidRDefault="00CD7962" w:rsidP="00CD7962">
      <w:pPr>
        <w:ind w:left="60"/>
      </w:pPr>
      <w:r>
        <w:t xml:space="preserve">You will be graded according to your level of </w:t>
      </w:r>
      <w:r w:rsidRPr="006D5C24">
        <w:rPr>
          <w:u w:val="single"/>
        </w:rPr>
        <w:t>active</w:t>
      </w:r>
      <w:r>
        <w:t xml:space="preserve"> participation in individual and group class discussions throughout the semester, 30 points total.  Note that attendance is NOT the same as active participation.  </w:t>
      </w:r>
      <w:r w:rsidRPr="00901F5A">
        <w:t>Students who miss lectures frequently or rarely participate in class activities will receive a failing grade in this category.</w:t>
      </w:r>
    </w:p>
    <w:p w:rsidR="00CD7962" w:rsidRPr="0087501E" w:rsidRDefault="00CD7962" w:rsidP="00CD7962">
      <w:pPr>
        <w:ind w:left="60"/>
        <w:rPr>
          <w:b/>
          <w:u w:val="single"/>
        </w:rPr>
      </w:pPr>
      <w:r>
        <w:rPr>
          <w:b/>
          <w:u w:val="single"/>
        </w:rPr>
        <w:t>(4</w:t>
      </w:r>
      <w:r w:rsidRPr="0087501E">
        <w:rPr>
          <w:b/>
          <w:u w:val="single"/>
        </w:rPr>
        <w:t>)  Discussion of primary literature</w:t>
      </w:r>
    </w:p>
    <w:p w:rsidR="00CD7962" w:rsidRDefault="00CD7962" w:rsidP="00CD7962">
      <w:pPr>
        <w:ind w:left="60"/>
      </w:pPr>
      <w:r>
        <w:lastRenderedPageBreak/>
        <w:t>Students will be assigned to read recent articles on topics we covered in lecture.  Students are expected to read them AHEAD of class time so that full participation in in-class discussion is possible.  Take-home assignments will be given to test your comprehension of these articles, 30 points total.</w:t>
      </w:r>
    </w:p>
    <w:p w:rsidR="00CD7962" w:rsidRDefault="00CD7962" w:rsidP="00CD7962">
      <w:pPr>
        <w:ind w:left="120"/>
      </w:pPr>
    </w:p>
    <w:p w:rsidR="00CD7962" w:rsidRDefault="00CD7962" w:rsidP="00CD7962">
      <w:pPr>
        <w:ind w:left="120"/>
      </w:pPr>
      <w:r>
        <w:t xml:space="preserve">-  If a student does not agree with the points received for a particular exam or assignment, a </w:t>
      </w:r>
      <w:r w:rsidRPr="006D28F0">
        <w:rPr>
          <w:u w:val="single"/>
        </w:rPr>
        <w:t>written</w:t>
      </w:r>
      <w:r>
        <w:t xml:space="preserve"> appeal that clearly indicates the reason(s) for disagreement must be submitted by 5 PM the day following the graded exam/ assignment has been returned.  The entire exam/ assignment will be re-graded and returned to the student within a week.  No appeals will be considered during class time and no verbal explanations will be provided.  Excessive/ frivolous requests for re-grading will be penalized 25% of the value of the exam/ assignment.  </w:t>
      </w:r>
    </w:p>
    <w:p w:rsidR="00CD7962" w:rsidRDefault="00CD7962" w:rsidP="00CD7962">
      <w:pPr>
        <w:ind w:left="120"/>
      </w:pPr>
    </w:p>
    <w:p w:rsidR="00CD7962" w:rsidRDefault="00CD7962" w:rsidP="00CD7962">
      <w:pPr>
        <w:ind w:left="120"/>
      </w:pPr>
      <w:r>
        <w:t>-  Total possible points for the course:  [80 x 4 (mid-term exams)] + [120 (final exam)] + [6</w:t>
      </w:r>
      <w:r w:rsidRPr="006F3FD1">
        <w:t>0</w:t>
      </w:r>
      <w:r>
        <w:t xml:space="preserve"> (quizzes &amp; in-class worksheets)] + [30 (primary literature)] + [30 (discussion)] = 56</w:t>
      </w:r>
      <w:r w:rsidRPr="00AB7EDF">
        <w:t>0</w:t>
      </w:r>
    </w:p>
    <w:p w:rsidR="00CD7962" w:rsidRDefault="00CD7962" w:rsidP="00CD7962"/>
    <w:p w:rsidR="00CD7962" w:rsidRDefault="00CD7962" w:rsidP="00CD7962">
      <w:pPr>
        <w:numPr>
          <w:ilvl w:val="0"/>
          <w:numId w:val="12"/>
        </w:numPr>
        <w:autoSpaceDE/>
        <w:autoSpaceDN/>
      </w:pPr>
      <w:r>
        <w:t>Percentage scale used for determining grades in this course:</w:t>
      </w:r>
    </w:p>
    <w:p w:rsidR="00CD7962" w:rsidRDefault="00CD7962" w:rsidP="00CD7962">
      <w:pPr>
        <w:ind w:firstLine="480"/>
      </w:pPr>
      <w:r w:rsidRPr="00743FEF">
        <w:rPr>
          <w:u w:val="single"/>
        </w:rPr>
        <w:t>Grade %</w:t>
      </w:r>
      <w:r>
        <w:tab/>
      </w:r>
      <w:r>
        <w:tab/>
      </w:r>
      <w:r w:rsidRPr="00743FEF">
        <w:rPr>
          <w:u w:val="single"/>
        </w:rPr>
        <w:t>Course grade</w:t>
      </w:r>
    </w:p>
    <w:p w:rsidR="00CD7962" w:rsidRDefault="00CD7962" w:rsidP="00CD7962">
      <w:pPr>
        <w:ind w:firstLine="480"/>
      </w:pPr>
      <w:r>
        <w:t>100 – 89.5</w:t>
      </w:r>
      <w:r>
        <w:tab/>
      </w:r>
      <w:r>
        <w:tab/>
        <w:t>A</w:t>
      </w:r>
    </w:p>
    <w:p w:rsidR="00CD7962" w:rsidRDefault="00CD7962" w:rsidP="00CD7962">
      <w:pPr>
        <w:ind w:firstLine="480"/>
      </w:pPr>
      <w:r>
        <w:t>89.4 – 79.5</w:t>
      </w:r>
      <w:r>
        <w:tab/>
      </w:r>
      <w:r>
        <w:tab/>
        <w:t>B</w:t>
      </w:r>
    </w:p>
    <w:p w:rsidR="00CD7962" w:rsidRDefault="00CD7962" w:rsidP="00CD7962">
      <w:pPr>
        <w:ind w:firstLine="480"/>
      </w:pPr>
      <w:r>
        <w:t xml:space="preserve">79.4 – 69.5 </w:t>
      </w:r>
      <w:r>
        <w:tab/>
      </w:r>
      <w:r>
        <w:tab/>
        <w:t>C</w:t>
      </w:r>
    </w:p>
    <w:p w:rsidR="00CD7962" w:rsidRDefault="00CD7962" w:rsidP="00CD7962">
      <w:pPr>
        <w:ind w:firstLine="480"/>
      </w:pPr>
      <w:r>
        <w:t xml:space="preserve">69.4 – 59.5 </w:t>
      </w:r>
      <w:r>
        <w:tab/>
      </w:r>
      <w:r>
        <w:tab/>
        <w:t>D</w:t>
      </w:r>
    </w:p>
    <w:p w:rsidR="00CD7962" w:rsidRDefault="00CD7962" w:rsidP="00CD7962">
      <w:pPr>
        <w:ind w:firstLine="480"/>
      </w:pPr>
      <w:r>
        <w:t>59.4 – 0</w:t>
      </w:r>
      <w:r>
        <w:tab/>
      </w:r>
      <w:r>
        <w:tab/>
        <w:t>F</w:t>
      </w:r>
    </w:p>
    <w:p w:rsidR="00CD7962" w:rsidRDefault="00CD7962" w:rsidP="00CD7962">
      <w:r>
        <w:t xml:space="preserve">This scale will NOT be changed.  </w:t>
      </w:r>
    </w:p>
    <w:p w:rsidR="00CD7962" w:rsidRDefault="00CD7962" w:rsidP="00CD7962"/>
    <w:p w:rsidR="00CD7962" w:rsidRDefault="00CD7962" w:rsidP="00CD7962">
      <w:r>
        <w:t>- In case a final grade % needs to be rounded off, the following guidelines will be used:</w:t>
      </w:r>
    </w:p>
    <w:p w:rsidR="00CD7962" w:rsidRDefault="00CD7962" w:rsidP="00CD7962">
      <w:r>
        <w:t xml:space="preserve">(1)  If the second decimal place is </w:t>
      </w:r>
      <w:r w:rsidRPr="006157D5">
        <w:rPr>
          <w:u w:val="single"/>
        </w:rPr>
        <w:t>4 or less</w:t>
      </w:r>
      <w:r>
        <w:t xml:space="preserve">, the final grade % will be rounded </w:t>
      </w:r>
      <w:r w:rsidRPr="006157D5">
        <w:rPr>
          <w:u w:val="single"/>
        </w:rPr>
        <w:t>down</w:t>
      </w:r>
      <w:r>
        <w:t>.</w:t>
      </w:r>
    </w:p>
    <w:p w:rsidR="00CD7962" w:rsidRDefault="00CD7962" w:rsidP="00CD7962">
      <w:r>
        <w:t xml:space="preserve">(2)  If the second decimal place is </w:t>
      </w:r>
      <w:r w:rsidRPr="006157D5">
        <w:rPr>
          <w:u w:val="single"/>
        </w:rPr>
        <w:t>5 or more</w:t>
      </w:r>
      <w:r>
        <w:t xml:space="preserve">, the final grade % will be rounded </w:t>
      </w:r>
      <w:r w:rsidRPr="006157D5">
        <w:rPr>
          <w:u w:val="single"/>
        </w:rPr>
        <w:t>up</w:t>
      </w:r>
      <w:r>
        <w:t>.</w:t>
      </w:r>
    </w:p>
    <w:p w:rsidR="00CD7962" w:rsidRDefault="00CD7962" w:rsidP="00CD7962">
      <w:r>
        <w:t>However, the instructor may also choose to take into consideration class participation and civility when rounding off a student's grade %.</w:t>
      </w:r>
    </w:p>
    <w:p w:rsidR="00CD7962" w:rsidRDefault="00CD7962" w:rsidP="00CD7962"/>
    <w:p w:rsidR="00CD7962" w:rsidRPr="00480F53" w:rsidRDefault="00CD7962" w:rsidP="00CD7962">
      <w:pPr>
        <w:rPr>
          <w:b/>
          <w:bCs/>
        </w:rPr>
      </w:pPr>
      <w:r w:rsidRPr="00480F53">
        <w:rPr>
          <w:b/>
          <w:bCs/>
        </w:rPr>
        <w:t>Dropping the course:</w:t>
      </w:r>
    </w:p>
    <w:p w:rsidR="00CD7962" w:rsidRDefault="00CD7962" w:rsidP="00CD7962">
      <w:r>
        <w:t>It is the students’ responsibility to obtain, fill out and get the necessary signatures on official drop forms before the deadline.</w:t>
      </w:r>
    </w:p>
    <w:p w:rsidR="00CD7962" w:rsidRDefault="00CD7962" w:rsidP="00CD7962"/>
    <w:p w:rsidR="00CD7962" w:rsidRPr="00480F53" w:rsidRDefault="00CD7962" w:rsidP="00CD7962">
      <w:pPr>
        <w:rPr>
          <w:b/>
          <w:bCs/>
        </w:rPr>
      </w:pPr>
      <w:r w:rsidRPr="00480F53">
        <w:rPr>
          <w:b/>
          <w:bCs/>
        </w:rPr>
        <w:t>Additional notes:</w:t>
      </w:r>
    </w:p>
    <w:p w:rsidR="00CD7962" w:rsidRDefault="00CD7962" w:rsidP="00CD7962">
      <w:pPr>
        <w:numPr>
          <w:ilvl w:val="0"/>
          <w:numId w:val="11"/>
        </w:numPr>
        <w:tabs>
          <w:tab w:val="left" w:pos="1350"/>
        </w:tabs>
        <w:rPr>
          <w:sz w:val="22"/>
          <w:szCs w:val="22"/>
        </w:rPr>
      </w:pPr>
      <w:r>
        <w:t xml:space="preserve">The University of Wisconsin-Whitewater is dedicated to a safe, supportive and    non-discriminatory learning environment.  It is the responsibility of all undergraduate and graduate students to familiarize themselves with University policies regarding </w:t>
      </w:r>
      <w:hyperlink r:id="rId11" w:history="1">
        <w:r>
          <w:rPr>
            <w:rStyle w:val="Hyperlink"/>
          </w:rPr>
          <w:t>Special Accommodations</w:t>
        </w:r>
      </w:hyperlink>
      <w:r>
        <w:t xml:space="preserve">, </w:t>
      </w:r>
      <w:hyperlink r:id="rId12" w:anchor="Misconduct" w:history="1">
        <w:r>
          <w:rPr>
            <w:rStyle w:val="Hyperlink"/>
          </w:rPr>
          <w:t>Academic Misconduct</w:t>
        </w:r>
      </w:hyperlink>
      <w:r>
        <w:t xml:space="preserve">, </w:t>
      </w:r>
      <w:hyperlink r:id="rId13" w:history="1">
        <w:r>
          <w:rPr>
            <w:rStyle w:val="Hyperlink"/>
          </w:rPr>
          <w:t>Religious Beliefs Accommodation</w:t>
        </w:r>
      </w:hyperlink>
      <w:r>
        <w:t xml:space="preserve">, </w:t>
      </w:r>
      <w:hyperlink r:id="rId14" w:history="1">
        <w:r>
          <w:rPr>
            <w:rStyle w:val="Hyperlink"/>
          </w:rPr>
          <w:t>Discrimination</w:t>
        </w:r>
      </w:hyperlink>
      <w:r>
        <w:t xml:space="preserve"> and </w:t>
      </w:r>
      <w:hyperlink r:id="rId15" w:anchor="Misconduct" w:history="1">
        <w:r>
          <w:rPr>
            <w:rStyle w:val="Hyperlink"/>
          </w:rPr>
          <w:t>Absence for University Sponsored Events</w:t>
        </w:r>
      </w:hyperlink>
      <w:r>
        <w:t xml:space="preserve"> (for details please refer to the Schedule of Classes; the </w:t>
      </w:r>
      <w:hyperlink r:id="rId16" w:history="1">
        <w:r>
          <w:rPr>
            <w:rStyle w:val="Hyperlink"/>
          </w:rPr>
          <w:t>“</w:t>
        </w:r>
      </w:hyperlink>
      <w:hyperlink r:id="rId17" w:history="1">
        <w:r>
          <w:rPr>
            <w:rStyle w:val="Hyperlink"/>
          </w:rPr>
          <w:t>Rights and Responsibilities</w:t>
        </w:r>
      </w:hyperlink>
      <w:hyperlink r:id="rId18" w:history="1">
        <w:r>
          <w:rPr>
            <w:rStyle w:val="Hyperlink"/>
          </w:rPr>
          <w:t>”</w:t>
        </w:r>
      </w:hyperlink>
      <w:r>
        <w:t xml:space="preserve"> section of the </w:t>
      </w:r>
      <w:hyperlink r:id="rId19" w:history="1">
        <w:r>
          <w:rPr>
            <w:rStyle w:val="Hyperlink"/>
          </w:rPr>
          <w:t>Undergraduate Catalog</w:t>
        </w:r>
      </w:hyperlink>
      <w:r>
        <w:t xml:space="preserve">; </w:t>
      </w:r>
      <w:hyperlink r:id="rId20" w:anchor="academicinformation" w:history="1">
        <w:r>
          <w:rPr>
            <w:rStyle w:val="Hyperlink"/>
          </w:rPr>
          <w:t>the Academic Requirements</w:t>
        </w:r>
      </w:hyperlink>
      <w:r>
        <w:t xml:space="preserve"> and Policies and the </w:t>
      </w:r>
      <w:hyperlink r:id="rId21" w:anchor="facilitiesandservices" w:history="1">
        <w:r>
          <w:rPr>
            <w:rStyle w:val="Hyperlink"/>
          </w:rPr>
          <w:t>Facilities and Services</w:t>
        </w:r>
      </w:hyperlink>
      <w:r>
        <w:t xml:space="preserve"> sections of the </w:t>
      </w:r>
      <w:hyperlink r:id="rId22" w:history="1">
        <w:r>
          <w:rPr>
            <w:rStyle w:val="Hyperlink"/>
          </w:rPr>
          <w:t>Graduate Catalog</w:t>
        </w:r>
      </w:hyperlink>
      <w:r>
        <w:t>; and the “</w:t>
      </w:r>
      <w:hyperlink r:id="rId23" w:history="1">
        <w:r>
          <w:rPr>
            <w:rStyle w:val="Hyperlink"/>
          </w:rPr>
          <w:t>Student Academic Disciplinary Procedures</w:t>
        </w:r>
      </w:hyperlink>
      <w:r>
        <w:t xml:space="preserve"> (UWS Chapter 14); and the “</w:t>
      </w:r>
      <w:hyperlink r:id="rId24" w:history="1">
        <w:r>
          <w:rPr>
            <w:rStyle w:val="Hyperlink"/>
          </w:rPr>
          <w:t>Student Nonacademic Disciplinary Procedures</w:t>
        </w:r>
      </w:hyperlink>
      <w:r>
        <w:t>" (UWS Chapter 17). </w:t>
      </w:r>
    </w:p>
    <w:p w:rsidR="00CD7962" w:rsidRDefault="00CD7962" w:rsidP="00CD7962">
      <w:pPr>
        <w:ind w:left="60"/>
      </w:pPr>
    </w:p>
    <w:p w:rsidR="00CD7962" w:rsidRDefault="00CD7962" w:rsidP="00CD7962">
      <w:pPr>
        <w:numPr>
          <w:ilvl w:val="0"/>
          <w:numId w:val="11"/>
        </w:numPr>
        <w:autoSpaceDE/>
        <w:autoSpaceDN/>
      </w:pPr>
      <w:r>
        <w:t>If any student requires special accommodations, the instructor should be notified as soon as possible.</w:t>
      </w:r>
    </w:p>
    <w:p w:rsidR="00CD7962" w:rsidRDefault="00CD7962" w:rsidP="00CD7962">
      <w:pPr>
        <w:pStyle w:val="LightGrid-Accent31"/>
      </w:pPr>
    </w:p>
    <w:p w:rsidR="00CD7962" w:rsidRPr="008714AD" w:rsidRDefault="00CD7962" w:rsidP="00CD7962">
      <w:pPr>
        <w:numPr>
          <w:ilvl w:val="0"/>
          <w:numId w:val="11"/>
        </w:numPr>
        <w:tabs>
          <w:tab w:val="clear" w:pos="420"/>
          <w:tab w:val="num" w:pos="360"/>
        </w:tabs>
        <w:autoSpaceDE/>
        <w:autoSpaceDN/>
        <w:ind w:left="360"/>
        <w:rPr>
          <w:b/>
        </w:rPr>
      </w:pPr>
      <w:r w:rsidRPr="004E300A">
        <w:rPr>
          <w:b/>
        </w:rPr>
        <w:t>No class materia</w:t>
      </w:r>
      <w:r>
        <w:rPr>
          <w:b/>
        </w:rPr>
        <w:t>ls, including lecture outlines and</w:t>
      </w:r>
      <w:r w:rsidRPr="004E300A">
        <w:rPr>
          <w:b/>
        </w:rPr>
        <w:t xml:space="preserve"> exam questions/answers, can be posted on non-UWW web site</w:t>
      </w:r>
      <w:r>
        <w:rPr>
          <w:b/>
        </w:rPr>
        <w:t>(s) without the written</w:t>
      </w:r>
      <w:r w:rsidRPr="004E300A">
        <w:rPr>
          <w:b/>
        </w:rPr>
        <w:t xml:space="preserve"> permission of the instructor and the publisher.</w:t>
      </w:r>
    </w:p>
    <w:p w:rsidR="00CD7962" w:rsidRDefault="00CD7962" w:rsidP="00CD7962">
      <w:pPr>
        <w:ind w:left="60"/>
      </w:pPr>
    </w:p>
    <w:p w:rsidR="00CD7962" w:rsidRPr="00480F53" w:rsidRDefault="00CD7962" w:rsidP="00CD7962">
      <w:pPr>
        <w:ind w:left="60"/>
        <w:rPr>
          <w:b/>
          <w:bCs/>
        </w:rPr>
      </w:pPr>
      <w:r w:rsidRPr="00480F53">
        <w:rPr>
          <w:b/>
          <w:bCs/>
        </w:rPr>
        <w:t>Academic misconduct:</w:t>
      </w:r>
    </w:p>
    <w:p w:rsidR="00CD7962" w:rsidRDefault="00CD7962" w:rsidP="00CD7962">
      <w:pPr>
        <w:ind w:left="60"/>
      </w:pPr>
      <w:r>
        <w:t>Academic misconduct (cheating, copying, and plagiarism) will not be tolerated and will be dealt with according to UWS Chapter 14. The university believes that academic honesty and integrity are fundamental to the mission of higher education and of the University of Wisconsin System. The university has a responsibility to promote academic honesty and integrity and to develop procedures to deal effectively with instances of academic dishonesty. Students are responsible for the honest completion and representation of their work, for the appropriate citation of sources, and for respect of others’ academic endeavors. Students who violate these standards are subject to disciplinary action. UWS Chapter 14 identifies procedures to be followed when a student is accused of academic misconduct. For additional information, please refer to the section in the Student Handbook titled, Student Academic Disciplinary Procedures.</w:t>
      </w:r>
    </w:p>
    <w:p w:rsidR="00CD7962" w:rsidRDefault="00CD7962" w:rsidP="00CD7962">
      <w:pPr>
        <w:ind w:left="60"/>
      </w:pPr>
    </w:p>
    <w:p w:rsidR="00CD7962" w:rsidRDefault="00CD7962" w:rsidP="00CD7962">
      <w:r>
        <w:t xml:space="preserve"> IF YOU CHEAT, YOU WILL FAIL! There are no exceptions or mitigating circumstance.</w:t>
      </w:r>
    </w:p>
    <w:p w:rsidR="00CD7962" w:rsidRDefault="00CD7962">
      <w:pPr>
        <w:rPr>
          <w:sz w:val="22"/>
          <w:szCs w:val="22"/>
        </w:rPr>
      </w:pPr>
    </w:p>
    <w:p w:rsidR="00CD7962" w:rsidRDefault="00CD7962" w:rsidP="00CD7962">
      <w:pPr>
        <w:tabs>
          <w:tab w:val="left" w:pos="1350"/>
        </w:tabs>
        <w:rPr>
          <w:sz w:val="22"/>
          <w:szCs w:val="22"/>
        </w:rPr>
      </w:pPr>
      <w:r>
        <w:rPr>
          <w:b/>
          <w:bCs/>
          <w:sz w:val="22"/>
          <w:szCs w:val="22"/>
        </w:rPr>
        <w:lastRenderedPageBreak/>
        <w:t xml:space="preserve">Bibliography: </w:t>
      </w:r>
      <w:r>
        <w:rPr>
          <w:szCs w:val="22"/>
        </w:rPr>
        <w:t>(Key or essential references only.  Normally the bibliography should be no more than one or two pages in length.)</w:t>
      </w:r>
      <w:r>
        <w:rPr>
          <w:sz w:val="22"/>
          <w:szCs w:val="22"/>
        </w:rPr>
        <w:t xml:space="preserve"> </w:t>
      </w:r>
    </w:p>
    <w:p w:rsidR="00F13A6D" w:rsidRPr="00B40A04" w:rsidRDefault="00F13A6D" w:rsidP="00F13A6D">
      <w:r w:rsidRPr="00B40A04">
        <w:t>Fundamentals of Biochemistry: Life at the Molecular Level</w:t>
      </w:r>
      <w:r w:rsidR="00D17747" w:rsidRPr="00B40A04">
        <w:t>,</w:t>
      </w:r>
      <w:r w:rsidRPr="00B40A04">
        <w:t xml:space="preserve"> Voet, Voet &amp; Pratt 4</w:t>
      </w:r>
      <w:r w:rsidRPr="00B40A04">
        <w:rPr>
          <w:vertAlign w:val="superscript"/>
        </w:rPr>
        <w:t>th</w:t>
      </w:r>
      <w:r w:rsidRPr="00B40A04">
        <w:t xml:space="preserve"> edition, and references therein.</w:t>
      </w:r>
    </w:p>
    <w:p w:rsidR="00F13A6D" w:rsidRDefault="00F13A6D" w:rsidP="00F13A6D">
      <w:r w:rsidRPr="00B40A04">
        <w:t xml:space="preserve">Students will also be expected to obtain information from public </w:t>
      </w:r>
      <w:r w:rsidR="00D17747" w:rsidRPr="00B40A04">
        <w:t>web sites</w:t>
      </w:r>
      <w:r w:rsidRPr="00B40A04">
        <w:t xml:space="preserve"> such as </w:t>
      </w:r>
      <w:r w:rsidR="00D17747" w:rsidRPr="00B40A04">
        <w:t>http://www.ncbi.nlm.nih.gov/</w:t>
      </w:r>
      <w:r w:rsidRPr="00B40A04">
        <w:t xml:space="preserve"> </w:t>
      </w:r>
      <w:r w:rsidR="00D17747" w:rsidRPr="00B40A04">
        <w:t xml:space="preserve">and </w:t>
      </w:r>
      <w:hyperlink r:id="rId25" w:history="1">
        <w:r w:rsidR="00D17747" w:rsidRPr="00B40A04">
          <w:rPr>
            <w:rStyle w:val="Hyperlink"/>
          </w:rPr>
          <w:t>http://portal.acs.org/portal/acs/corg/content</w:t>
        </w:r>
      </w:hyperlink>
      <w:r w:rsidR="00D17747" w:rsidRPr="00B40A04">
        <w:t xml:space="preserve"> </w:t>
      </w:r>
      <w:r w:rsidRPr="00B40A04">
        <w:t>to help with the literature review section of the course.</w:t>
      </w:r>
    </w:p>
    <w:p w:rsidR="00F13A6D" w:rsidRDefault="00F13A6D" w:rsidP="00CD7962">
      <w:pPr>
        <w:tabs>
          <w:tab w:val="left" w:pos="1350"/>
        </w:tabs>
        <w:rPr>
          <w:sz w:val="22"/>
          <w:szCs w:val="22"/>
        </w:rPr>
      </w:pPr>
    </w:p>
    <w:sectPr w:rsidR="00F13A6D" w:rsidSect="00043299">
      <w:endnotePr>
        <w:numFmt w:val="decimal"/>
      </w:endnotePr>
      <w:pgSz w:w="12240" w:h="15840"/>
      <w:pgMar w:top="720" w:right="1440" w:bottom="1260" w:left="1440" w:header="1440" w:footer="475" w:gutter="0"/>
      <w:cols w:space="720"/>
      <w:formProt w:val="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4ED5" w:rsidRDefault="00DB4ED5">
      <w:r>
        <w:separator/>
      </w:r>
    </w:p>
  </w:endnote>
  <w:endnote w:type="continuationSeparator" w:id="0">
    <w:p w:rsidR="00DB4ED5" w:rsidRDefault="00DB4ED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Palatino">
    <w:altName w:val="Book Antiqua"/>
    <w:charset w:val="00"/>
    <w:family w:val="roman"/>
    <w:pitch w:val="variable"/>
    <w:sig w:usb0="00000007" w:usb1="00000000" w:usb2="00000000" w:usb3="00000000" w:csb0="00000093" w:csb1="00000000"/>
  </w:font>
  <w:font w:name="Symbol">
    <w:panose1 w:val="05050102010706020507"/>
    <w:charset w:val="02"/>
    <w:family w:val="roman"/>
    <w:pitch w:val="variable"/>
    <w:sig w:usb0="00000000" w:usb1="10000000" w:usb2="00000000" w:usb3="00000000" w:csb0="80000000" w:csb1="00000000"/>
  </w:font>
  <w:font w:name="Lucida Grande">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962" w:rsidRDefault="00CD7962">
    <w:pPr>
      <w:pStyle w:val="Footer"/>
      <w:framePr w:wrap="auto" w:vAnchor="text" w:hAnchor="margin" w:xAlign="center" w:y="1"/>
      <w:rPr>
        <w:rStyle w:val="PageNumber"/>
      </w:rPr>
    </w:pPr>
  </w:p>
  <w:p w:rsidR="00CD7962" w:rsidRDefault="00CD7962">
    <w:pPr>
      <w:pStyle w:val="Footer"/>
      <w:ind w:right="360"/>
      <w:rPr>
        <w:sz w:val="16"/>
      </w:rPr>
    </w:pPr>
    <w:r>
      <w:rPr>
        <w:sz w:val="16"/>
      </w:rPr>
      <w:t>Revised 10/02</w:t>
    </w:r>
    <w:r>
      <w:rPr>
        <w:sz w:val="16"/>
      </w:rPr>
      <w:tab/>
    </w:r>
    <w:r w:rsidR="007952DA">
      <w:rPr>
        <w:rStyle w:val="PageNumber"/>
        <w:sz w:val="16"/>
      </w:rPr>
      <w:fldChar w:fldCharType="begin"/>
    </w:r>
    <w:r>
      <w:rPr>
        <w:rStyle w:val="PageNumber"/>
        <w:sz w:val="16"/>
      </w:rPr>
      <w:instrText xml:space="preserve"> PAGE </w:instrText>
    </w:r>
    <w:r w:rsidR="007952DA">
      <w:rPr>
        <w:rStyle w:val="PageNumber"/>
        <w:sz w:val="16"/>
      </w:rPr>
      <w:fldChar w:fldCharType="separate"/>
    </w:r>
    <w:r w:rsidR="00F7054A">
      <w:rPr>
        <w:rStyle w:val="PageNumber"/>
        <w:noProof/>
        <w:sz w:val="16"/>
      </w:rPr>
      <w:t>1</w:t>
    </w:r>
    <w:r w:rsidR="007952DA">
      <w:rPr>
        <w:rStyle w:val="PageNumber"/>
        <w:sz w:val="16"/>
      </w:rPr>
      <w:fldChar w:fldCharType="end"/>
    </w:r>
    <w:r>
      <w:rPr>
        <w:rStyle w:val="PageNumber"/>
        <w:sz w:val="16"/>
      </w:rPr>
      <w:t xml:space="preserve"> of </w:t>
    </w:r>
    <w:r w:rsidR="007952DA">
      <w:rPr>
        <w:rStyle w:val="PageNumber"/>
        <w:sz w:val="16"/>
      </w:rPr>
      <w:fldChar w:fldCharType="begin"/>
    </w:r>
    <w:r>
      <w:rPr>
        <w:rStyle w:val="PageNumber"/>
        <w:sz w:val="16"/>
      </w:rPr>
      <w:instrText xml:space="preserve"> NUMPAGES </w:instrText>
    </w:r>
    <w:r w:rsidR="007952DA">
      <w:rPr>
        <w:rStyle w:val="PageNumber"/>
        <w:sz w:val="16"/>
      </w:rPr>
      <w:fldChar w:fldCharType="separate"/>
    </w:r>
    <w:r w:rsidR="00F7054A">
      <w:rPr>
        <w:rStyle w:val="PageNumber"/>
        <w:noProof/>
        <w:sz w:val="16"/>
      </w:rPr>
      <w:t>6</w:t>
    </w:r>
    <w:r w:rsidR="007952DA">
      <w:rPr>
        <w:rStyle w:val="PageNumber"/>
        <w:sz w:val="16"/>
      </w:rPr>
      <w:fldChar w:fldCharType="end"/>
    </w:r>
    <w:r>
      <w:rPr>
        <w:sz w:val="16"/>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962" w:rsidRDefault="00CD7962">
    <w:pPr>
      <w:pStyle w:val="Footer"/>
      <w:ind w:right="360"/>
    </w:pPr>
    <w:r>
      <w:t>Revised 1/02</w:t>
    </w:r>
    <w:r>
      <w:tab/>
    </w:r>
    <w:r w:rsidR="007952DA">
      <w:rPr>
        <w:rStyle w:val="PageNumber"/>
      </w:rPr>
      <w:fldChar w:fldCharType="begin"/>
    </w:r>
    <w:r>
      <w:rPr>
        <w:rStyle w:val="PageNumber"/>
      </w:rPr>
      <w:instrText xml:space="preserve"> PAGE </w:instrText>
    </w:r>
    <w:r w:rsidR="007952DA">
      <w:rPr>
        <w:rStyle w:val="PageNumber"/>
      </w:rPr>
      <w:fldChar w:fldCharType="separate"/>
    </w:r>
    <w:r>
      <w:rPr>
        <w:rStyle w:val="PageNumber"/>
        <w:noProof/>
      </w:rPr>
      <w:t>1</w:t>
    </w:r>
    <w:r w:rsidR="007952DA">
      <w:rPr>
        <w:rStyle w:val="PageNumber"/>
      </w:rPr>
      <w:fldChar w:fldCharType="end"/>
    </w:r>
  </w:p>
  <w:p w:rsidR="00CD7962" w:rsidRDefault="00CD796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4ED5" w:rsidRDefault="00DB4ED5">
      <w:r>
        <w:separator/>
      </w:r>
    </w:p>
  </w:footnote>
  <w:footnote w:type="continuationSeparator" w:id="0">
    <w:p w:rsidR="00DB4ED5" w:rsidRDefault="00DB4E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4F32AE"/>
    <w:multiLevelType w:val="singleLevel"/>
    <w:tmpl w:val="04090005"/>
    <w:lvl w:ilvl="0">
      <w:start w:val="1"/>
      <w:numFmt w:val="bullet"/>
      <w:lvlText w:val=""/>
      <w:lvlJc w:val="left"/>
      <w:pPr>
        <w:tabs>
          <w:tab w:val="num" w:pos="360"/>
        </w:tabs>
        <w:ind w:left="360" w:hanging="360"/>
      </w:pPr>
      <w:rPr>
        <w:rFonts w:ascii="Wingdings" w:hAnsi="Wingdings" w:cs="Times New Roman" w:hint="default"/>
      </w:rPr>
    </w:lvl>
  </w:abstractNum>
  <w:abstractNum w:abstractNumId="2">
    <w:nsid w:val="0E690E11"/>
    <w:multiLevelType w:val="multilevel"/>
    <w:tmpl w:val="6B6214B2"/>
    <w:lvl w:ilvl="0">
      <w:start w:val="1"/>
      <w:numFmt w:val="upperRoman"/>
      <w:lvlText w:val="%1."/>
      <w:lvlJc w:val="left"/>
      <w:pPr>
        <w:tabs>
          <w:tab w:val="num" w:pos="840"/>
        </w:tabs>
        <w:ind w:left="840" w:hanging="720"/>
      </w:pPr>
      <w:rPr>
        <w:rFonts w:hint="default"/>
      </w:rPr>
    </w:lvl>
    <w:lvl w:ilvl="1">
      <w:start w:val="1"/>
      <w:numFmt w:val="upperLetter"/>
      <w:lvlText w:val="%2."/>
      <w:lvlJc w:val="left"/>
      <w:pPr>
        <w:tabs>
          <w:tab w:val="num" w:pos="1200"/>
        </w:tabs>
        <w:ind w:left="1200" w:hanging="360"/>
      </w:pPr>
      <w:rPr>
        <w:rFonts w:hint="default"/>
      </w:rPr>
    </w:lvl>
    <w:lvl w:ilvl="2">
      <w:start w:val="1"/>
      <w:numFmt w:val="decimal"/>
      <w:lvlText w:val="%3."/>
      <w:lvlJc w:val="left"/>
      <w:pPr>
        <w:tabs>
          <w:tab w:val="num" w:pos="2100"/>
        </w:tabs>
        <w:ind w:left="2100" w:hanging="360"/>
      </w:pPr>
      <w:rPr>
        <w:rFonts w:hint="default"/>
      </w:rPr>
    </w:lvl>
    <w:lvl w:ilvl="3">
      <w:start w:val="1"/>
      <w:numFmt w:val="decimal"/>
      <w:lvlText w:val="%4."/>
      <w:lvlJc w:val="left"/>
      <w:pPr>
        <w:tabs>
          <w:tab w:val="num" w:pos="2640"/>
        </w:tabs>
        <w:ind w:left="2640" w:hanging="360"/>
      </w:pPr>
    </w:lvl>
    <w:lvl w:ilvl="4">
      <w:start w:val="1"/>
      <w:numFmt w:val="lowerLetter"/>
      <w:lvlText w:val="%5."/>
      <w:lvlJc w:val="left"/>
      <w:pPr>
        <w:tabs>
          <w:tab w:val="num" w:pos="3360"/>
        </w:tabs>
        <w:ind w:left="3360" w:hanging="360"/>
      </w:pPr>
    </w:lvl>
    <w:lvl w:ilvl="5">
      <w:start w:val="1"/>
      <w:numFmt w:val="lowerRoman"/>
      <w:lvlText w:val="%6."/>
      <w:lvlJc w:val="right"/>
      <w:pPr>
        <w:tabs>
          <w:tab w:val="num" w:pos="4080"/>
        </w:tabs>
        <w:ind w:left="4080" w:hanging="180"/>
      </w:pPr>
    </w:lvl>
    <w:lvl w:ilvl="6">
      <w:start w:val="1"/>
      <w:numFmt w:val="decimal"/>
      <w:lvlText w:val="%7."/>
      <w:lvlJc w:val="left"/>
      <w:pPr>
        <w:tabs>
          <w:tab w:val="num" w:pos="4800"/>
        </w:tabs>
        <w:ind w:left="4800" w:hanging="360"/>
      </w:pPr>
    </w:lvl>
    <w:lvl w:ilvl="7">
      <w:start w:val="1"/>
      <w:numFmt w:val="lowerLetter"/>
      <w:lvlText w:val="%8."/>
      <w:lvlJc w:val="left"/>
      <w:pPr>
        <w:tabs>
          <w:tab w:val="num" w:pos="5520"/>
        </w:tabs>
        <w:ind w:left="5520" w:hanging="360"/>
      </w:pPr>
    </w:lvl>
    <w:lvl w:ilvl="8">
      <w:start w:val="1"/>
      <w:numFmt w:val="lowerRoman"/>
      <w:lvlText w:val="%9."/>
      <w:lvlJc w:val="right"/>
      <w:pPr>
        <w:tabs>
          <w:tab w:val="num" w:pos="6240"/>
        </w:tabs>
        <w:ind w:left="6240" w:hanging="180"/>
      </w:pPr>
    </w:lvl>
  </w:abstractNum>
  <w:abstractNum w:abstractNumId="3">
    <w:nsid w:val="150F0B8F"/>
    <w:multiLevelType w:val="singleLevel"/>
    <w:tmpl w:val="0409000B"/>
    <w:lvl w:ilvl="0">
      <w:start w:val="1"/>
      <w:numFmt w:val="bullet"/>
      <w:lvlText w:val=""/>
      <w:lvlJc w:val="left"/>
      <w:pPr>
        <w:tabs>
          <w:tab w:val="num" w:pos="360"/>
        </w:tabs>
        <w:ind w:left="360" w:hanging="360"/>
      </w:pPr>
      <w:rPr>
        <w:rFonts w:ascii="Wingdings" w:hAnsi="Wingdings" w:cs="Times New Roman" w:hint="default"/>
      </w:rPr>
    </w:lvl>
  </w:abstractNum>
  <w:abstractNum w:abstractNumId="4">
    <w:nsid w:val="1E70717F"/>
    <w:multiLevelType w:val="singleLevel"/>
    <w:tmpl w:val="0409000B"/>
    <w:lvl w:ilvl="0">
      <w:start w:val="1"/>
      <w:numFmt w:val="bullet"/>
      <w:lvlText w:val=""/>
      <w:lvlJc w:val="left"/>
      <w:pPr>
        <w:tabs>
          <w:tab w:val="num" w:pos="360"/>
        </w:tabs>
        <w:ind w:left="360" w:hanging="360"/>
      </w:pPr>
      <w:rPr>
        <w:rFonts w:ascii="Wingdings" w:hAnsi="Wingdings" w:cs="Times New Roman" w:hint="default"/>
      </w:rPr>
    </w:lvl>
  </w:abstractNum>
  <w:abstractNum w:abstractNumId="5">
    <w:nsid w:val="2C8648F2"/>
    <w:multiLevelType w:val="multilevel"/>
    <w:tmpl w:val="6EE81AD2"/>
    <w:lvl w:ilvl="0">
      <w:start w:val="1"/>
      <w:numFmt w:val="upperLetter"/>
      <w:lvlText w:val="%1."/>
      <w:lvlJc w:val="left"/>
      <w:pPr>
        <w:tabs>
          <w:tab w:val="num" w:pos="1200"/>
        </w:tabs>
        <w:ind w:left="1200" w:hanging="360"/>
      </w:pPr>
      <w:rPr>
        <w:rFonts w:hint="default"/>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6">
    <w:nsid w:val="3B4764F5"/>
    <w:multiLevelType w:val="singleLevel"/>
    <w:tmpl w:val="04090005"/>
    <w:lvl w:ilvl="0">
      <w:start w:val="1"/>
      <w:numFmt w:val="bullet"/>
      <w:lvlText w:val=""/>
      <w:lvlJc w:val="left"/>
      <w:pPr>
        <w:tabs>
          <w:tab w:val="num" w:pos="360"/>
        </w:tabs>
        <w:ind w:left="360" w:hanging="360"/>
      </w:pPr>
      <w:rPr>
        <w:rFonts w:ascii="Wingdings" w:hAnsi="Wingdings" w:cs="Times New Roman" w:hint="default"/>
      </w:rPr>
    </w:lvl>
  </w:abstractNum>
  <w:abstractNum w:abstractNumId="7">
    <w:nsid w:val="4A5A266D"/>
    <w:multiLevelType w:val="hybridMultilevel"/>
    <w:tmpl w:val="DCF66FC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EBE1C9C"/>
    <w:multiLevelType w:val="hybridMultilevel"/>
    <w:tmpl w:val="BFD28B06"/>
    <w:lvl w:ilvl="0" w:tplc="20189A00">
      <w:start w:val="1"/>
      <w:numFmt w:val="bullet"/>
      <w:lvlText w:val="-"/>
      <w:lvlJc w:val="left"/>
      <w:pPr>
        <w:tabs>
          <w:tab w:val="num" w:pos="420"/>
        </w:tabs>
        <w:ind w:left="420" w:hanging="360"/>
      </w:pPr>
      <w:rPr>
        <w:rFonts w:ascii="Times New Roman" w:eastAsia="Times New Roman" w:hAnsi="Times New Roman"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Palatino"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Palatino"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Palatino" w:hint="default"/>
      </w:rPr>
    </w:lvl>
  </w:abstractNum>
  <w:abstractNum w:abstractNumId="9">
    <w:nsid w:val="634757BF"/>
    <w:multiLevelType w:val="singleLevel"/>
    <w:tmpl w:val="04090005"/>
    <w:lvl w:ilvl="0">
      <w:start w:val="1"/>
      <w:numFmt w:val="bullet"/>
      <w:lvlText w:val=""/>
      <w:lvlJc w:val="left"/>
      <w:pPr>
        <w:tabs>
          <w:tab w:val="num" w:pos="360"/>
        </w:tabs>
        <w:ind w:left="360" w:hanging="360"/>
      </w:pPr>
      <w:rPr>
        <w:rFonts w:ascii="Wingdings" w:hAnsi="Wingdings" w:cs="Times New Roman" w:hint="default"/>
      </w:rPr>
    </w:lvl>
  </w:abstractNum>
  <w:abstractNum w:abstractNumId="10">
    <w:nsid w:val="6DC56F2B"/>
    <w:multiLevelType w:val="hybridMultilevel"/>
    <w:tmpl w:val="46E6603C"/>
    <w:lvl w:ilvl="0" w:tplc="20189A00">
      <w:start w:val="1"/>
      <w:numFmt w:val="bullet"/>
      <w:lvlText w:val="-"/>
      <w:lvlJc w:val="left"/>
      <w:pPr>
        <w:tabs>
          <w:tab w:val="num" w:pos="480"/>
        </w:tabs>
        <w:ind w:left="480" w:hanging="360"/>
      </w:pPr>
      <w:rPr>
        <w:rFonts w:ascii="Times New Roman" w:eastAsia="Times New Roman" w:hAnsi="Times New Roman"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start w:val="1"/>
      <w:numFmt w:val="bullet"/>
      <w:lvlText w:val=""/>
      <w:lvlJc w:val="left"/>
      <w:pPr>
        <w:tabs>
          <w:tab w:val="num" w:pos="2220"/>
        </w:tabs>
        <w:ind w:left="2220" w:hanging="360"/>
      </w:pPr>
      <w:rPr>
        <w:rFonts w:ascii="Wingdings" w:hAnsi="Wingdings" w:cs="Palatino" w:hint="default"/>
      </w:rPr>
    </w:lvl>
    <w:lvl w:ilvl="3" w:tplc="04090001">
      <w:start w:val="1"/>
      <w:numFmt w:val="bullet"/>
      <w:lvlText w:val=""/>
      <w:lvlJc w:val="left"/>
      <w:pPr>
        <w:tabs>
          <w:tab w:val="num" w:pos="2940"/>
        </w:tabs>
        <w:ind w:left="2940" w:hanging="360"/>
      </w:pPr>
      <w:rPr>
        <w:rFonts w:ascii="Symbol" w:hAnsi="Symbol" w:cs="Symbol" w:hint="default"/>
      </w:rPr>
    </w:lvl>
    <w:lvl w:ilvl="4" w:tplc="04090003">
      <w:start w:val="1"/>
      <w:numFmt w:val="bullet"/>
      <w:lvlText w:val="o"/>
      <w:lvlJc w:val="left"/>
      <w:pPr>
        <w:tabs>
          <w:tab w:val="num" w:pos="3660"/>
        </w:tabs>
        <w:ind w:left="3660" w:hanging="360"/>
      </w:pPr>
      <w:rPr>
        <w:rFonts w:ascii="Courier New" w:hAnsi="Courier New" w:cs="Courier New" w:hint="default"/>
      </w:rPr>
    </w:lvl>
    <w:lvl w:ilvl="5" w:tplc="04090005">
      <w:start w:val="1"/>
      <w:numFmt w:val="bullet"/>
      <w:lvlText w:val=""/>
      <w:lvlJc w:val="left"/>
      <w:pPr>
        <w:tabs>
          <w:tab w:val="num" w:pos="4380"/>
        </w:tabs>
        <w:ind w:left="4380" w:hanging="360"/>
      </w:pPr>
      <w:rPr>
        <w:rFonts w:ascii="Wingdings" w:hAnsi="Wingdings" w:cs="Palatino" w:hint="default"/>
      </w:rPr>
    </w:lvl>
    <w:lvl w:ilvl="6" w:tplc="04090001">
      <w:start w:val="1"/>
      <w:numFmt w:val="bullet"/>
      <w:lvlText w:val=""/>
      <w:lvlJc w:val="left"/>
      <w:pPr>
        <w:tabs>
          <w:tab w:val="num" w:pos="5100"/>
        </w:tabs>
        <w:ind w:left="5100" w:hanging="360"/>
      </w:pPr>
      <w:rPr>
        <w:rFonts w:ascii="Symbol" w:hAnsi="Symbol" w:cs="Symbol" w:hint="default"/>
      </w:rPr>
    </w:lvl>
    <w:lvl w:ilvl="7" w:tplc="04090003">
      <w:start w:val="1"/>
      <w:numFmt w:val="bullet"/>
      <w:lvlText w:val="o"/>
      <w:lvlJc w:val="left"/>
      <w:pPr>
        <w:tabs>
          <w:tab w:val="num" w:pos="5820"/>
        </w:tabs>
        <w:ind w:left="5820" w:hanging="360"/>
      </w:pPr>
      <w:rPr>
        <w:rFonts w:ascii="Courier New" w:hAnsi="Courier New" w:cs="Courier New" w:hint="default"/>
      </w:rPr>
    </w:lvl>
    <w:lvl w:ilvl="8" w:tplc="04090005">
      <w:start w:val="1"/>
      <w:numFmt w:val="bullet"/>
      <w:lvlText w:val=""/>
      <w:lvlJc w:val="left"/>
      <w:pPr>
        <w:tabs>
          <w:tab w:val="num" w:pos="6540"/>
        </w:tabs>
        <w:ind w:left="6540" w:hanging="360"/>
      </w:pPr>
      <w:rPr>
        <w:rFonts w:ascii="Wingdings" w:hAnsi="Wingdings" w:cs="Palatino" w:hint="default"/>
      </w:rPr>
    </w:lvl>
  </w:abstractNum>
  <w:abstractNum w:abstractNumId="11">
    <w:nsid w:val="6EB2769C"/>
    <w:multiLevelType w:val="hybridMultilevel"/>
    <w:tmpl w:val="41966DB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0"/>
    <w:lvlOverride w:ilvl="0">
      <w:lvl w:ilvl="0">
        <w:start w:val="1"/>
        <w:numFmt w:val="bullet"/>
        <w:lvlText w:val=""/>
        <w:legacy w:legacy="1" w:legacySpace="0" w:legacyIndent="360"/>
        <w:lvlJc w:val="left"/>
        <w:pPr>
          <w:ind w:left="360" w:hanging="360"/>
        </w:pPr>
        <w:rPr>
          <w:rFonts w:ascii="Symbol" w:hAnsi="Symbol" w:cs="Times New Roman" w:hint="default"/>
        </w:rPr>
      </w:lvl>
    </w:lvlOverride>
  </w:num>
  <w:num w:numId="3">
    <w:abstractNumId w:val="6"/>
  </w:num>
  <w:num w:numId="4">
    <w:abstractNumId w:val="3"/>
  </w:num>
  <w:num w:numId="5">
    <w:abstractNumId w:val="4"/>
  </w:num>
  <w:num w:numId="6">
    <w:abstractNumId w:val="9"/>
  </w:num>
  <w:num w:numId="7">
    <w:abstractNumId w:val="1"/>
  </w:num>
  <w:num w:numId="8">
    <w:abstractNumId w:val="2"/>
  </w:num>
  <w:num w:numId="9">
    <w:abstractNumId w:val="5"/>
  </w:num>
  <w:num w:numId="10">
    <w:abstractNumId w:val="7"/>
  </w:num>
  <w:num w:numId="11">
    <w:abstractNumId w:val="8"/>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cumentProtection w:edit="forms" w:enforcement="1"/>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numFmt w:val="decimal"/>
    <w:endnote w:id="-1"/>
    <w:endnote w:id="0"/>
  </w:endnotePr>
  <w:compat/>
  <w:rsids>
    <w:rsidRoot w:val="00D823FA"/>
    <w:rsid w:val="00043299"/>
    <w:rsid w:val="001A0A79"/>
    <w:rsid w:val="00237511"/>
    <w:rsid w:val="002A44F6"/>
    <w:rsid w:val="00623F9E"/>
    <w:rsid w:val="007952DA"/>
    <w:rsid w:val="007D227E"/>
    <w:rsid w:val="007E7D6E"/>
    <w:rsid w:val="008E7179"/>
    <w:rsid w:val="00A23EA4"/>
    <w:rsid w:val="00B153C2"/>
    <w:rsid w:val="00B40A04"/>
    <w:rsid w:val="00C166D8"/>
    <w:rsid w:val="00C3448F"/>
    <w:rsid w:val="00CD0C93"/>
    <w:rsid w:val="00CD7962"/>
    <w:rsid w:val="00D17747"/>
    <w:rsid w:val="00D823FA"/>
    <w:rsid w:val="00D97F3A"/>
    <w:rsid w:val="00DB4ED5"/>
    <w:rsid w:val="00ED7976"/>
    <w:rsid w:val="00F13A6D"/>
    <w:rsid w:val="00F705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43299"/>
    <w:pPr>
      <w:autoSpaceDE w:val="0"/>
      <w:autoSpaceDN w:val="0"/>
    </w:pPr>
  </w:style>
  <w:style w:type="paragraph" w:styleId="Heading1">
    <w:name w:val="heading 1"/>
    <w:basedOn w:val="Normal"/>
    <w:next w:val="Normal"/>
    <w:qFormat/>
    <w:rsid w:val="00043299"/>
    <w:pPr>
      <w:keepNext/>
      <w:outlineLvl w:val="0"/>
    </w:pPr>
    <w:rPr>
      <w:sz w:val="24"/>
      <w:szCs w:val="24"/>
    </w:rPr>
  </w:style>
  <w:style w:type="paragraph" w:styleId="Heading2">
    <w:name w:val="heading 2"/>
    <w:basedOn w:val="Normal"/>
    <w:next w:val="Normal"/>
    <w:qFormat/>
    <w:rsid w:val="00043299"/>
    <w:pPr>
      <w:keepNext/>
      <w:widowControl w:val="0"/>
      <w:tabs>
        <w:tab w:val="center" w:pos="4680"/>
      </w:tabs>
      <w:jc w:val="center"/>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043299"/>
  </w:style>
  <w:style w:type="paragraph" w:styleId="Footer">
    <w:name w:val="footer"/>
    <w:basedOn w:val="Normal"/>
    <w:rsid w:val="00043299"/>
    <w:pPr>
      <w:tabs>
        <w:tab w:val="center" w:pos="4320"/>
        <w:tab w:val="right" w:pos="8640"/>
      </w:tabs>
    </w:pPr>
  </w:style>
  <w:style w:type="character" w:styleId="PageNumber">
    <w:name w:val="page number"/>
    <w:basedOn w:val="DefaultParagraphFont"/>
    <w:rsid w:val="00043299"/>
  </w:style>
  <w:style w:type="paragraph" w:styleId="Header">
    <w:name w:val="header"/>
    <w:basedOn w:val="Normal"/>
    <w:rsid w:val="00043299"/>
    <w:pPr>
      <w:tabs>
        <w:tab w:val="center" w:pos="4320"/>
        <w:tab w:val="right" w:pos="8640"/>
      </w:tabs>
    </w:pPr>
  </w:style>
  <w:style w:type="paragraph" w:styleId="Title">
    <w:name w:val="Title"/>
    <w:basedOn w:val="Normal"/>
    <w:qFormat/>
    <w:rsid w:val="00043299"/>
    <w:pPr>
      <w:jc w:val="center"/>
    </w:pPr>
    <w:rPr>
      <w:sz w:val="24"/>
      <w:szCs w:val="24"/>
    </w:rPr>
  </w:style>
  <w:style w:type="character" w:styleId="Hyperlink">
    <w:name w:val="Hyperlink"/>
    <w:basedOn w:val="DefaultParagraphFont"/>
    <w:rsid w:val="00043299"/>
    <w:rPr>
      <w:color w:val="0000FF"/>
      <w:u w:val="single"/>
    </w:rPr>
  </w:style>
  <w:style w:type="character" w:styleId="FollowedHyperlink">
    <w:name w:val="FollowedHyperlink"/>
    <w:basedOn w:val="DefaultParagraphFont"/>
    <w:rsid w:val="00043299"/>
    <w:rPr>
      <w:color w:val="800080"/>
      <w:u w:val="single"/>
    </w:rPr>
  </w:style>
  <w:style w:type="paragraph" w:customStyle="1" w:styleId="LightGrid-Accent31">
    <w:name w:val="Light Grid - Accent 31"/>
    <w:basedOn w:val="Normal"/>
    <w:uiPriority w:val="34"/>
    <w:qFormat/>
    <w:rsid w:val="00656D0D"/>
    <w:pPr>
      <w:ind w:left="720"/>
    </w:pPr>
  </w:style>
  <w:style w:type="paragraph" w:styleId="BalloonText">
    <w:name w:val="Balloon Text"/>
    <w:basedOn w:val="Normal"/>
    <w:link w:val="BalloonTextChar"/>
    <w:rsid w:val="00B07300"/>
    <w:rPr>
      <w:rFonts w:ascii="Lucida Grande" w:hAnsi="Lucida Grande"/>
      <w:sz w:val="18"/>
      <w:szCs w:val="18"/>
    </w:rPr>
  </w:style>
  <w:style w:type="character" w:customStyle="1" w:styleId="BalloonTextChar">
    <w:name w:val="Balloon Text Char"/>
    <w:basedOn w:val="DefaultParagraphFont"/>
    <w:link w:val="BalloonText"/>
    <w:rsid w:val="00B07300"/>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divs>
    <w:div w:id="528373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uww.edu/Catalog/02-04/Legal/legal5.html" TargetMode="External"/><Relationship Id="rId18" Type="http://schemas.openxmlformats.org/officeDocument/2006/relationships/hyperlink" Target="http://www.uww.edu/www.uww.edu/Catalog/02-04/Legal/Legal1.htm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uww.edu/gradstudies/catalog0608/Gradpolicies.php" TargetMode="External"/><Relationship Id="rId7" Type="http://schemas.openxmlformats.org/officeDocument/2006/relationships/footer" Target="footer1.xml"/><Relationship Id="rId12" Type="http://schemas.openxmlformats.org/officeDocument/2006/relationships/hyperlink" Target="http://www.uww.edu/Catalog/02-04/Legal/legal1.html" TargetMode="External"/><Relationship Id="rId17" Type="http://schemas.openxmlformats.org/officeDocument/2006/relationships/hyperlink" Target="http://www.uww.edu/Catalog/02-04/Legal/Legal1.html" TargetMode="External"/><Relationship Id="rId25" Type="http://schemas.openxmlformats.org/officeDocument/2006/relationships/hyperlink" Target="http://portal.acs.org/portal/acs/corg/content" TargetMode="External"/><Relationship Id="rId2" Type="http://schemas.openxmlformats.org/officeDocument/2006/relationships/styles" Target="styles.xml"/><Relationship Id="rId16" Type="http://schemas.openxmlformats.org/officeDocument/2006/relationships/hyperlink" Target="http://www.uww.edu/www.uww.edu/Catalog/02-04/Legal/Legal1.html" TargetMode="External"/><Relationship Id="rId20" Type="http://schemas.openxmlformats.org/officeDocument/2006/relationships/hyperlink" Target="http://www.uww.edu/gradstudies/catalog0608/Gradpolicies.ph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ww.edu/StdRsces/csd/academic_index.php" TargetMode="External"/><Relationship Id="rId24" Type="http://schemas.openxmlformats.org/officeDocument/2006/relationships/hyperlink" Target="http://www.uww.edu/stdhdbk/uwsystem.html" TargetMode="External"/><Relationship Id="rId5" Type="http://schemas.openxmlformats.org/officeDocument/2006/relationships/footnotes" Target="footnotes.xml"/><Relationship Id="rId15" Type="http://schemas.openxmlformats.org/officeDocument/2006/relationships/hyperlink" Target="http://www.uww.edu/Catalog/02-04/Legal/legal1.html" TargetMode="External"/><Relationship Id="rId23" Type="http://schemas.openxmlformats.org/officeDocument/2006/relationships/hyperlink" Target="http://www.uww.edu/stdhdbk/uwsystem.html" TargetMode="External"/><Relationship Id="rId10" Type="http://schemas.openxmlformats.org/officeDocument/2006/relationships/hyperlink" Target="http://www.uww.edu/acadaff/UCC/Mandatory_Info_Course_Syllabi.docx" TargetMode="External"/><Relationship Id="rId19" Type="http://schemas.openxmlformats.org/officeDocument/2006/relationships/hyperlink" Target="http://www.uww.edu/Catalog" TargetMode="External"/><Relationship Id="rId4" Type="http://schemas.openxmlformats.org/officeDocument/2006/relationships/webSettings" Target="webSettings.xml"/><Relationship Id="rId9" Type="http://schemas.openxmlformats.org/officeDocument/2006/relationships/hyperlink" Target="http://acadaff.uww.edu/UCC/Curriculum_Handbook_09/Procedures_form3.docx" TargetMode="External"/><Relationship Id="rId14" Type="http://schemas.openxmlformats.org/officeDocument/2006/relationships/hyperlink" Target="http://www.uww.edu/Catalog/02-04/Legal/legal6.html" TargetMode="External"/><Relationship Id="rId22" Type="http://schemas.openxmlformats.org/officeDocument/2006/relationships/hyperlink" Target="http://www.uww.edu/gradstudies/catalog0608/gradcat0608.php"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6</Pages>
  <Words>2788</Words>
  <Characters>15898</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_UNDERGRADUATE CURRICULUM</vt:lpstr>
    </vt:vector>
  </TitlesOfParts>
  <Company>uw-Whitewater</Company>
  <LinksUpToDate>false</LinksUpToDate>
  <CharactersWithSpaces>18649</CharactersWithSpaces>
  <SharedDoc>false</SharedDoc>
  <HLinks>
    <vt:vector size="96" baseType="variant">
      <vt:variant>
        <vt:i4>458753</vt:i4>
      </vt:variant>
      <vt:variant>
        <vt:i4>147</vt:i4>
      </vt:variant>
      <vt:variant>
        <vt:i4>0</vt:i4>
      </vt:variant>
      <vt:variant>
        <vt:i4>5</vt:i4>
      </vt:variant>
      <vt:variant>
        <vt:lpwstr>http://www.uww.edu/stdhdbk/uwsystem.html</vt:lpwstr>
      </vt:variant>
      <vt:variant>
        <vt:lpwstr/>
      </vt:variant>
      <vt:variant>
        <vt:i4>458753</vt:i4>
      </vt:variant>
      <vt:variant>
        <vt:i4>144</vt:i4>
      </vt:variant>
      <vt:variant>
        <vt:i4>0</vt:i4>
      </vt:variant>
      <vt:variant>
        <vt:i4>5</vt:i4>
      </vt:variant>
      <vt:variant>
        <vt:lpwstr>http://www.uww.edu/stdhdbk/uwsystem.html</vt:lpwstr>
      </vt:variant>
      <vt:variant>
        <vt:lpwstr/>
      </vt:variant>
      <vt:variant>
        <vt:i4>3014783</vt:i4>
      </vt:variant>
      <vt:variant>
        <vt:i4>141</vt:i4>
      </vt:variant>
      <vt:variant>
        <vt:i4>0</vt:i4>
      </vt:variant>
      <vt:variant>
        <vt:i4>5</vt:i4>
      </vt:variant>
      <vt:variant>
        <vt:lpwstr>http://www.uww.edu/gradstudies/catalog0608/gradcat0608.php</vt:lpwstr>
      </vt:variant>
      <vt:variant>
        <vt:lpwstr/>
      </vt:variant>
      <vt:variant>
        <vt:i4>7536698</vt:i4>
      </vt:variant>
      <vt:variant>
        <vt:i4>138</vt:i4>
      </vt:variant>
      <vt:variant>
        <vt:i4>0</vt:i4>
      </vt:variant>
      <vt:variant>
        <vt:i4>5</vt:i4>
      </vt:variant>
      <vt:variant>
        <vt:lpwstr>http://www.uww.edu/gradstudies/catalog0608/Gradpolicies.php</vt:lpwstr>
      </vt:variant>
      <vt:variant>
        <vt:lpwstr>facilitiesandservices</vt:lpwstr>
      </vt:variant>
      <vt:variant>
        <vt:i4>1376339</vt:i4>
      </vt:variant>
      <vt:variant>
        <vt:i4>135</vt:i4>
      </vt:variant>
      <vt:variant>
        <vt:i4>0</vt:i4>
      </vt:variant>
      <vt:variant>
        <vt:i4>5</vt:i4>
      </vt:variant>
      <vt:variant>
        <vt:lpwstr>http://www.uww.edu/gradstudies/catalog0608/Gradpolicies.php</vt:lpwstr>
      </vt:variant>
      <vt:variant>
        <vt:lpwstr>academicinformation</vt:lpwstr>
      </vt:variant>
      <vt:variant>
        <vt:i4>2424877</vt:i4>
      </vt:variant>
      <vt:variant>
        <vt:i4>132</vt:i4>
      </vt:variant>
      <vt:variant>
        <vt:i4>0</vt:i4>
      </vt:variant>
      <vt:variant>
        <vt:i4>5</vt:i4>
      </vt:variant>
      <vt:variant>
        <vt:lpwstr>http://www.uww.edu/Catalog</vt:lpwstr>
      </vt:variant>
      <vt:variant>
        <vt:lpwstr/>
      </vt:variant>
      <vt:variant>
        <vt:i4>2621567</vt:i4>
      </vt:variant>
      <vt:variant>
        <vt:i4>129</vt:i4>
      </vt:variant>
      <vt:variant>
        <vt:i4>0</vt:i4>
      </vt:variant>
      <vt:variant>
        <vt:i4>5</vt:i4>
      </vt:variant>
      <vt:variant>
        <vt:lpwstr>http://www.uww.edu/www.uww.edu/Catalog/02-04/Legal/Legal1.html</vt:lpwstr>
      </vt:variant>
      <vt:variant>
        <vt:lpwstr/>
      </vt:variant>
      <vt:variant>
        <vt:i4>3801140</vt:i4>
      </vt:variant>
      <vt:variant>
        <vt:i4>126</vt:i4>
      </vt:variant>
      <vt:variant>
        <vt:i4>0</vt:i4>
      </vt:variant>
      <vt:variant>
        <vt:i4>5</vt:i4>
      </vt:variant>
      <vt:variant>
        <vt:lpwstr>http://www.uww.edu/Catalog/02-04/Legal/Legal1.html</vt:lpwstr>
      </vt:variant>
      <vt:variant>
        <vt:lpwstr/>
      </vt:variant>
      <vt:variant>
        <vt:i4>2621567</vt:i4>
      </vt:variant>
      <vt:variant>
        <vt:i4>123</vt:i4>
      </vt:variant>
      <vt:variant>
        <vt:i4>0</vt:i4>
      </vt:variant>
      <vt:variant>
        <vt:i4>5</vt:i4>
      </vt:variant>
      <vt:variant>
        <vt:lpwstr>http://www.uww.edu/www.uww.edu/Catalog/02-04/Legal/Legal1.html</vt:lpwstr>
      </vt:variant>
      <vt:variant>
        <vt:lpwstr/>
      </vt:variant>
      <vt:variant>
        <vt:i4>6225986</vt:i4>
      </vt:variant>
      <vt:variant>
        <vt:i4>120</vt:i4>
      </vt:variant>
      <vt:variant>
        <vt:i4>0</vt:i4>
      </vt:variant>
      <vt:variant>
        <vt:i4>5</vt:i4>
      </vt:variant>
      <vt:variant>
        <vt:lpwstr>http://www.uww.edu/Catalog/02-04/Legal/legal1.html</vt:lpwstr>
      </vt:variant>
      <vt:variant>
        <vt:lpwstr>Misconduct</vt:lpwstr>
      </vt:variant>
      <vt:variant>
        <vt:i4>3801139</vt:i4>
      </vt:variant>
      <vt:variant>
        <vt:i4>117</vt:i4>
      </vt:variant>
      <vt:variant>
        <vt:i4>0</vt:i4>
      </vt:variant>
      <vt:variant>
        <vt:i4>5</vt:i4>
      </vt:variant>
      <vt:variant>
        <vt:lpwstr>http://www.uww.edu/Catalog/02-04/Legal/legal6.html</vt:lpwstr>
      </vt:variant>
      <vt:variant>
        <vt:lpwstr/>
      </vt:variant>
      <vt:variant>
        <vt:i4>3801136</vt:i4>
      </vt:variant>
      <vt:variant>
        <vt:i4>114</vt:i4>
      </vt:variant>
      <vt:variant>
        <vt:i4>0</vt:i4>
      </vt:variant>
      <vt:variant>
        <vt:i4>5</vt:i4>
      </vt:variant>
      <vt:variant>
        <vt:lpwstr>http://www.uww.edu/Catalog/02-04/Legal/legal5.html</vt:lpwstr>
      </vt:variant>
      <vt:variant>
        <vt:lpwstr/>
      </vt:variant>
      <vt:variant>
        <vt:i4>6225986</vt:i4>
      </vt:variant>
      <vt:variant>
        <vt:i4>111</vt:i4>
      </vt:variant>
      <vt:variant>
        <vt:i4>0</vt:i4>
      </vt:variant>
      <vt:variant>
        <vt:i4>5</vt:i4>
      </vt:variant>
      <vt:variant>
        <vt:lpwstr>http://www.uww.edu/Catalog/02-04/Legal/legal1.html</vt:lpwstr>
      </vt:variant>
      <vt:variant>
        <vt:lpwstr>Misconduct</vt:lpwstr>
      </vt:variant>
      <vt:variant>
        <vt:i4>3604557</vt:i4>
      </vt:variant>
      <vt:variant>
        <vt:i4>108</vt:i4>
      </vt:variant>
      <vt:variant>
        <vt:i4>0</vt:i4>
      </vt:variant>
      <vt:variant>
        <vt:i4>5</vt:i4>
      </vt:variant>
      <vt:variant>
        <vt:lpwstr>http://www.uww.edu/StdRsces/csd/academic_index.php</vt:lpwstr>
      </vt:variant>
      <vt:variant>
        <vt:lpwstr/>
      </vt:variant>
      <vt:variant>
        <vt:i4>6553705</vt:i4>
      </vt:variant>
      <vt:variant>
        <vt:i4>105</vt:i4>
      </vt:variant>
      <vt:variant>
        <vt:i4>0</vt:i4>
      </vt:variant>
      <vt:variant>
        <vt:i4>5</vt:i4>
      </vt:variant>
      <vt:variant>
        <vt:lpwstr>http://www.uww.edu/acadaff/UCC/Mandatory_Info_Course_Syllabi.docx</vt:lpwstr>
      </vt:variant>
      <vt:variant>
        <vt:lpwstr/>
      </vt:variant>
      <vt:variant>
        <vt:i4>4522014</vt:i4>
      </vt:variant>
      <vt:variant>
        <vt:i4>102</vt:i4>
      </vt:variant>
      <vt:variant>
        <vt:i4>0</vt:i4>
      </vt:variant>
      <vt:variant>
        <vt:i4>5</vt:i4>
      </vt:variant>
      <vt:variant>
        <vt:lpwstr>http://acadaff.uww.edu/UCC/Curriculum_Handbook_09/Procedures_form3.docx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_UNDERGRADUATE CURRICULUM</dc:title>
  <dc:subject/>
  <dc:creator>Lisa Rowland</dc:creator>
  <cp:keywords/>
  <dc:description/>
  <cp:lastModifiedBy>Staff</cp:lastModifiedBy>
  <cp:revision>11</cp:revision>
  <cp:lastPrinted>2010-12-06T18:26:00Z</cp:lastPrinted>
  <dcterms:created xsi:type="dcterms:W3CDTF">2010-09-07T16:27:00Z</dcterms:created>
  <dcterms:modified xsi:type="dcterms:W3CDTF">2010-12-06T18:27:00Z</dcterms:modified>
</cp:coreProperties>
</file>