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D74E" w14:textId="77777777" w:rsidR="00C67009" w:rsidRDefault="00C67009">
      <w:pPr>
        <w:pStyle w:val="Title"/>
        <w:rPr>
          <w:b w:val="0"/>
          <w:bCs w:val="0"/>
        </w:rPr>
      </w:pPr>
      <w:r>
        <w:rPr>
          <w:b w:val="0"/>
          <w:bCs w:val="0"/>
        </w:rPr>
        <w:t>University of Wisconsin-Whitewater</w:t>
      </w:r>
    </w:p>
    <w:p w14:paraId="3E4293CB" w14:textId="77777777" w:rsidR="00C67009" w:rsidRDefault="00C67009">
      <w:pPr>
        <w:spacing w:line="360" w:lineRule="auto"/>
        <w:jc w:val="center"/>
      </w:pPr>
      <w:r>
        <w:t>Curriculum Proposal Form #4</w:t>
      </w:r>
      <w:r w:rsidR="003A2EFE">
        <w:t>A</w:t>
      </w:r>
    </w:p>
    <w:p w14:paraId="1B2C9F07" w14:textId="77777777"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14:paraId="19DD7F93" w14:textId="77777777" w:rsidR="00C67009" w:rsidRDefault="00C67009"/>
    <w:p w14:paraId="6173EE6F" w14:textId="77777777" w:rsidR="00C67009" w:rsidRDefault="00C67009">
      <w:pPr>
        <w:spacing w:line="360" w:lineRule="auto"/>
        <w:rPr>
          <w:sz w:val="18"/>
        </w:rPr>
      </w:pPr>
      <w:r>
        <w:rPr>
          <w:sz w:val="22"/>
        </w:rPr>
        <w:t xml:space="preserve">Type of Action </w:t>
      </w:r>
      <w:r>
        <w:rPr>
          <w:sz w:val="18"/>
        </w:rPr>
        <w:t>(check all that apply)</w:t>
      </w:r>
    </w:p>
    <w:p w14:paraId="378F15D4" w14:textId="77777777" w:rsidR="00C67009" w:rsidRDefault="00C67009">
      <w:pPr>
        <w:tabs>
          <w:tab w:val="left" w:pos="5580"/>
        </w:tabs>
        <w:rPr>
          <w:sz w:val="22"/>
        </w:rPr>
      </w:pPr>
      <w:r>
        <w:rPr>
          <w:sz w:val="22"/>
        </w:rPr>
        <w:tab/>
      </w:r>
    </w:p>
    <w:p w14:paraId="07454960" w14:textId="77777777" w:rsidR="00C67009" w:rsidRDefault="00EA0FEB">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14:paraId="081C95CF" w14:textId="77777777"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14:paraId="4BABE6F0" w14:textId="4F41606D"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EB3272">
        <w:rPr>
          <w:noProof/>
          <w:sz w:val="22"/>
        </w:rPr>
        <w:t>Title change</w:t>
      </w:r>
      <w:r>
        <w:rPr>
          <w:sz w:val="22"/>
        </w:rPr>
        <w:fldChar w:fldCharType="end"/>
      </w:r>
      <w:bookmarkEnd w:id="6"/>
      <w:r w:rsidR="00AF36A7">
        <w:rPr>
          <w:sz w:val="22"/>
        </w:rPr>
        <w:tab/>
      </w:r>
    </w:p>
    <w:p w14:paraId="1CC75CA2" w14:textId="77777777"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14:paraId="2739655B" w14:textId="77777777"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14:paraId="5FF217DE" w14:textId="77777777"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14:paraId="658A883F" w14:textId="77777777" w:rsidR="00C67009" w:rsidRPr="00FA788C" w:rsidRDefault="00C67009">
      <w:pPr>
        <w:rPr>
          <w:b/>
          <w:sz w:val="22"/>
        </w:rPr>
      </w:pPr>
    </w:p>
    <w:p w14:paraId="0E99C89C" w14:textId="77777777" w:rsidR="00C67009" w:rsidRDefault="00C67009">
      <w:pPr>
        <w:rPr>
          <w:b/>
          <w:bCs/>
          <w:sz w:val="22"/>
        </w:rPr>
      </w:pPr>
    </w:p>
    <w:p w14:paraId="3CB1B57B" w14:textId="7CE93779" w:rsidR="00C67009" w:rsidRDefault="00C67009">
      <w:pPr>
        <w:rPr>
          <w:sz w:val="22"/>
        </w:rPr>
      </w:pPr>
      <w:r>
        <w:rPr>
          <w:b/>
          <w:bCs/>
          <w:sz w:val="22"/>
        </w:rPr>
        <w:t>Effective Term</w:t>
      </w:r>
      <w:r>
        <w:rPr>
          <w:sz w:val="22"/>
        </w:rPr>
        <w:t xml:space="preserve">:  </w:t>
      </w:r>
      <w:bookmarkStart w:id="9" w:name="Dropdown2"/>
      <w:bookmarkStart w:id="10" w:name="_GoBack"/>
      <w:r w:rsidR="008A3564">
        <w:rPr>
          <w:sz w:val="22"/>
        </w:rPr>
        <w:fldChar w:fldCharType="begin">
          <w:ffData>
            <w:name w:val="Dropdown2"/>
            <w:enabled/>
            <w:calcOnExit w:val="0"/>
            <w:ddList>
              <w:result w:val="8"/>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314783">
        <w:rPr>
          <w:sz w:val="22"/>
        </w:rPr>
      </w:r>
      <w:r w:rsidR="008A3564">
        <w:rPr>
          <w:sz w:val="22"/>
        </w:rPr>
        <w:fldChar w:fldCharType="end"/>
      </w:r>
      <w:bookmarkEnd w:id="9"/>
      <w:bookmarkEnd w:id="10"/>
    </w:p>
    <w:p w14:paraId="088BFAFE" w14:textId="77777777" w:rsidR="00C67009" w:rsidRDefault="00C67009">
      <w:pPr>
        <w:rPr>
          <w:sz w:val="22"/>
        </w:rPr>
      </w:pPr>
    </w:p>
    <w:p w14:paraId="7D288470" w14:textId="77777777" w:rsidR="00C67009" w:rsidRDefault="00C67009">
      <w:pPr>
        <w:tabs>
          <w:tab w:val="left" w:pos="2700"/>
        </w:tabs>
        <w:rPr>
          <w:b/>
          <w:bCs/>
          <w:sz w:val="22"/>
        </w:rPr>
      </w:pPr>
      <w:r>
        <w:rPr>
          <w:b/>
          <w:bCs/>
          <w:sz w:val="22"/>
        </w:rPr>
        <w:tab/>
      </w:r>
      <w:r>
        <w:rPr>
          <w:b/>
          <w:bCs/>
          <w:sz w:val="22"/>
        </w:rPr>
        <w:tab/>
      </w:r>
    </w:p>
    <w:p w14:paraId="166DB64D" w14:textId="50997017"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EB3272">
        <w:rPr>
          <w:noProof/>
          <w:sz w:val="22"/>
        </w:rPr>
        <w:t>SECNDED 427</w:t>
      </w:r>
      <w:r w:rsidR="00796D8B">
        <w:rPr>
          <w:noProof/>
          <w:sz w:val="22"/>
        </w:rPr>
        <w:t>/627</w:t>
      </w:r>
      <w:r w:rsidR="00EA0FEB">
        <w:rPr>
          <w:sz w:val="22"/>
        </w:rPr>
        <w:fldChar w:fldCharType="end"/>
      </w:r>
      <w:bookmarkEnd w:id="11"/>
      <w:r w:rsidR="00C67009">
        <w:rPr>
          <w:sz w:val="22"/>
        </w:rPr>
        <w:t xml:space="preserve">    </w:t>
      </w:r>
      <w:r w:rsidR="00C67009">
        <w:rPr>
          <w:sz w:val="22"/>
        </w:rPr>
        <w:tab/>
      </w:r>
    </w:p>
    <w:p w14:paraId="09F753F6" w14:textId="77777777" w:rsidR="00C67009" w:rsidRDefault="00C67009">
      <w:pPr>
        <w:tabs>
          <w:tab w:val="left" w:pos="2880"/>
        </w:tabs>
        <w:rPr>
          <w:b/>
          <w:bCs/>
          <w:sz w:val="22"/>
        </w:rPr>
      </w:pPr>
    </w:p>
    <w:p w14:paraId="705CA961" w14:textId="0ADC6CDB"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EB3272">
        <w:rPr>
          <w:noProof/>
          <w:sz w:val="22"/>
        </w:rPr>
        <w:t>Methods of Teaching Foreign Language and ESL</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14:paraId="2DDAE41A" w14:textId="77777777" w:rsidR="00C67009" w:rsidRDefault="00C67009">
      <w:pPr>
        <w:rPr>
          <w:sz w:val="22"/>
        </w:rPr>
      </w:pPr>
    </w:p>
    <w:p w14:paraId="416D88A5" w14:textId="15726D4E"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EB3272">
        <w:rPr>
          <w:noProof/>
          <w:sz w:val="22"/>
        </w:rPr>
        <w:t>Wallace Sherlock</w:t>
      </w:r>
      <w:r w:rsidR="00EA0FEB">
        <w:rPr>
          <w:sz w:val="22"/>
        </w:rPr>
        <w:fldChar w:fldCharType="end"/>
      </w:r>
      <w:bookmarkEnd w:id="13"/>
    </w:p>
    <w:p w14:paraId="221FFB8F" w14:textId="353B928C"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EB3272">
        <w:rPr>
          <w:noProof/>
          <w:sz w:val="22"/>
        </w:rPr>
        <w:t>Curriculum &amp; Instruction</w:t>
      </w:r>
      <w:r w:rsidR="00EA0FEB">
        <w:rPr>
          <w:sz w:val="22"/>
        </w:rPr>
        <w:fldChar w:fldCharType="end"/>
      </w:r>
      <w:bookmarkEnd w:id="14"/>
    </w:p>
    <w:p w14:paraId="400259B7" w14:textId="2EE11D11"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5"/>
    </w:p>
    <w:p w14:paraId="3538A73C" w14:textId="77777777" w:rsidR="00D364B1" w:rsidRDefault="00D364B1" w:rsidP="000008B9">
      <w:pPr>
        <w:tabs>
          <w:tab w:val="left" w:pos="1800"/>
        </w:tabs>
        <w:rPr>
          <w:sz w:val="22"/>
        </w:rPr>
      </w:pPr>
    </w:p>
    <w:p w14:paraId="597475E6" w14:textId="77777777" w:rsidR="00C67009" w:rsidRDefault="00C67009">
      <w:pPr>
        <w:widowControl w:val="0"/>
        <w:tabs>
          <w:tab w:val="left" w:pos="2880"/>
        </w:tabs>
        <w:rPr>
          <w:b/>
          <w:bCs/>
          <w:sz w:val="22"/>
        </w:rPr>
      </w:pPr>
      <w:r>
        <w:rPr>
          <w:b/>
          <w:bCs/>
          <w:sz w:val="22"/>
        </w:rPr>
        <w:t>List all programs that are affected by this change:</w:t>
      </w:r>
      <w:r>
        <w:rPr>
          <w:b/>
          <w:bCs/>
          <w:sz w:val="22"/>
        </w:rPr>
        <w:tab/>
      </w:r>
    </w:p>
    <w:p w14:paraId="63DBCEDF" w14:textId="5896F04D"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EB3272">
        <w:rPr>
          <w:b/>
          <w:bCs/>
          <w:noProof/>
          <w:sz w:val="22"/>
        </w:rPr>
        <w:t>Secondary Education</w:t>
      </w:r>
      <w:r>
        <w:rPr>
          <w:b/>
          <w:bCs/>
          <w:sz w:val="22"/>
        </w:rPr>
        <w:fldChar w:fldCharType="end"/>
      </w:r>
      <w:bookmarkEnd w:id="16"/>
    </w:p>
    <w:p w14:paraId="029C2472" w14:textId="77777777" w:rsidR="00D364B1" w:rsidRDefault="00D364B1">
      <w:pPr>
        <w:widowControl w:val="0"/>
        <w:tabs>
          <w:tab w:val="left" w:pos="2880"/>
        </w:tabs>
        <w:rPr>
          <w:b/>
          <w:bCs/>
          <w:sz w:val="22"/>
        </w:rPr>
      </w:pPr>
    </w:p>
    <w:p w14:paraId="3B2EDE50" w14:textId="77777777" w:rsidR="00C67009" w:rsidRDefault="00C67009">
      <w:pPr>
        <w:widowControl w:val="0"/>
        <w:tabs>
          <w:tab w:val="left" w:pos="4680"/>
          <w:tab w:val="left" w:pos="5760"/>
          <w:tab w:val="left" w:pos="6840"/>
        </w:tabs>
        <w:rPr>
          <w:b/>
          <w:bCs/>
          <w:sz w:val="22"/>
        </w:rPr>
      </w:pPr>
    </w:p>
    <w:p w14:paraId="1013860C"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580A42D0" w14:textId="77777777" w:rsidR="00C67009" w:rsidRDefault="00C67009">
      <w:pPr>
        <w:pStyle w:val="BodyTextIndent"/>
        <w:ind w:left="0"/>
        <w:rPr>
          <w:sz w:val="18"/>
        </w:rPr>
      </w:pPr>
      <w:r>
        <w:rPr>
          <w:b w:val="0"/>
          <w:bCs w:val="0"/>
          <w:sz w:val="18"/>
        </w:rPr>
        <w:t>(Form 2 is necessary to provide updates to the Catalog and Advising Reports)</w:t>
      </w:r>
    </w:p>
    <w:p w14:paraId="1CB21835" w14:textId="77777777" w:rsidR="00C67009" w:rsidRDefault="00C67009">
      <w:pPr>
        <w:widowControl w:val="0"/>
        <w:tabs>
          <w:tab w:val="left" w:pos="540"/>
          <w:tab w:val="left" w:pos="1800"/>
          <w:tab w:val="left" w:pos="3060"/>
        </w:tabs>
        <w:rPr>
          <w:sz w:val="16"/>
        </w:rPr>
      </w:pPr>
    </w:p>
    <w:p w14:paraId="77575948" w14:textId="6734C71E"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ed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6D09098D" w14:textId="77777777"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14:paraId="0EC063BB" w14:textId="77777777" w:rsidR="00C67009" w:rsidRDefault="00C67009">
      <w:pPr>
        <w:rPr>
          <w:b/>
          <w:bCs/>
          <w:sz w:val="22"/>
        </w:rPr>
      </w:pPr>
    </w:p>
    <w:p w14:paraId="05BEBA01" w14:textId="77777777"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14:paraId="00F26D44" w14:textId="77777777" w:rsidR="00C67009" w:rsidRDefault="00C67009">
      <w:pPr>
        <w:rPr>
          <w:sz w:val="22"/>
        </w:rPr>
      </w:pPr>
    </w:p>
    <w:p w14:paraId="6F568651" w14:textId="77777777" w:rsidR="00C67009" w:rsidRDefault="00C67009">
      <w:pPr>
        <w:numPr>
          <w:ilvl w:val="0"/>
          <w:numId w:val="2"/>
        </w:numPr>
        <w:rPr>
          <w:sz w:val="22"/>
        </w:rPr>
      </w:pPr>
      <w:r>
        <w:rPr>
          <w:b/>
          <w:bCs/>
          <w:sz w:val="22"/>
        </w:rPr>
        <w:t>Detailed explanation of changes</w:t>
      </w:r>
      <w:r>
        <w:rPr>
          <w:sz w:val="22"/>
        </w:rPr>
        <w:t xml:space="preserve"> (use FROM/TO format)</w:t>
      </w:r>
    </w:p>
    <w:p w14:paraId="656BCF9B" w14:textId="77777777" w:rsidR="00C67009" w:rsidRDefault="00C67009">
      <w:pPr>
        <w:ind w:left="1080"/>
        <w:rPr>
          <w:b/>
          <w:bCs/>
          <w:i/>
          <w:iCs/>
          <w:sz w:val="22"/>
        </w:rPr>
      </w:pPr>
      <w:r>
        <w:rPr>
          <w:b/>
          <w:bCs/>
          <w:i/>
          <w:iCs/>
          <w:sz w:val="22"/>
        </w:rPr>
        <w:t>FROM:</w:t>
      </w:r>
    </w:p>
    <w:p w14:paraId="74084E30" w14:textId="77777777" w:rsidR="005765A9" w:rsidRDefault="005765A9">
      <w:pPr>
        <w:ind w:left="1080"/>
        <w:rPr>
          <w:b/>
          <w:bCs/>
          <w:i/>
          <w:iCs/>
          <w:sz w:val="22"/>
        </w:rPr>
      </w:pPr>
    </w:p>
    <w:p w14:paraId="7DAC8251" w14:textId="398BD50A" w:rsidR="005765A9" w:rsidRPr="005765A9" w:rsidRDefault="00F37331" w:rsidP="005765A9">
      <w:pPr>
        <w:widowControl w:val="0"/>
        <w:autoSpaceDE w:val="0"/>
        <w:autoSpaceDN w:val="0"/>
        <w:adjustRightInd w:val="0"/>
        <w:rPr>
          <w:rFonts w:ascii="Arial Narrow" w:hAnsi="Arial Narrow" w:cs="Arial Narrow"/>
          <w:color w:val="464646"/>
        </w:rPr>
      </w:pPr>
      <w:r>
        <w:rPr>
          <w:rFonts w:ascii="Arial Narrow" w:hAnsi="Arial Narrow" w:cs="Arial Narrow"/>
          <w:color w:val="464646"/>
        </w:rPr>
        <w:t>SECNDED 427</w:t>
      </w:r>
      <w:r w:rsidR="0046621C">
        <w:rPr>
          <w:rFonts w:ascii="Arial Narrow" w:hAnsi="Arial Narrow" w:cs="Arial Narrow"/>
          <w:color w:val="464646"/>
        </w:rPr>
        <w:t>/627</w:t>
      </w:r>
      <w:r w:rsidR="005765A9" w:rsidRPr="005765A9">
        <w:rPr>
          <w:rFonts w:ascii="Arial Narrow" w:hAnsi="Arial Narrow" w:cs="Arial Narrow"/>
          <w:color w:val="464646"/>
        </w:rPr>
        <w:t xml:space="preserve"> METHODS OF TEACHING FOREIGN LANGUAGE AND ESL</w:t>
      </w:r>
    </w:p>
    <w:p w14:paraId="5E10596E" w14:textId="77777777" w:rsidR="005765A9" w:rsidRPr="005765A9" w:rsidRDefault="005765A9" w:rsidP="005765A9">
      <w:pPr>
        <w:widowControl w:val="0"/>
        <w:autoSpaceDE w:val="0"/>
        <w:autoSpaceDN w:val="0"/>
        <w:adjustRightInd w:val="0"/>
        <w:jc w:val="both"/>
        <w:rPr>
          <w:rFonts w:ascii="Tahoma" w:hAnsi="Tahoma" w:cs="Tahoma"/>
          <w:color w:val="535353"/>
        </w:rPr>
      </w:pPr>
      <w:r w:rsidRPr="005765A9">
        <w:rPr>
          <w:rFonts w:ascii="Tahoma" w:hAnsi="Tahoma" w:cs="Tahoma"/>
          <w:color w:val="535353"/>
        </w:rPr>
        <w:t>3 u</w:t>
      </w:r>
    </w:p>
    <w:p w14:paraId="3443C27A" w14:textId="561F713C" w:rsidR="005765A9" w:rsidRPr="005765A9" w:rsidRDefault="005765A9" w:rsidP="005765A9">
      <w:pPr>
        <w:widowControl w:val="0"/>
        <w:autoSpaceDE w:val="0"/>
        <w:autoSpaceDN w:val="0"/>
        <w:adjustRightInd w:val="0"/>
        <w:rPr>
          <w:rFonts w:ascii="Arial" w:hAnsi="Arial" w:cs="Arial"/>
        </w:rPr>
      </w:pPr>
      <w:r w:rsidRPr="005765A9">
        <w:rPr>
          <w:rFonts w:ascii="Arial" w:hAnsi="Arial" w:cs="Arial"/>
        </w:rPr>
        <w:t>An introduction to the principles and techniques of teaching modern foreign languages, including English as a second language, designed to prepare students for the Teaching Practicum. Emphasis is placed on a communicative approach to lesson planning, classroom instruction</w:t>
      </w:r>
      <w:r w:rsidR="007D7D1D">
        <w:rPr>
          <w:rFonts w:ascii="Arial" w:hAnsi="Arial" w:cs="Arial"/>
        </w:rPr>
        <w:t>,</w:t>
      </w:r>
      <w:r w:rsidRPr="005765A9">
        <w:rPr>
          <w:rFonts w:ascii="Arial" w:hAnsi="Arial" w:cs="Arial"/>
        </w:rPr>
        <w:t xml:space="preserve"> and proficiency assessment in accordance with the WI Academic Standards.</w:t>
      </w:r>
    </w:p>
    <w:p w14:paraId="2688A348" w14:textId="77777777" w:rsidR="00C67009" w:rsidRDefault="005765A9" w:rsidP="005765A9">
      <w:pPr>
        <w:ind w:left="1080"/>
        <w:rPr>
          <w:sz w:val="22"/>
        </w:rPr>
      </w:pPr>
      <w:r>
        <w:rPr>
          <w:rFonts w:ascii="Arial" w:hAnsi="Arial" w:cs="Arial"/>
          <w:color w:val="404040"/>
          <w:sz w:val="26"/>
          <w:szCs w:val="26"/>
        </w:rPr>
        <w:lastRenderedPageBreak/>
        <w:t>Prereq:EDFOUND 212. Restricted to students with admission to Professional Education or Graduate Studies.</w:t>
      </w:r>
    </w:p>
    <w:p w14:paraId="62ECB647" w14:textId="77777777" w:rsidR="00C67009" w:rsidRDefault="00C67009">
      <w:pPr>
        <w:ind w:left="1080"/>
        <w:rPr>
          <w:sz w:val="22"/>
        </w:rPr>
      </w:pPr>
    </w:p>
    <w:p w14:paraId="2E19B9AE" w14:textId="77777777" w:rsidR="00C67009" w:rsidRDefault="00C67009">
      <w:pPr>
        <w:ind w:left="1080"/>
        <w:rPr>
          <w:b/>
          <w:bCs/>
          <w:i/>
          <w:iCs/>
          <w:sz w:val="22"/>
        </w:rPr>
      </w:pPr>
      <w:r>
        <w:rPr>
          <w:b/>
          <w:bCs/>
          <w:i/>
          <w:iCs/>
          <w:sz w:val="22"/>
        </w:rPr>
        <w:t>TO:</w:t>
      </w:r>
    </w:p>
    <w:p w14:paraId="2BF513AA" w14:textId="77777777" w:rsidR="005765A9" w:rsidRDefault="005765A9">
      <w:pPr>
        <w:ind w:left="1080"/>
        <w:rPr>
          <w:b/>
          <w:bCs/>
          <w:i/>
          <w:iCs/>
          <w:sz w:val="22"/>
        </w:rPr>
      </w:pPr>
    </w:p>
    <w:p w14:paraId="74003739" w14:textId="4DECA1D8" w:rsidR="005765A9" w:rsidRPr="005765A9" w:rsidRDefault="005765A9" w:rsidP="005765A9">
      <w:pPr>
        <w:widowControl w:val="0"/>
        <w:autoSpaceDE w:val="0"/>
        <w:autoSpaceDN w:val="0"/>
        <w:adjustRightInd w:val="0"/>
        <w:rPr>
          <w:rFonts w:ascii="Arial Narrow" w:hAnsi="Arial Narrow" w:cs="Arial Narrow"/>
          <w:color w:val="464646"/>
        </w:rPr>
      </w:pPr>
      <w:r w:rsidRPr="005765A9">
        <w:rPr>
          <w:rFonts w:ascii="Arial Narrow" w:hAnsi="Arial Narrow" w:cs="Arial Narrow"/>
          <w:color w:val="464646"/>
        </w:rPr>
        <w:t>SECNDED 427</w:t>
      </w:r>
      <w:r w:rsidR="0046621C">
        <w:rPr>
          <w:rFonts w:ascii="Arial Narrow" w:hAnsi="Arial Narrow" w:cs="Arial Narrow"/>
          <w:color w:val="464646"/>
        </w:rPr>
        <w:t>/627</w:t>
      </w:r>
      <w:r w:rsidR="00F37331">
        <w:rPr>
          <w:rFonts w:ascii="Arial Narrow" w:hAnsi="Arial Narrow" w:cs="Arial Narrow"/>
          <w:color w:val="464646"/>
        </w:rPr>
        <w:t xml:space="preserve"> </w:t>
      </w:r>
      <w:r>
        <w:rPr>
          <w:rFonts w:ascii="Arial Narrow" w:hAnsi="Arial Narrow" w:cs="Arial Narrow"/>
          <w:color w:val="464646"/>
        </w:rPr>
        <w:t>METHODS OF TEACHING WORLD LANGUAGES</w:t>
      </w:r>
    </w:p>
    <w:p w14:paraId="47537713" w14:textId="77777777" w:rsidR="005765A9" w:rsidRPr="005765A9" w:rsidRDefault="005765A9" w:rsidP="005765A9">
      <w:pPr>
        <w:widowControl w:val="0"/>
        <w:autoSpaceDE w:val="0"/>
        <w:autoSpaceDN w:val="0"/>
        <w:adjustRightInd w:val="0"/>
        <w:jc w:val="both"/>
        <w:rPr>
          <w:rFonts w:ascii="Tahoma" w:hAnsi="Tahoma" w:cs="Tahoma"/>
          <w:color w:val="535353"/>
        </w:rPr>
      </w:pPr>
      <w:r w:rsidRPr="005765A9">
        <w:rPr>
          <w:rFonts w:ascii="Tahoma" w:hAnsi="Tahoma" w:cs="Tahoma"/>
          <w:color w:val="535353"/>
        </w:rPr>
        <w:t>3 u</w:t>
      </w:r>
    </w:p>
    <w:p w14:paraId="680BE6FF" w14:textId="0F47E431" w:rsidR="005765A9" w:rsidRPr="005765A9" w:rsidRDefault="005765A9" w:rsidP="005765A9">
      <w:pPr>
        <w:widowControl w:val="0"/>
        <w:autoSpaceDE w:val="0"/>
        <w:autoSpaceDN w:val="0"/>
        <w:adjustRightInd w:val="0"/>
        <w:rPr>
          <w:rFonts w:ascii="Arial" w:hAnsi="Arial" w:cs="Arial"/>
        </w:rPr>
      </w:pPr>
      <w:r w:rsidRPr="005765A9">
        <w:rPr>
          <w:rFonts w:ascii="Arial" w:hAnsi="Arial" w:cs="Arial"/>
        </w:rPr>
        <w:t>An introduction to the principles and techn</w:t>
      </w:r>
      <w:r>
        <w:rPr>
          <w:rFonts w:ascii="Arial" w:hAnsi="Arial" w:cs="Arial"/>
        </w:rPr>
        <w:t>iques of teaching modern world languages</w:t>
      </w:r>
      <w:r w:rsidRPr="005765A9">
        <w:rPr>
          <w:rFonts w:ascii="Arial" w:hAnsi="Arial" w:cs="Arial"/>
        </w:rPr>
        <w:t>, design</w:t>
      </w:r>
      <w:r>
        <w:rPr>
          <w:rFonts w:ascii="Arial" w:hAnsi="Arial" w:cs="Arial"/>
        </w:rPr>
        <w:t>ed to prepare students for the teaching p</w:t>
      </w:r>
      <w:r w:rsidRPr="005765A9">
        <w:rPr>
          <w:rFonts w:ascii="Arial" w:hAnsi="Arial" w:cs="Arial"/>
        </w:rPr>
        <w:t>racticum. Emphasis is placed on a communicative approach to lesson planning, classroom instruction</w:t>
      </w:r>
      <w:r w:rsidR="007D7D1D">
        <w:rPr>
          <w:rFonts w:ascii="Arial" w:hAnsi="Arial" w:cs="Arial"/>
        </w:rPr>
        <w:t>,</w:t>
      </w:r>
      <w:r w:rsidRPr="005765A9">
        <w:rPr>
          <w:rFonts w:ascii="Arial" w:hAnsi="Arial" w:cs="Arial"/>
        </w:rPr>
        <w:t xml:space="preserve"> and proficiency assessment in accordance with the WI </w:t>
      </w:r>
      <w:r>
        <w:rPr>
          <w:rFonts w:ascii="Arial" w:hAnsi="Arial" w:cs="Arial"/>
        </w:rPr>
        <w:t xml:space="preserve">Model </w:t>
      </w:r>
      <w:r w:rsidRPr="005765A9">
        <w:rPr>
          <w:rFonts w:ascii="Arial" w:hAnsi="Arial" w:cs="Arial"/>
        </w:rPr>
        <w:t>Academic Standards.</w:t>
      </w:r>
    </w:p>
    <w:p w14:paraId="2BA9AF56" w14:textId="2C1BDD91" w:rsidR="005765A9" w:rsidRPr="005765A9" w:rsidRDefault="005765A9" w:rsidP="005765A9">
      <w:pPr>
        <w:ind w:left="1080"/>
        <w:rPr>
          <w:b/>
          <w:bCs/>
          <w:i/>
          <w:iCs/>
        </w:rPr>
      </w:pPr>
      <w:r w:rsidRPr="005765A9">
        <w:rPr>
          <w:rFonts w:ascii="Arial" w:hAnsi="Arial" w:cs="Arial"/>
          <w:color w:val="404040"/>
        </w:rPr>
        <w:t>Prereq:EDFOUND 212. Restricted to students with admission to Professional Edu</w:t>
      </w:r>
      <w:r w:rsidR="0046621C">
        <w:rPr>
          <w:rFonts w:ascii="Arial" w:hAnsi="Arial" w:cs="Arial"/>
          <w:color w:val="404040"/>
        </w:rPr>
        <w:t>cation</w:t>
      </w:r>
      <w:r w:rsidRPr="005765A9">
        <w:rPr>
          <w:rFonts w:ascii="Arial" w:hAnsi="Arial" w:cs="Arial"/>
          <w:color w:val="404040"/>
        </w:rPr>
        <w:t>.</w:t>
      </w:r>
    </w:p>
    <w:p w14:paraId="27B842E5" w14:textId="77777777" w:rsidR="00C67009" w:rsidRDefault="00C67009">
      <w:pPr>
        <w:ind w:left="1080"/>
        <w:rPr>
          <w:sz w:val="22"/>
        </w:rPr>
      </w:pPr>
    </w:p>
    <w:p w14:paraId="62EB1E0F" w14:textId="77777777" w:rsidR="00C67009" w:rsidRDefault="00C67009">
      <w:pPr>
        <w:ind w:left="1080"/>
        <w:rPr>
          <w:sz w:val="22"/>
        </w:rPr>
      </w:pPr>
    </w:p>
    <w:p w14:paraId="70ED219A" w14:textId="77777777" w:rsidR="00C67009" w:rsidRDefault="00C67009">
      <w:pPr>
        <w:pStyle w:val="Heading2"/>
      </w:pPr>
      <w:r>
        <w:t>Justification for action</w:t>
      </w:r>
    </w:p>
    <w:p w14:paraId="318DAD70" w14:textId="77777777" w:rsidR="00EB3272" w:rsidRDefault="00EB3272" w:rsidP="00EB3272"/>
    <w:p w14:paraId="62517EB9" w14:textId="63DD226B" w:rsidR="0046621C" w:rsidRDefault="00EB3272" w:rsidP="00EB3272">
      <w:r>
        <w:t xml:space="preserve">When the English as a Second Language (ESL) minor was created in 1999, SECNDED 427/627 was included in the program of courses for that minor, and the course title was changed from </w:t>
      </w:r>
      <w:r w:rsidRPr="00EB3272">
        <w:rPr>
          <w:i/>
        </w:rPr>
        <w:t>Methods of Teaching Foreign Language</w:t>
      </w:r>
      <w:r>
        <w:rPr>
          <w:i/>
        </w:rPr>
        <w:t xml:space="preserve"> </w:t>
      </w:r>
      <w:r>
        <w:t>to</w:t>
      </w:r>
      <w:r w:rsidRPr="00EB3272">
        <w:rPr>
          <w:i/>
        </w:rPr>
        <w:t xml:space="preserve"> Methods</w:t>
      </w:r>
      <w:r>
        <w:t xml:space="preserve"> </w:t>
      </w:r>
      <w:r w:rsidRPr="00EB3272">
        <w:rPr>
          <w:i/>
        </w:rPr>
        <w:t>of Teaching Foreign Language and ESL</w:t>
      </w:r>
      <w:r>
        <w:t>. In 2003 the ESL minor was redesigned</w:t>
      </w:r>
      <w:r w:rsidR="0046621C">
        <w:t>,</w:t>
      </w:r>
      <w:r>
        <w:t xml:space="preserve"> and SECNDED 427/627 was dropped from that program, but the title</w:t>
      </w:r>
      <w:r w:rsidR="0046621C">
        <w:t xml:space="preserve"> of the course</w:t>
      </w:r>
      <w:r>
        <w:t xml:space="preserve"> was not changed</w:t>
      </w:r>
      <w:r w:rsidR="0046621C">
        <w:t xml:space="preserve"> back to its original wording</w:t>
      </w:r>
      <w:r>
        <w:t xml:space="preserve">. </w:t>
      </w:r>
    </w:p>
    <w:p w14:paraId="60D022CA" w14:textId="77777777" w:rsidR="0046621C" w:rsidRDefault="0046621C" w:rsidP="00EB3272"/>
    <w:p w14:paraId="23437802" w14:textId="200331D3" w:rsidR="00EB3272" w:rsidRDefault="0046621C" w:rsidP="00EB3272">
      <w:r>
        <w:t>Since 1999 when the course title was changed,</w:t>
      </w:r>
      <w:r w:rsidR="00EB3272">
        <w:t xml:space="preserve"> the foreign language teaching profession in general</w:t>
      </w:r>
      <w:r w:rsidR="00312695">
        <w:t>,</w:t>
      </w:r>
      <w:r w:rsidR="00EB3272">
        <w:t xml:space="preserve"> and the WI Dept. of Public Instruction (DPI) in particular</w:t>
      </w:r>
      <w:r w:rsidR="00312695">
        <w:t>,</w:t>
      </w:r>
      <w:r w:rsidR="00EB3272">
        <w:t xml:space="preserve"> has </w:t>
      </w:r>
      <w:r w:rsidR="00671048">
        <w:t>ceased to refer to other languages as “foreign” in favor of referring to them as “world.” Therefore, in observance of current usage, the proposed change in title uses the word “world.”</w:t>
      </w:r>
    </w:p>
    <w:p w14:paraId="359B3515" w14:textId="77777777" w:rsidR="0046621C" w:rsidRDefault="0046621C" w:rsidP="00EB3272"/>
    <w:p w14:paraId="1E5040C5" w14:textId="15C5845F" w:rsidR="0046621C" w:rsidRPr="00EB3272" w:rsidRDefault="0046621C" w:rsidP="00EB3272">
      <w:r>
        <w:t xml:space="preserve">Concerning the change in prerequisites (dropping the phrase “or Graduate Studies,”), all students enrolled in the course would have been admitted to the Professional Education Program either as undergraduate or graduate students. </w:t>
      </w:r>
    </w:p>
    <w:p w14:paraId="542F1053" w14:textId="77777777" w:rsidR="00C67009" w:rsidRDefault="00C67009">
      <w:pPr>
        <w:ind w:left="1080"/>
        <w:rPr>
          <w:sz w:val="22"/>
        </w:rPr>
      </w:pPr>
    </w:p>
    <w:p w14:paraId="2C9211E7" w14:textId="77777777" w:rsidR="00C67009" w:rsidRDefault="00C67009">
      <w:pPr>
        <w:ind w:left="360"/>
        <w:rPr>
          <w:sz w:val="22"/>
        </w:rPr>
      </w:pPr>
    </w:p>
    <w:p w14:paraId="7AC584E9" w14:textId="77777777"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14:paraId="5573E662" w14:textId="77777777" w:rsidR="0046621C" w:rsidRDefault="0046621C" w:rsidP="0046621C">
      <w:pPr>
        <w:ind w:left="1080"/>
        <w:rPr>
          <w:sz w:val="22"/>
        </w:rPr>
      </w:pPr>
    </w:p>
    <w:p w14:paraId="724D5471" w14:textId="649B1DB7" w:rsidR="00671048" w:rsidRPr="00327ED4" w:rsidRDefault="0046621C" w:rsidP="00671048">
      <w:pPr>
        <w:rPr>
          <w:sz w:val="22"/>
        </w:rPr>
      </w:pPr>
      <w:r>
        <w:rPr>
          <w:sz w:val="22"/>
        </w:rPr>
        <w:t>The title change does not involve a course revision and, therefore, syllabi are not included.</w:t>
      </w:r>
    </w:p>
    <w:sectPr w:rsidR="00671048"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3193" w14:textId="77777777" w:rsidR="00EB3272" w:rsidRDefault="00EB3272">
      <w:r>
        <w:separator/>
      </w:r>
    </w:p>
  </w:endnote>
  <w:endnote w:type="continuationSeparator" w:id="0">
    <w:p w14:paraId="08647DA7" w14:textId="77777777" w:rsidR="00EB3272" w:rsidRDefault="00E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14:paraId="1C0ACEAF" w14:textId="77777777" w:rsidR="00EB3272" w:rsidRDefault="00EB3272">
        <w:pPr>
          <w:pStyle w:val="Footer"/>
          <w:jc w:val="center"/>
        </w:pPr>
        <w:r>
          <w:fldChar w:fldCharType="begin"/>
        </w:r>
        <w:r>
          <w:instrText xml:space="preserve"> PAGE   \* MERGEFORMAT </w:instrText>
        </w:r>
        <w:r>
          <w:fldChar w:fldCharType="separate"/>
        </w:r>
        <w:r w:rsidR="00314783">
          <w:rPr>
            <w:noProof/>
          </w:rPr>
          <w:t>1</w:t>
        </w:r>
        <w:r>
          <w:rPr>
            <w:noProof/>
          </w:rPr>
          <w:fldChar w:fldCharType="end"/>
        </w:r>
      </w:p>
    </w:sdtContent>
  </w:sdt>
  <w:p w14:paraId="65A7D555" w14:textId="77777777" w:rsidR="00EB3272" w:rsidRDefault="00EB327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8CF1E" w14:textId="77777777" w:rsidR="00EB3272" w:rsidRDefault="00EB3272">
      <w:r>
        <w:separator/>
      </w:r>
    </w:p>
  </w:footnote>
  <w:footnote w:type="continuationSeparator" w:id="0">
    <w:p w14:paraId="0EF8BD16" w14:textId="77777777" w:rsidR="00EB3272" w:rsidRDefault="00EB3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5B88"/>
    <w:rsid w:val="0008184C"/>
    <w:rsid w:val="00097923"/>
    <w:rsid w:val="000F798F"/>
    <w:rsid w:val="00127D46"/>
    <w:rsid w:val="00136C7B"/>
    <w:rsid w:val="00155325"/>
    <w:rsid w:val="0016532A"/>
    <w:rsid w:val="00191800"/>
    <w:rsid w:val="001A43CA"/>
    <w:rsid w:val="001F4413"/>
    <w:rsid w:val="00214B6A"/>
    <w:rsid w:val="00261334"/>
    <w:rsid w:val="00297531"/>
    <w:rsid w:val="002A5A07"/>
    <w:rsid w:val="002D6EF8"/>
    <w:rsid w:val="002F3C15"/>
    <w:rsid w:val="00312695"/>
    <w:rsid w:val="00314783"/>
    <w:rsid w:val="00327ED4"/>
    <w:rsid w:val="00351017"/>
    <w:rsid w:val="00397BBA"/>
    <w:rsid w:val="003A2EFE"/>
    <w:rsid w:val="003F4670"/>
    <w:rsid w:val="004322FF"/>
    <w:rsid w:val="0043334B"/>
    <w:rsid w:val="004424DC"/>
    <w:rsid w:val="0046621C"/>
    <w:rsid w:val="00471C26"/>
    <w:rsid w:val="004777C3"/>
    <w:rsid w:val="004B4420"/>
    <w:rsid w:val="004F34D5"/>
    <w:rsid w:val="005340EF"/>
    <w:rsid w:val="005765A9"/>
    <w:rsid w:val="005C1BF7"/>
    <w:rsid w:val="00611123"/>
    <w:rsid w:val="00635207"/>
    <w:rsid w:val="006402FD"/>
    <w:rsid w:val="00671048"/>
    <w:rsid w:val="00671D14"/>
    <w:rsid w:val="006A6944"/>
    <w:rsid w:val="006B15BD"/>
    <w:rsid w:val="006E7A6D"/>
    <w:rsid w:val="006F1B46"/>
    <w:rsid w:val="006F7289"/>
    <w:rsid w:val="00743D9E"/>
    <w:rsid w:val="0076497B"/>
    <w:rsid w:val="007731C9"/>
    <w:rsid w:val="007920BE"/>
    <w:rsid w:val="00796D8B"/>
    <w:rsid w:val="007A0F29"/>
    <w:rsid w:val="007C069E"/>
    <w:rsid w:val="007D7D1D"/>
    <w:rsid w:val="00801586"/>
    <w:rsid w:val="008423BB"/>
    <w:rsid w:val="008A3564"/>
    <w:rsid w:val="008E054B"/>
    <w:rsid w:val="008F1D35"/>
    <w:rsid w:val="00916830"/>
    <w:rsid w:val="00953583"/>
    <w:rsid w:val="00953BDB"/>
    <w:rsid w:val="009609CD"/>
    <w:rsid w:val="00994FA1"/>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846E1"/>
    <w:rsid w:val="00EA0FEB"/>
    <w:rsid w:val="00EB3272"/>
    <w:rsid w:val="00EE0FBE"/>
    <w:rsid w:val="00F17592"/>
    <w:rsid w:val="00F37331"/>
    <w:rsid w:val="00F4569A"/>
    <w:rsid w:val="00F772D1"/>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4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12D3-B28B-41F2-8BB6-E86586CE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3972</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Kinson, Linda L</cp:lastModifiedBy>
  <cp:revision>2</cp:revision>
  <cp:lastPrinted>2012-12-12T19:17:00Z</cp:lastPrinted>
  <dcterms:created xsi:type="dcterms:W3CDTF">2012-12-12T19:17:00Z</dcterms:created>
  <dcterms:modified xsi:type="dcterms:W3CDTF">2012-12-12T19:17:00Z</dcterms:modified>
</cp:coreProperties>
</file>