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14" w:rsidRDefault="00E36814">
      <w:pPr>
        <w:widowControl w:val="0"/>
        <w:tabs>
          <w:tab w:val="center" w:pos="4680"/>
        </w:tabs>
        <w:jc w:val="center"/>
        <w:rPr>
          <w:sz w:val="24"/>
          <w:szCs w:val="24"/>
        </w:rPr>
      </w:pPr>
      <w:r>
        <w:rPr>
          <w:sz w:val="24"/>
          <w:szCs w:val="24"/>
        </w:rPr>
        <w:t>University of Wisconsin-Whitewater</w:t>
      </w:r>
    </w:p>
    <w:p w:rsidR="00E36814" w:rsidRDefault="00E36814">
      <w:pPr>
        <w:widowControl w:val="0"/>
        <w:jc w:val="center"/>
        <w:rPr>
          <w:sz w:val="24"/>
          <w:szCs w:val="24"/>
        </w:rPr>
      </w:pPr>
      <w:r>
        <w:rPr>
          <w:sz w:val="24"/>
          <w:szCs w:val="24"/>
        </w:rPr>
        <w:t>Curriculum Proposal Form #2</w:t>
      </w:r>
    </w:p>
    <w:p w:rsidR="00E36814" w:rsidRDefault="00E36814">
      <w:pPr>
        <w:widowControl w:val="0"/>
        <w:jc w:val="center"/>
        <w:rPr>
          <w:sz w:val="10"/>
          <w:szCs w:val="24"/>
        </w:rPr>
      </w:pPr>
    </w:p>
    <w:p w:rsidR="00E36814" w:rsidRDefault="00E36814">
      <w:pPr>
        <w:pStyle w:val="Heading2"/>
      </w:pPr>
      <w:r>
        <w:t>Change in Degree, Major, or Submajor</w:t>
      </w:r>
    </w:p>
    <w:p w:rsidR="00E36814" w:rsidRDefault="00E36814">
      <w:pPr>
        <w:widowControl w:val="0"/>
        <w:rPr>
          <w:b/>
          <w:bCs/>
          <w:sz w:val="24"/>
          <w:szCs w:val="24"/>
        </w:rPr>
      </w:pPr>
    </w:p>
    <w:p w:rsidR="00E36814" w:rsidRDefault="00E36814">
      <w:pPr>
        <w:widowControl w:val="0"/>
        <w:rPr>
          <w:b/>
          <w:bCs/>
          <w:sz w:val="24"/>
          <w:szCs w:val="24"/>
        </w:rPr>
      </w:pPr>
    </w:p>
    <w:p w:rsidR="00E36814" w:rsidRDefault="00E36814">
      <w:pPr>
        <w:widowControl w:val="0"/>
        <w:tabs>
          <w:tab w:val="left" w:pos="2160"/>
        </w:tabs>
        <w:rPr>
          <w:sz w:val="24"/>
          <w:szCs w:val="24"/>
        </w:rPr>
      </w:pPr>
      <w:r>
        <w:rPr>
          <w:b/>
          <w:bCs/>
          <w:sz w:val="24"/>
          <w:szCs w:val="24"/>
        </w:rPr>
        <w:t>Effective Term:</w:t>
      </w:r>
      <w:r>
        <w:rPr>
          <w:sz w:val="24"/>
          <w:szCs w:val="24"/>
        </w:rPr>
        <w:tab/>
      </w:r>
      <w:bookmarkStart w:id="0" w:name="_GoBack"/>
      <w:r w:rsidR="001534D8">
        <w:fldChar w:fldCharType="begin">
          <w:ffData>
            <w:name w:val=""/>
            <w:enabled/>
            <w:calcOnExit w:val="0"/>
            <w:ddList>
              <w:result w:val="9"/>
              <w:listEntry w:val="{Select from drop-down list} "/>
              <w:listEntry w:val="2103  (Summer 2010)"/>
              <w:listEntry w:val="2107  (Fall 2010)"/>
              <w:listEntry w:val="2110  (Winterim 2011)"/>
              <w:listEntry w:val="2111  (Spring 2011)"/>
              <w:listEntry w:val="2113  (Summer 2011)"/>
              <w:listEntry w:val="2117  (Fall 2011)"/>
              <w:listEntry w:val="2121  (Spring 2012)"/>
              <w:listEntry w:val="2123  (Summer 2012)"/>
              <w:listEntry w:val="2127  (Fall 2012)"/>
            </w:ddList>
          </w:ffData>
        </w:fldChar>
      </w:r>
      <w:r w:rsidR="00E25640">
        <w:instrText xml:space="preserve"> FORMDROPDOWN </w:instrText>
      </w:r>
      <w:r w:rsidR="001534D8">
        <w:fldChar w:fldCharType="end"/>
      </w:r>
      <w:bookmarkEnd w:id="0"/>
      <w:r>
        <w:rPr>
          <w:sz w:val="24"/>
          <w:szCs w:val="24"/>
        </w:rPr>
        <w:tab/>
      </w:r>
    </w:p>
    <w:p w:rsidR="00E36814" w:rsidRDefault="00E36814">
      <w:pPr>
        <w:widowControl w:val="0"/>
        <w:tabs>
          <w:tab w:val="left" w:pos="2160"/>
        </w:tabs>
        <w:rPr>
          <w:sz w:val="24"/>
          <w:szCs w:val="24"/>
        </w:rPr>
      </w:pPr>
      <w:r>
        <w:rPr>
          <w:sz w:val="24"/>
          <w:szCs w:val="24"/>
        </w:rPr>
        <w:tab/>
      </w:r>
    </w:p>
    <w:p w:rsidR="00E36814" w:rsidRDefault="00E36814">
      <w:pPr>
        <w:widowControl w:val="0"/>
        <w:tabs>
          <w:tab w:val="left" w:pos="2160"/>
        </w:tabs>
        <w:rPr>
          <w:b/>
          <w:bCs/>
          <w:sz w:val="24"/>
          <w:szCs w:val="24"/>
        </w:rPr>
      </w:pPr>
    </w:p>
    <w:p w:rsidR="00E36814" w:rsidRDefault="00E36814">
      <w:pPr>
        <w:widowControl w:val="0"/>
        <w:tabs>
          <w:tab w:val="left" w:pos="2160"/>
        </w:tabs>
      </w:pPr>
      <w:r>
        <w:rPr>
          <w:b/>
          <w:bCs/>
          <w:sz w:val="24"/>
          <w:szCs w:val="24"/>
        </w:rPr>
        <w:t>Type of Action:</w:t>
      </w:r>
      <w:r>
        <w:rPr>
          <w:sz w:val="24"/>
          <w:szCs w:val="24"/>
        </w:rPr>
        <w:tab/>
      </w:r>
      <w:r w:rsidR="001534D8">
        <w:fldChar w:fldCharType="begin">
          <w:ffData>
            <w:name w:val=""/>
            <w:enabled/>
            <w:calcOnExit w:val="0"/>
            <w:ddList>
              <w:result w:val="1"/>
              <w:listEntry w:val="{Select from drop-down list} "/>
              <w:listEntry w:val="Change in Degree"/>
              <w:listEntry w:val="Change in Major"/>
              <w:listEntry w:val="Change in Submajor"/>
              <w:listEntry w:val="Change in Minor"/>
              <w:listEntry w:val="Change in certificate program"/>
              <w:listEntry w:val="Change in Module"/>
              <w:listEntry w:val="Deletion of Degree"/>
              <w:listEntry w:val="Deletion of Major"/>
              <w:listEntry w:val="Deletion of Submajor"/>
              <w:listEntry w:val="Deletion of Minor"/>
              <w:listEntry w:val="Deletion of certificate program"/>
              <w:listEntry w:val="Deletion of Module"/>
            </w:ddList>
          </w:ffData>
        </w:fldChar>
      </w:r>
      <w:r w:rsidR="00632F05">
        <w:instrText xml:space="preserve"> FORMDROPDOWN </w:instrText>
      </w:r>
      <w:r w:rsidR="001534D8">
        <w:fldChar w:fldCharType="end"/>
      </w:r>
    </w:p>
    <w:p w:rsidR="00E36814" w:rsidRDefault="00E36814">
      <w:pPr>
        <w:widowControl w:val="0"/>
        <w:tabs>
          <w:tab w:val="left" w:pos="2160"/>
        </w:tabs>
        <w:rPr>
          <w:sz w:val="24"/>
          <w:szCs w:val="24"/>
        </w:rPr>
      </w:pP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pPr>
      <w:r>
        <w:rPr>
          <w:b/>
          <w:bCs/>
          <w:sz w:val="24"/>
          <w:szCs w:val="24"/>
        </w:rPr>
        <w:t>Degree:</w:t>
      </w:r>
      <w:r>
        <w:rPr>
          <w:sz w:val="24"/>
          <w:szCs w:val="24"/>
        </w:rPr>
        <w:tab/>
      </w:r>
      <w:r w:rsidR="001534D8">
        <w:fldChar w:fldCharType="begin">
          <w:ffData>
            <w:name w:val="Dropdown1"/>
            <w:enabled/>
            <w:calcOnExit w:val="0"/>
            <w:ddList>
              <w:result w:val="12"/>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bookmarkStart w:id="1" w:name="Dropdown1"/>
      <w:r>
        <w:instrText xml:space="preserve"> FORMDROPDOWN </w:instrText>
      </w:r>
      <w:r w:rsidR="001534D8">
        <w:fldChar w:fldCharType="end"/>
      </w:r>
      <w:bookmarkEnd w:id="1"/>
    </w:p>
    <w:p w:rsidR="00E36814" w:rsidRDefault="00E36814">
      <w:pPr>
        <w:widowControl w:val="0"/>
        <w:tabs>
          <w:tab w:val="left" w:pos="2160"/>
        </w:tabs>
        <w:spacing w:line="360" w:lineRule="auto"/>
        <w:rPr>
          <w:sz w:val="24"/>
          <w:szCs w:val="24"/>
        </w:rPr>
      </w:pPr>
      <w:r>
        <w:rPr>
          <w:b/>
          <w:bCs/>
          <w:sz w:val="24"/>
          <w:szCs w:val="24"/>
        </w:rPr>
        <w:t>Program Title:</w:t>
      </w:r>
      <w:r>
        <w:rPr>
          <w:sz w:val="24"/>
          <w:szCs w:val="24"/>
        </w:rPr>
        <w:tab/>
      </w:r>
      <w:r w:rsidR="001534D8">
        <w:rPr>
          <w:sz w:val="24"/>
          <w:szCs w:val="24"/>
        </w:rPr>
        <w:fldChar w:fldCharType="begin">
          <w:ffData>
            <w:name w:val="Text2"/>
            <w:enabled/>
            <w:calcOnExit w:val="0"/>
            <w:textInput/>
          </w:ffData>
        </w:fldChar>
      </w:r>
      <w:bookmarkStart w:id="2" w:name="Text2"/>
      <w:r>
        <w:rPr>
          <w:sz w:val="24"/>
          <w:szCs w:val="24"/>
        </w:rPr>
        <w:instrText xml:space="preserve"> FORMTEXT </w:instrText>
      </w:r>
      <w:r w:rsidR="001534D8">
        <w:rPr>
          <w:sz w:val="24"/>
          <w:szCs w:val="24"/>
        </w:rPr>
      </w:r>
      <w:r w:rsidR="001534D8">
        <w:rPr>
          <w:sz w:val="24"/>
          <w:szCs w:val="24"/>
        </w:rPr>
        <w:fldChar w:fldCharType="separate"/>
      </w:r>
      <w:r w:rsidR="00F6455F">
        <w:rPr>
          <w:noProof/>
          <w:sz w:val="24"/>
          <w:szCs w:val="24"/>
        </w:rPr>
        <w:t>Master</w:t>
      </w:r>
      <w:r w:rsidR="00B137E4">
        <w:rPr>
          <w:noProof/>
          <w:sz w:val="24"/>
          <w:szCs w:val="24"/>
        </w:rPr>
        <w:t>s</w:t>
      </w:r>
      <w:r w:rsidR="00F6455F">
        <w:rPr>
          <w:noProof/>
          <w:sz w:val="24"/>
          <w:szCs w:val="24"/>
        </w:rPr>
        <w:t xml:space="preserve"> of P</w:t>
      </w:r>
      <w:r w:rsidR="00B137E4">
        <w:rPr>
          <w:noProof/>
          <w:sz w:val="24"/>
          <w:szCs w:val="24"/>
        </w:rPr>
        <w:t>rofessional</w:t>
      </w:r>
      <w:r w:rsidR="00F6455F">
        <w:rPr>
          <w:noProof/>
          <w:sz w:val="24"/>
          <w:szCs w:val="24"/>
        </w:rPr>
        <w:t xml:space="preserve"> Account</w:t>
      </w:r>
      <w:r w:rsidR="00B137E4">
        <w:rPr>
          <w:noProof/>
          <w:sz w:val="24"/>
          <w:szCs w:val="24"/>
        </w:rPr>
        <w:t>ancy</w:t>
      </w:r>
      <w:r w:rsidR="001534D8">
        <w:rPr>
          <w:sz w:val="24"/>
          <w:szCs w:val="24"/>
        </w:rPr>
        <w:fldChar w:fldCharType="end"/>
      </w:r>
      <w:bookmarkEnd w:id="2"/>
      <w:r>
        <w:rPr>
          <w:sz w:val="24"/>
          <w:szCs w:val="24"/>
        </w:rPr>
        <w:tab/>
      </w: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 w:val="left" w:pos="4680"/>
        </w:tabs>
        <w:spacing w:line="360" w:lineRule="auto"/>
        <w:rPr>
          <w:b/>
          <w:bCs/>
          <w:sz w:val="24"/>
          <w:szCs w:val="24"/>
        </w:rPr>
      </w:pPr>
      <w:r>
        <w:rPr>
          <w:b/>
          <w:bCs/>
          <w:sz w:val="24"/>
          <w:szCs w:val="24"/>
        </w:rPr>
        <w:t>GPA Requirement for the Major/Submajor:</w:t>
      </w:r>
      <w:r>
        <w:rPr>
          <w:b/>
          <w:bCs/>
          <w:sz w:val="24"/>
          <w:szCs w:val="24"/>
        </w:rPr>
        <w:tab/>
      </w:r>
      <w:r w:rsidR="001534D8">
        <w:rPr>
          <w:b/>
          <w:bCs/>
          <w:sz w:val="24"/>
          <w:szCs w:val="24"/>
        </w:rPr>
        <w:fldChar w:fldCharType="begin">
          <w:ffData>
            <w:name w:val="Text17"/>
            <w:enabled/>
            <w:calcOnExit w:val="0"/>
            <w:textInput/>
          </w:ffData>
        </w:fldChar>
      </w:r>
      <w:bookmarkStart w:id="3" w:name="Text17"/>
      <w:r>
        <w:rPr>
          <w:b/>
          <w:bCs/>
          <w:sz w:val="24"/>
          <w:szCs w:val="24"/>
        </w:rPr>
        <w:instrText xml:space="preserve"> FORMTEXT </w:instrText>
      </w:r>
      <w:r w:rsidR="001534D8">
        <w:rPr>
          <w:b/>
          <w:bCs/>
          <w:sz w:val="24"/>
          <w:szCs w:val="24"/>
        </w:rPr>
      </w:r>
      <w:r w:rsidR="001534D8">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1534D8">
        <w:rPr>
          <w:b/>
          <w:bCs/>
          <w:sz w:val="24"/>
          <w:szCs w:val="24"/>
        </w:rPr>
        <w:fldChar w:fldCharType="end"/>
      </w:r>
      <w:bookmarkEnd w:id="3"/>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sidR="001534D8">
        <w:rPr>
          <w:sz w:val="24"/>
          <w:szCs w:val="24"/>
        </w:rPr>
        <w:fldChar w:fldCharType="begin">
          <w:ffData>
            <w:name w:val="Text3"/>
            <w:enabled/>
            <w:calcOnExit w:val="0"/>
            <w:textInput/>
          </w:ffData>
        </w:fldChar>
      </w:r>
      <w:bookmarkStart w:id="4" w:name="Text3"/>
      <w:r>
        <w:rPr>
          <w:sz w:val="24"/>
          <w:szCs w:val="24"/>
        </w:rPr>
        <w:instrText xml:space="preserve"> FORMTEXT </w:instrText>
      </w:r>
      <w:r w:rsidR="001534D8">
        <w:rPr>
          <w:sz w:val="24"/>
          <w:szCs w:val="24"/>
        </w:rPr>
      </w:r>
      <w:r w:rsidR="001534D8">
        <w:rPr>
          <w:sz w:val="24"/>
          <w:szCs w:val="24"/>
        </w:rPr>
        <w:fldChar w:fldCharType="separate"/>
      </w:r>
      <w:r w:rsidR="00B137E4">
        <w:rPr>
          <w:noProof/>
          <w:sz w:val="24"/>
          <w:szCs w:val="24"/>
        </w:rPr>
        <w:t>Carol J. Normand and Robert Gruber</w:t>
      </w:r>
      <w:r w:rsidR="001534D8">
        <w:rPr>
          <w:sz w:val="24"/>
          <w:szCs w:val="24"/>
        </w:rPr>
        <w:fldChar w:fldCharType="end"/>
      </w:r>
      <w:bookmarkEnd w:id="4"/>
      <w:r>
        <w:rPr>
          <w:sz w:val="24"/>
          <w:szCs w:val="24"/>
        </w:rPr>
        <w:tab/>
      </w:r>
    </w:p>
    <w:p w:rsidR="00E36814" w:rsidRDefault="00E36814">
      <w:pPr>
        <w:widowControl w:val="0"/>
        <w:tabs>
          <w:tab w:val="left" w:pos="2160"/>
        </w:tabs>
        <w:spacing w:line="360" w:lineRule="auto"/>
        <w:rPr>
          <w:sz w:val="24"/>
          <w:szCs w:val="24"/>
        </w:rPr>
      </w:pPr>
      <w:r>
        <w:rPr>
          <w:b/>
          <w:bCs/>
          <w:sz w:val="24"/>
          <w:szCs w:val="24"/>
        </w:rPr>
        <w:t>Department(s):</w:t>
      </w:r>
      <w:r>
        <w:rPr>
          <w:sz w:val="24"/>
          <w:szCs w:val="24"/>
        </w:rPr>
        <w:tab/>
      </w:r>
      <w:r w:rsidR="001534D8">
        <w:rPr>
          <w:sz w:val="24"/>
          <w:szCs w:val="24"/>
        </w:rPr>
        <w:fldChar w:fldCharType="begin">
          <w:ffData>
            <w:name w:val="Text4"/>
            <w:enabled/>
            <w:calcOnExit w:val="0"/>
            <w:textInput/>
          </w:ffData>
        </w:fldChar>
      </w:r>
      <w:bookmarkStart w:id="5" w:name="Text4"/>
      <w:r>
        <w:rPr>
          <w:sz w:val="24"/>
          <w:szCs w:val="24"/>
        </w:rPr>
        <w:instrText xml:space="preserve"> FORMTEXT </w:instrText>
      </w:r>
      <w:r w:rsidR="001534D8">
        <w:rPr>
          <w:sz w:val="24"/>
          <w:szCs w:val="24"/>
        </w:rPr>
      </w:r>
      <w:r w:rsidR="001534D8">
        <w:rPr>
          <w:sz w:val="24"/>
          <w:szCs w:val="24"/>
        </w:rPr>
        <w:fldChar w:fldCharType="separate"/>
      </w:r>
      <w:r w:rsidR="00B137E4">
        <w:rPr>
          <w:noProof/>
          <w:sz w:val="24"/>
          <w:szCs w:val="24"/>
        </w:rPr>
        <w:t>Accounting</w:t>
      </w:r>
      <w:r w:rsidR="001534D8">
        <w:rPr>
          <w:sz w:val="24"/>
          <w:szCs w:val="24"/>
        </w:rPr>
        <w:fldChar w:fldCharType="end"/>
      </w:r>
      <w:bookmarkEnd w:id="5"/>
      <w:r>
        <w:rPr>
          <w:sz w:val="24"/>
          <w:szCs w:val="24"/>
        </w:rPr>
        <w:tab/>
      </w:r>
    </w:p>
    <w:p w:rsidR="00E36814" w:rsidRDefault="00E36814">
      <w:pPr>
        <w:widowControl w:val="0"/>
        <w:tabs>
          <w:tab w:val="left" w:pos="2160"/>
        </w:tabs>
        <w:spacing w:line="360" w:lineRule="auto"/>
        <w:rPr>
          <w:sz w:val="24"/>
          <w:szCs w:val="24"/>
        </w:rPr>
      </w:pPr>
      <w:r>
        <w:rPr>
          <w:b/>
          <w:bCs/>
          <w:sz w:val="24"/>
          <w:szCs w:val="24"/>
        </w:rPr>
        <w:t>College(s):</w:t>
      </w:r>
      <w:r>
        <w:rPr>
          <w:sz w:val="24"/>
          <w:szCs w:val="24"/>
        </w:rPr>
        <w:tab/>
      </w:r>
      <w:r w:rsidR="001534D8">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rsidR="00E15B6B">
        <w:instrText xml:space="preserve"> FORMDROPDOWN </w:instrText>
      </w:r>
      <w:r w:rsidR="001534D8">
        <w:fldChar w:fldCharType="end"/>
      </w:r>
      <w:r>
        <w:rPr>
          <w:sz w:val="24"/>
          <w:szCs w:val="24"/>
        </w:rPr>
        <w:tab/>
      </w:r>
    </w:p>
    <w:p w:rsidR="00E36814" w:rsidRDefault="00E36814">
      <w:pPr>
        <w:widowControl w:val="0"/>
        <w:tabs>
          <w:tab w:val="left" w:pos="2160"/>
          <w:tab w:val="left" w:pos="2250"/>
          <w:tab w:val="right" w:pos="9270"/>
        </w:tabs>
        <w:rPr>
          <w:sz w:val="24"/>
          <w:szCs w:val="24"/>
        </w:rPr>
      </w:pPr>
    </w:p>
    <w:p w:rsidR="00E36814" w:rsidRDefault="00E36814">
      <w:pPr>
        <w:widowControl w:val="0"/>
        <w:tabs>
          <w:tab w:val="left" w:pos="2160"/>
          <w:tab w:val="left" w:pos="2250"/>
          <w:tab w:val="right" w:pos="9270"/>
        </w:tabs>
        <w:rPr>
          <w:sz w:val="24"/>
          <w:szCs w:val="24"/>
        </w:rPr>
      </w:pPr>
    </w:p>
    <w:p w:rsidR="00E36814" w:rsidRDefault="00E36814">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rsidR="001534D8">
        <w:fldChar w:fldCharType="begin">
          <w:ffData>
            <w:name w:val="Check1"/>
            <w:enabled/>
            <w:calcOnExit w:val="0"/>
            <w:checkBox>
              <w:sizeAuto/>
              <w:default w:val="0"/>
            </w:checkBox>
          </w:ffData>
        </w:fldChar>
      </w:r>
      <w:r>
        <w:instrText xml:space="preserve"> FORMCHECKBOX </w:instrText>
      </w:r>
      <w:r w:rsidR="001534D8">
        <w:fldChar w:fldCharType="end"/>
      </w:r>
      <w:r>
        <w:tab/>
        <w:t xml:space="preserve">NA </w:t>
      </w:r>
      <w:r>
        <w:tab/>
      </w:r>
      <w:r w:rsidR="001534D8">
        <w:fldChar w:fldCharType="begin">
          <w:ffData>
            <w:name w:val="Check1"/>
            <w:enabled/>
            <w:calcOnExit w:val="0"/>
            <w:checkBox>
              <w:sizeAuto/>
              <w:default w:val="0"/>
            </w:checkBox>
          </w:ffData>
        </w:fldChar>
      </w:r>
      <w:r>
        <w:instrText xml:space="preserve"> FORMCHECKBOX </w:instrText>
      </w:r>
      <w:r w:rsidR="001534D8">
        <w:fldChar w:fldCharType="end"/>
      </w:r>
      <w:r>
        <w:tab/>
        <w:t xml:space="preserve">Yes  </w:t>
      </w:r>
      <w:r>
        <w:rPr>
          <w:sz w:val="18"/>
        </w:rPr>
        <w:t>(list departments and attach consultation sheet)</w:t>
      </w:r>
    </w:p>
    <w:p w:rsidR="00E36814" w:rsidRDefault="00E36814">
      <w:pPr>
        <w:widowControl w:val="0"/>
        <w:tabs>
          <w:tab w:val="left" w:pos="4140"/>
          <w:tab w:val="right" w:pos="9270"/>
        </w:tabs>
        <w:ind w:left="4140"/>
        <w:rPr>
          <w:sz w:val="24"/>
          <w:szCs w:val="24"/>
        </w:rPr>
      </w:pPr>
      <w:r>
        <w:rPr>
          <w:sz w:val="24"/>
          <w:szCs w:val="24"/>
        </w:rPr>
        <w:t xml:space="preserve">Departments:  </w:t>
      </w:r>
      <w:r w:rsidR="001534D8">
        <w:rPr>
          <w:sz w:val="24"/>
          <w:szCs w:val="24"/>
        </w:rPr>
        <w:fldChar w:fldCharType="begin">
          <w:ffData>
            <w:name w:val="Text8"/>
            <w:enabled/>
            <w:calcOnExit w:val="0"/>
            <w:textInput/>
          </w:ffData>
        </w:fldChar>
      </w:r>
      <w:bookmarkStart w:id="6" w:name="Text8"/>
      <w:r>
        <w:rPr>
          <w:sz w:val="24"/>
          <w:szCs w:val="24"/>
        </w:rPr>
        <w:instrText xml:space="preserve"> FORMTEXT </w:instrText>
      </w:r>
      <w:r w:rsidR="001534D8">
        <w:rPr>
          <w:sz w:val="24"/>
          <w:szCs w:val="24"/>
        </w:rPr>
      </w:r>
      <w:r w:rsidR="001534D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534D8">
        <w:rPr>
          <w:sz w:val="24"/>
          <w:szCs w:val="24"/>
        </w:rPr>
        <w:fldChar w:fldCharType="end"/>
      </w:r>
      <w:bookmarkEnd w:id="6"/>
    </w:p>
    <w:p w:rsidR="00E36814" w:rsidRDefault="00E36814">
      <w:pPr>
        <w:pStyle w:val="Heading3"/>
      </w:pPr>
      <w:r>
        <w:tab/>
      </w:r>
    </w:p>
    <w:p w:rsidR="00E36814" w:rsidRDefault="00E36814">
      <w:pPr>
        <w:widowControl w:val="0"/>
        <w:spacing w:line="120" w:lineRule="exact"/>
        <w:rPr>
          <w:sz w:val="24"/>
          <w:szCs w:val="24"/>
          <w:u w:val="single"/>
        </w:rPr>
      </w:pPr>
    </w:p>
    <w:p w:rsidR="00E36814" w:rsidRDefault="00E36814">
      <w:pPr>
        <w:widowControl w:val="0"/>
        <w:pBdr>
          <w:bottom w:val="single" w:sz="4" w:space="1" w:color="auto"/>
        </w:pBdr>
        <w:spacing w:line="120" w:lineRule="exact"/>
        <w:rPr>
          <w:sz w:val="24"/>
          <w:szCs w:val="24"/>
          <w:u w:val="single"/>
        </w:rPr>
      </w:pPr>
    </w:p>
    <w:p w:rsidR="00E36814" w:rsidRDefault="00E36814">
      <w:pPr>
        <w:widowControl w:val="0"/>
        <w:rPr>
          <w:b/>
          <w:bCs/>
          <w:sz w:val="24"/>
          <w:szCs w:val="24"/>
        </w:rPr>
        <w:sectPr w:rsidR="00E3681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1440" w:footer="475" w:gutter="0"/>
          <w:cols w:space="720"/>
          <w:noEndnote/>
        </w:sectPr>
      </w:pPr>
    </w:p>
    <w:p w:rsidR="00E36814" w:rsidRDefault="00E36814">
      <w:pPr>
        <w:widowControl w:val="0"/>
        <w:rPr>
          <w:b/>
          <w:bCs/>
          <w:sz w:val="24"/>
          <w:szCs w:val="24"/>
        </w:rPr>
      </w:pPr>
    </w:p>
    <w:p w:rsidR="00E36814" w:rsidRDefault="00E36814">
      <w:pPr>
        <w:widowControl w:val="0"/>
        <w:rPr>
          <w:sz w:val="18"/>
          <w:szCs w:val="18"/>
        </w:rPr>
      </w:pPr>
      <w:r>
        <w:rPr>
          <w:b/>
          <w:bCs/>
          <w:sz w:val="24"/>
          <w:szCs w:val="24"/>
        </w:rPr>
        <w:t xml:space="preserve">Proposal Information: </w:t>
      </w:r>
      <w:r>
        <w:rPr>
          <w:sz w:val="18"/>
          <w:szCs w:val="18"/>
        </w:rPr>
        <w:t xml:space="preserve"> </w:t>
      </w:r>
    </w:p>
    <w:p w:rsidR="00E36814" w:rsidRDefault="00E36814">
      <w:pPr>
        <w:widowControl w:val="0"/>
        <w:spacing w:line="360" w:lineRule="auto"/>
        <w:rPr>
          <w:b/>
          <w:bCs/>
          <w:sz w:val="24"/>
          <w:szCs w:val="18"/>
        </w:rPr>
      </w:pPr>
      <w:r>
        <w:rPr>
          <w:sz w:val="18"/>
          <w:szCs w:val="18"/>
        </w:rPr>
        <w:t>(</w:t>
      </w:r>
      <w:hyperlink r:id="rId15" w:history="1">
        <w:r w:rsidRPr="00302427">
          <w:rPr>
            <w:rStyle w:val="Hyperlink"/>
            <w:b/>
            <w:i/>
            <w:sz w:val="18"/>
            <w:szCs w:val="18"/>
          </w:rPr>
          <w:t xml:space="preserve">Procedures </w:t>
        </w:r>
        <w:r w:rsidR="00302427" w:rsidRPr="00302427">
          <w:rPr>
            <w:rStyle w:val="Hyperlink"/>
            <w:b/>
            <w:i/>
            <w:sz w:val="18"/>
            <w:szCs w:val="18"/>
          </w:rPr>
          <w:t>for Form #2</w:t>
        </w:r>
      </w:hyperlink>
      <w:r w:rsidR="00302427">
        <w:rPr>
          <w:sz w:val="18"/>
          <w:szCs w:val="18"/>
        </w:rPr>
        <w:t>)</w:t>
      </w:r>
      <w:r>
        <w:rPr>
          <w:b/>
          <w:bCs/>
          <w:sz w:val="24"/>
          <w:szCs w:val="18"/>
        </w:rPr>
        <w:t xml:space="preserve">  </w:t>
      </w:r>
    </w:p>
    <w:p w:rsidR="00E36814" w:rsidRDefault="00E36814">
      <w:pPr>
        <w:widowControl w:val="0"/>
        <w:rPr>
          <w:b/>
          <w:bCs/>
          <w:sz w:val="24"/>
          <w:szCs w:val="18"/>
        </w:rPr>
      </w:pPr>
    </w:p>
    <w:p w:rsidR="00E36814" w:rsidRDefault="00E36814">
      <w:pPr>
        <w:widowControl w:val="0"/>
        <w:spacing w:line="480" w:lineRule="auto"/>
        <w:rPr>
          <w:b/>
          <w:bCs/>
          <w:sz w:val="24"/>
          <w:szCs w:val="18"/>
        </w:rPr>
      </w:pPr>
      <w:r>
        <w:rPr>
          <w:b/>
          <w:bCs/>
          <w:sz w:val="24"/>
          <w:szCs w:val="18"/>
        </w:rPr>
        <w:t>Total number of credit units in program:</w:t>
      </w:r>
    </w:p>
    <w:p w:rsidR="00E36814" w:rsidRDefault="00E36814">
      <w:pPr>
        <w:widowControl w:val="0"/>
        <w:tabs>
          <w:tab w:val="left" w:pos="1980"/>
          <w:tab w:val="left" w:pos="3780"/>
          <w:tab w:val="left" w:pos="5220"/>
        </w:tabs>
        <w:ind w:left="360"/>
        <w:rPr>
          <w:sz w:val="24"/>
          <w:szCs w:val="18"/>
        </w:rPr>
      </w:pPr>
      <w:r>
        <w:rPr>
          <w:sz w:val="24"/>
          <w:szCs w:val="18"/>
        </w:rPr>
        <w:t>Before change</w:t>
      </w:r>
      <w:r>
        <w:rPr>
          <w:sz w:val="24"/>
          <w:szCs w:val="18"/>
        </w:rPr>
        <w:tab/>
      </w:r>
      <w:r w:rsidR="00B137E4">
        <w:rPr>
          <w:sz w:val="24"/>
          <w:szCs w:val="18"/>
        </w:rPr>
        <w:t>30</w:t>
      </w:r>
      <w:r>
        <w:rPr>
          <w:sz w:val="24"/>
          <w:szCs w:val="18"/>
        </w:rPr>
        <w:tab/>
        <w:t>After change</w:t>
      </w:r>
      <w:r>
        <w:rPr>
          <w:sz w:val="24"/>
          <w:szCs w:val="18"/>
        </w:rPr>
        <w:tab/>
      </w:r>
      <w:r w:rsidR="00B137E4">
        <w:rPr>
          <w:sz w:val="24"/>
          <w:szCs w:val="18"/>
        </w:rPr>
        <w:t>30</w:t>
      </w:r>
      <w:r>
        <w:rPr>
          <w:sz w:val="24"/>
          <w:szCs w:val="18"/>
        </w:rPr>
        <w:tab/>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Exact description of request:</w:t>
      </w:r>
    </w:p>
    <w:p w:rsidR="001B7DCF" w:rsidRPr="001B7DCF" w:rsidRDefault="001B7DCF" w:rsidP="00862470">
      <w:pPr>
        <w:pStyle w:val="ListParagraph"/>
        <w:ind w:left="360"/>
        <w:rPr>
          <w:sz w:val="24"/>
          <w:szCs w:val="24"/>
        </w:rPr>
      </w:pPr>
      <w:r w:rsidRPr="001B7DCF">
        <w:rPr>
          <w:sz w:val="24"/>
          <w:szCs w:val="24"/>
        </w:rPr>
        <w:t xml:space="preserve">Some of the </w:t>
      </w:r>
      <w:r w:rsidR="00862470" w:rsidRPr="001B7DCF">
        <w:rPr>
          <w:sz w:val="24"/>
          <w:szCs w:val="24"/>
        </w:rPr>
        <w:t xml:space="preserve">changes represented in this form </w:t>
      </w:r>
      <w:r w:rsidRPr="001B7DCF">
        <w:rPr>
          <w:sz w:val="24"/>
          <w:szCs w:val="24"/>
        </w:rPr>
        <w:t>bring</w:t>
      </w:r>
      <w:r w:rsidR="00862470" w:rsidRPr="001B7DCF">
        <w:rPr>
          <w:sz w:val="24"/>
          <w:szCs w:val="24"/>
        </w:rPr>
        <w:t xml:space="preserve"> the </w:t>
      </w:r>
      <w:r w:rsidRPr="001B7DCF">
        <w:rPr>
          <w:sz w:val="24"/>
          <w:szCs w:val="24"/>
        </w:rPr>
        <w:t xml:space="preserve">MPA </w:t>
      </w:r>
      <w:r w:rsidR="00862470" w:rsidRPr="001B7DCF">
        <w:rPr>
          <w:sz w:val="24"/>
          <w:szCs w:val="24"/>
        </w:rPr>
        <w:t>program into alignment with recent individual curriculum changes</w:t>
      </w:r>
      <w:r w:rsidRPr="001B7DCF">
        <w:rPr>
          <w:sz w:val="24"/>
          <w:szCs w:val="24"/>
        </w:rPr>
        <w:t xml:space="preserve">.  Additionally, other changes represent policy changes that have been in past semesters and are now being made official policy.  </w:t>
      </w:r>
    </w:p>
    <w:p w:rsidR="001B7DCF" w:rsidRDefault="001B7DCF" w:rsidP="00862470">
      <w:pPr>
        <w:pStyle w:val="ListParagraph"/>
        <w:ind w:left="360"/>
        <w:rPr>
          <w:sz w:val="24"/>
          <w:szCs w:val="24"/>
        </w:rPr>
      </w:pPr>
    </w:p>
    <w:p w:rsidR="001B7DCF" w:rsidRDefault="001B7DCF" w:rsidP="00862470">
      <w:pPr>
        <w:pStyle w:val="ListParagraph"/>
        <w:ind w:left="360"/>
        <w:rPr>
          <w:sz w:val="24"/>
          <w:szCs w:val="24"/>
        </w:rPr>
      </w:pPr>
    </w:p>
    <w:p w:rsidR="001B7DCF" w:rsidRPr="001B7DCF" w:rsidRDefault="001B7DCF" w:rsidP="00862470">
      <w:pPr>
        <w:pStyle w:val="ListParagraph"/>
        <w:ind w:left="360"/>
        <w:rPr>
          <w:sz w:val="24"/>
          <w:szCs w:val="24"/>
        </w:rPr>
      </w:pPr>
    </w:p>
    <w:p w:rsidR="00862470" w:rsidRPr="001B7DCF" w:rsidRDefault="00862470" w:rsidP="00862470">
      <w:pPr>
        <w:pStyle w:val="ListParagraph"/>
        <w:ind w:left="360"/>
        <w:rPr>
          <w:sz w:val="24"/>
          <w:szCs w:val="24"/>
        </w:rPr>
      </w:pPr>
      <w:r w:rsidRPr="001B7DCF">
        <w:rPr>
          <w:sz w:val="24"/>
          <w:szCs w:val="24"/>
        </w:rPr>
        <w:lastRenderedPageBreak/>
        <w:t xml:space="preserve">In particular these </w:t>
      </w:r>
      <w:r w:rsidR="001B7DCF" w:rsidRPr="001B7DCF">
        <w:rPr>
          <w:sz w:val="24"/>
          <w:szCs w:val="24"/>
        </w:rPr>
        <w:t xml:space="preserve">changes </w:t>
      </w:r>
      <w:r w:rsidRPr="001B7DCF">
        <w:rPr>
          <w:sz w:val="24"/>
          <w:szCs w:val="24"/>
        </w:rPr>
        <w:t>include:</w:t>
      </w:r>
    </w:p>
    <w:p w:rsidR="00862470" w:rsidRPr="001B7DCF" w:rsidRDefault="00862470" w:rsidP="00862470">
      <w:pPr>
        <w:pStyle w:val="ListParagraph"/>
        <w:numPr>
          <w:ilvl w:val="0"/>
          <w:numId w:val="4"/>
        </w:numPr>
        <w:rPr>
          <w:sz w:val="24"/>
          <w:szCs w:val="24"/>
        </w:rPr>
      </w:pPr>
      <w:r w:rsidRPr="001B7DCF">
        <w:rPr>
          <w:sz w:val="24"/>
          <w:szCs w:val="24"/>
        </w:rPr>
        <w:t>Requiring 16 credits, rather than 21 credits, above 730.  This was a change implemented 3-4 years ago but doesn’t seem to exist in an official curriculum form.</w:t>
      </w:r>
    </w:p>
    <w:p w:rsidR="00862470" w:rsidRPr="001B7DCF" w:rsidRDefault="001B7DCF" w:rsidP="00862470">
      <w:pPr>
        <w:pStyle w:val="ListParagraph"/>
        <w:numPr>
          <w:ilvl w:val="0"/>
          <w:numId w:val="4"/>
        </w:numPr>
        <w:rPr>
          <w:sz w:val="24"/>
          <w:szCs w:val="24"/>
        </w:rPr>
      </w:pPr>
      <w:r>
        <w:rPr>
          <w:sz w:val="24"/>
          <w:szCs w:val="24"/>
        </w:rPr>
        <w:t>Changing three of the courses</w:t>
      </w:r>
      <w:r w:rsidR="00E33A56" w:rsidRPr="001B7DCF">
        <w:rPr>
          <w:sz w:val="24"/>
          <w:szCs w:val="24"/>
        </w:rPr>
        <w:t xml:space="preserve"> down to 3 credits from 4.</w:t>
      </w:r>
    </w:p>
    <w:p w:rsidR="00862470" w:rsidRPr="001B7DCF" w:rsidRDefault="00862470" w:rsidP="00862470">
      <w:pPr>
        <w:pStyle w:val="ListParagraph"/>
        <w:numPr>
          <w:ilvl w:val="0"/>
          <w:numId w:val="4"/>
        </w:numPr>
        <w:rPr>
          <w:sz w:val="24"/>
          <w:szCs w:val="24"/>
        </w:rPr>
      </w:pPr>
      <w:r w:rsidRPr="001B7DCF">
        <w:rPr>
          <w:sz w:val="24"/>
          <w:szCs w:val="24"/>
        </w:rPr>
        <w:t>Clean-up inaccurate course numbers</w:t>
      </w:r>
      <w:r w:rsidR="00E33A56" w:rsidRPr="001B7DCF">
        <w:rPr>
          <w:sz w:val="24"/>
          <w:szCs w:val="24"/>
        </w:rPr>
        <w:t>, names</w:t>
      </w:r>
      <w:r w:rsidRPr="001B7DCF">
        <w:rPr>
          <w:sz w:val="24"/>
          <w:szCs w:val="24"/>
        </w:rPr>
        <w:t xml:space="preserve"> and credit totals</w:t>
      </w:r>
    </w:p>
    <w:p w:rsidR="00862470" w:rsidRPr="001B7DCF" w:rsidRDefault="00862470" w:rsidP="00862470">
      <w:pPr>
        <w:pStyle w:val="ListParagraph"/>
        <w:numPr>
          <w:ilvl w:val="0"/>
          <w:numId w:val="4"/>
        </w:numPr>
        <w:rPr>
          <w:sz w:val="24"/>
          <w:szCs w:val="24"/>
        </w:rPr>
      </w:pPr>
      <w:r w:rsidRPr="001B7DCF">
        <w:rPr>
          <w:sz w:val="24"/>
          <w:szCs w:val="24"/>
        </w:rPr>
        <w:t>Update the list of “approved” electives to represent current practice.</w:t>
      </w:r>
    </w:p>
    <w:p w:rsidR="00862470" w:rsidRPr="001B7DCF" w:rsidRDefault="00862470" w:rsidP="00862470">
      <w:pPr>
        <w:pStyle w:val="ListParagraph"/>
        <w:numPr>
          <w:ilvl w:val="0"/>
          <w:numId w:val="4"/>
        </w:numPr>
        <w:rPr>
          <w:sz w:val="24"/>
          <w:szCs w:val="24"/>
        </w:rPr>
      </w:pPr>
      <w:r w:rsidRPr="001B7DCF">
        <w:rPr>
          <w:sz w:val="24"/>
          <w:szCs w:val="24"/>
        </w:rPr>
        <w:t>Delete text that referred to “emphases”.  Emphases were deleted in the last approved curriculum change 4 years ago.</w:t>
      </w:r>
    </w:p>
    <w:p w:rsidR="000B5AC2" w:rsidRDefault="000B5AC2" w:rsidP="00EC10A9">
      <w:pPr>
        <w:ind w:left="720"/>
        <w:rPr>
          <w:sz w:val="22"/>
          <w:szCs w:val="22"/>
        </w:rPr>
      </w:pPr>
    </w:p>
    <w:p w:rsidR="000B5AC2" w:rsidRDefault="000B5AC2" w:rsidP="000B5AC2">
      <w:pPr>
        <w:tabs>
          <w:tab w:val="left" w:pos="1800"/>
        </w:tabs>
        <w:rPr>
          <w:b/>
          <w:bCs/>
          <w:sz w:val="22"/>
        </w:rPr>
      </w:pPr>
    </w:p>
    <w:p w:rsidR="00E36814" w:rsidRDefault="00E36814">
      <w:pPr>
        <w:widowControl w:val="0"/>
        <w:ind w:left="360"/>
        <w:rPr>
          <w:sz w:val="18"/>
          <w:szCs w:val="18"/>
        </w:rPr>
      </w:pPr>
      <w:r>
        <w:rPr>
          <w:b/>
          <w:bCs/>
          <w:sz w:val="24"/>
          <w:szCs w:val="18"/>
        </w:rPr>
        <w:t>From</w:t>
      </w:r>
      <w:r>
        <w:rPr>
          <w:sz w:val="24"/>
          <w:szCs w:val="18"/>
        </w:rPr>
        <w:t xml:space="preserve"> </w:t>
      </w:r>
      <w:r>
        <w:rPr>
          <w:sz w:val="18"/>
          <w:szCs w:val="18"/>
        </w:rPr>
        <w:t>(as listed in catalog and on AR)</w:t>
      </w:r>
    </w:p>
    <w:p w:rsidR="00DF534E" w:rsidRPr="001B7DCF" w:rsidRDefault="00DF534E" w:rsidP="00DF534E">
      <w:pPr>
        <w:widowControl w:val="0"/>
        <w:rPr>
          <w:sz w:val="16"/>
          <w:szCs w:val="16"/>
        </w:rPr>
      </w:pPr>
    </w:p>
    <w:p w:rsidR="00DF534E" w:rsidRPr="00DF534E" w:rsidRDefault="00DF534E" w:rsidP="00DF534E">
      <w:pPr>
        <w:widowControl w:val="0"/>
        <w:ind w:left="360"/>
        <w:rPr>
          <w:sz w:val="24"/>
          <w:szCs w:val="18"/>
        </w:rPr>
      </w:pPr>
      <w:r w:rsidRPr="00DF534E">
        <w:rPr>
          <w:sz w:val="24"/>
          <w:szCs w:val="18"/>
        </w:rPr>
        <w:t xml:space="preserve">Degree Requirements: </w:t>
      </w:r>
    </w:p>
    <w:p w:rsidR="00DF534E" w:rsidRPr="001B7DCF" w:rsidRDefault="00DF534E" w:rsidP="00DF534E">
      <w:pPr>
        <w:widowControl w:val="0"/>
        <w:ind w:left="360"/>
        <w:rPr>
          <w:sz w:val="16"/>
          <w:szCs w:val="16"/>
        </w:rPr>
      </w:pPr>
    </w:p>
    <w:p w:rsidR="00DF534E" w:rsidRPr="00DF534E" w:rsidRDefault="00DF534E" w:rsidP="00DF534E">
      <w:pPr>
        <w:widowControl w:val="0"/>
        <w:ind w:left="360"/>
        <w:rPr>
          <w:sz w:val="24"/>
          <w:szCs w:val="18"/>
        </w:rPr>
      </w:pPr>
      <w:r w:rsidRPr="00DF534E">
        <w:rPr>
          <w:sz w:val="24"/>
          <w:szCs w:val="18"/>
        </w:rPr>
        <w:t xml:space="preserve">1. Students who have completed any of the required courses before entering the M.P.A. program may substitute electives to complete the 30-unit requirement. Each candidate will complete their degree requirements by passing a comprehensive examination.  </w:t>
      </w:r>
    </w:p>
    <w:p w:rsidR="00DF534E" w:rsidRPr="00DF534E" w:rsidRDefault="00DF534E" w:rsidP="00DF534E">
      <w:pPr>
        <w:widowControl w:val="0"/>
        <w:ind w:firstLine="360"/>
        <w:rPr>
          <w:sz w:val="24"/>
          <w:szCs w:val="18"/>
        </w:rPr>
      </w:pPr>
      <w:r w:rsidRPr="00DF534E">
        <w:rPr>
          <w:sz w:val="24"/>
          <w:szCs w:val="18"/>
        </w:rPr>
        <w:t xml:space="preserve">2. At least 21 units of course work must be above the 730 level.  </w:t>
      </w:r>
    </w:p>
    <w:p w:rsidR="00DF534E" w:rsidRPr="00DF534E" w:rsidRDefault="00DF534E" w:rsidP="00DF534E">
      <w:pPr>
        <w:widowControl w:val="0"/>
        <w:ind w:firstLine="360"/>
        <w:rPr>
          <w:sz w:val="24"/>
          <w:szCs w:val="18"/>
        </w:rPr>
      </w:pPr>
      <w:r w:rsidRPr="00DF534E">
        <w:rPr>
          <w:sz w:val="24"/>
          <w:szCs w:val="18"/>
        </w:rPr>
        <w:t xml:space="preserve">3. No more than two accounting courses with a grade of BC or lower. </w:t>
      </w:r>
    </w:p>
    <w:p w:rsidR="00DF534E" w:rsidRPr="00DF534E" w:rsidRDefault="00DF534E" w:rsidP="00DF534E">
      <w:pPr>
        <w:widowControl w:val="0"/>
        <w:rPr>
          <w:sz w:val="24"/>
          <w:szCs w:val="18"/>
        </w:rPr>
      </w:pPr>
    </w:p>
    <w:p w:rsidR="00DF534E" w:rsidRPr="00DF534E" w:rsidRDefault="00DF534E" w:rsidP="00DF534E">
      <w:pPr>
        <w:widowControl w:val="0"/>
        <w:ind w:left="360"/>
        <w:rPr>
          <w:sz w:val="24"/>
          <w:szCs w:val="18"/>
        </w:rPr>
      </w:pPr>
      <w:r w:rsidRPr="00DF534E">
        <w:rPr>
          <w:sz w:val="24"/>
          <w:szCs w:val="18"/>
        </w:rPr>
        <w:t xml:space="preserve">ACCOUNTING (M.P.A.)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COMMON BODY OF KNOWLEDGE 0-20 UNITS (REQUIRED IF NOT TAKEN AS UNDERGRADUATE)  </w:t>
      </w:r>
    </w:p>
    <w:p w:rsidR="00DF534E" w:rsidRPr="001B7DCF" w:rsidRDefault="00DF534E" w:rsidP="00DF534E">
      <w:pPr>
        <w:widowControl w:val="0"/>
        <w:ind w:left="360"/>
        <w:rPr>
          <w:sz w:val="16"/>
          <w:szCs w:val="16"/>
        </w:rPr>
      </w:pPr>
    </w:p>
    <w:p w:rsidR="00DF534E" w:rsidRPr="00DF534E" w:rsidRDefault="00DF534E" w:rsidP="00DF534E">
      <w:pPr>
        <w:widowControl w:val="0"/>
        <w:ind w:left="360"/>
        <w:rPr>
          <w:sz w:val="24"/>
          <w:szCs w:val="18"/>
        </w:rPr>
      </w:pPr>
      <w:r w:rsidRPr="00DF534E">
        <w:rPr>
          <w:sz w:val="24"/>
          <w:szCs w:val="18"/>
        </w:rPr>
        <w:t xml:space="preserve">1. CONSULT PROGRAM ADVISOR FOR 0-17 UNITS FROM:  </w:t>
      </w:r>
    </w:p>
    <w:p w:rsidR="00DF534E" w:rsidRPr="00DF534E" w:rsidRDefault="00DF534E" w:rsidP="00DF534E">
      <w:pPr>
        <w:widowControl w:val="0"/>
        <w:ind w:firstLine="720"/>
        <w:rPr>
          <w:sz w:val="24"/>
          <w:szCs w:val="18"/>
        </w:rPr>
      </w:pPr>
      <w:r w:rsidRPr="00DF534E">
        <w:rPr>
          <w:sz w:val="24"/>
          <w:szCs w:val="18"/>
        </w:rPr>
        <w:t xml:space="preserve">a. ACCOUNT 701 ACCOUNTING FOUNDATIONS </w:t>
      </w:r>
    </w:p>
    <w:p w:rsidR="00DF534E" w:rsidRPr="00DF534E" w:rsidRDefault="00DF534E" w:rsidP="00DF534E">
      <w:pPr>
        <w:widowControl w:val="0"/>
        <w:ind w:firstLine="720"/>
        <w:rPr>
          <w:sz w:val="24"/>
          <w:szCs w:val="18"/>
        </w:rPr>
      </w:pPr>
      <w:r w:rsidRPr="00DF534E">
        <w:rPr>
          <w:sz w:val="24"/>
          <w:szCs w:val="18"/>
        </w:rPr>
        <w:t xml:space="preserve">b. ACCOUNT 725 PROFIT PLANNING AND CONTROL </w:t>
      </w:r>
    </w:p>
    <w:p w:rsidR="00DF534E" w:rsidRPr="00DF534E" w:rsidRDefault="00DF534E" w:rsidP="00DF534E">
      <w:pPr>
        <w:widowControl w:val="0"/>
        <w:ind w:firstLine="720"/>
        <w:rPr>
          <w:sz w:val="24"/>
          <w:szCs w:val="18"/>
        </w:rPr>
      </w:pPr>
      <w:r w:rsidRPr="00DF534E">
        <w:rPr>
          <w:sz w:val="24"/>
          <w:szCs w:val="18"/>
        </w:rPr>
        <w:t xml:space="preserve">c. ECON 703 STATISTICS FOUNDATIONS </w:t>
      </w:r>
    </w:p>
    <w:p w:rsidR="00DF534E" w:rsidRPr="00DF534E" w:rsidRDefault="00DF534E" w:rsidP="00DF534E">
      <w:pPr>
        <w:widowControl w:val="0"/>
        <w:ind w:firstLine="720"/>
        <w:rPr>
          <w:sz w:val="24"/>
          <w:szCs w:val="18"/>
        </w:rPr>
      </w:pPr>
      <w:r w:rsidRPr="00DF534E">
        <w:rPr>
          <w:sz w:val="24"/>
          <w:szCs w:val="18"/>
        </w:rPr>
        <w:t xml:space="preserve">d. ECON 704 ECONOMICS FOUNDATIONS </w:t>
      </w:r>
    </w:p>
    <w:p w:rsidR="00DF534E" w:rsidRPr="00DF534E" w:rsidRDefault="00DF534E" w:rsidP="00DF534E">
      <w:pPr>
        <w:widowControl w:val="0"/>
        <w:ind w:firstLine="720"/>
        <w:rPr>
          <w:sz w:val="24"/>
          <w:szCs w:val="18"/>
        </w:rPr>
      </w:pPr>
      <w:r w:rsidRPr="00DF534E">
        <w:rPr>
          <w:sz w:val="24"/>
          <w:szCs w:val="18"/>
        </w:rPr>
        <w:t xml:space="preserve">e. FNBSLW 718 FINANCIAL MANAGEMENT </w:t>
      </w:r>
    </w:p>
    <w:p w:rsidR="00DF534E" w:rsidRPr="00DF534E" w:rsidRDefault="00DF534E" w:rsidP="00DF534E">
      <w:pPr>
        <w:widowControl w:val="0"/>
        <w:ind w:firstLine="720"/>
        <w:rPr>
          <w:sz w:val="24"/>
          <w:szCs w:val="18"/>
        </w:rPr>
      </w:pPr>
      <w:r w:rsidRPr="00DF534E">
        <w:rPr>
          <w:sz w:val="24"/>
          <w:szCs w:val="18"/>
        </w:rPr>
        <w:t xml:space="preserve">f. FNBSLW 721 THE LEGAL ENVIRONMENT OF BUSINESS  </w:t>
      </w:r>
    </w:p>
    <w:p w:rsidR="00DF534E" w:rsidRPr="00DF534E" w:rsidRDefault="00DF534E" w:rsidP="00DF534E">
      <w:pPr>
        <w:widowControl w:val="0"/>
        <w:ind w:firstLine="720"/>
        <w:rPr>
          <w:sz w:val="24"/>
          <w:szCs w:val="18"/>
        </w:rPr>
      </w:pPr>
      <w:r w:rsidRPr="00DF534E">
        <w:rPr>
          <w:sz w:val="24"/>
          <w:szCs w:val="18"/>
        </w:rPr>
        <w:t xml:space="preserve">g. MANGEMNT 719 OPERATIONS MANAGEMENT </w:t>
      </w:r>
    </w:p>
    <w:p w:rsidR="00DF534E" w:rsidRPr="00DF534E" w:rsidRDefault="00DF534E" w:rsidP="00DF534E">
      <w:pPr>
        <w:widowControl w:val="0"/>
        <w:ind w:firstLine="720"/>
        <w:rPr>
          <w:sz w:val="24"/>
          <w:szCs w:val="18"/>
        </w:rPr>
      </w:pPr>
      <w:r w:rsidRPr="00DF534E">
        <w:rPr>
          <w:sz w:val="24"/>
          <w:szCs w:val="18"/>
        </w:rPr>
        <w:t xml:space="preserve">h. MARKETNG 716 MARKETING </w:t>
      </w:r>
    </w:p>
    <w:p w:rsidR="00DF534E" w:rsidRPr="001B7DCF" w:rsidRDefault="00DF534E" w:rsidP="00DF534E">
      <w:pPr>
        <w:widowControl w:val="0"/>
        <w:ind w:left="360"/>
        <w:rPr>
          <w:sz w:val="16"/>
          <w:szCs w:val="16"/>
        </w:rPr>
      </w:pPr>
    </w:p>
    <w:p w:rsidR="00DF534E" w:rsidRPr="00DF534E" w:rsidRDefault="00DF534E" w:rsidP="00DF534E">
      <w:pPr>
        <w:widowControl w:val="0"/>
        <w:ind w:left="360"/>
        <w:rPr>
          <w:sz w:val="24"/>
          <w:szCs w:val="18"/>
        </w:rPr>
      </w:pPr>
      <w:r w:rsidRPr="00DF534E">
        <w:rPr>
          <w:sz w:val="24"/>
          <w:szCs w:val="18"/>
        </w:rPr>
        <w:t xml:space="preserve">2. ACCOUNTING CORE REQUIREMENTS 0-24 UNITS FROM:  </w:t>
      </w:r>
    </w:p>
    <w:p w:rsidR="00DF534E" w:rsidRPr="00DF534E" w:rsidRDefault="00DF534E" w:rsidP="00DF534E">
      <w:pPr>
        <w:widowControl w:val="0"/>
        <w:ind w:firstLine="720"/>
        <w:rPr>
          <w:sz w:val="24"/>
          <w:szCs w:val="18"/>
        </w:rPr>
      </w:pPr>
      <w:r w:rsidRPr="00DF534E">
        <w:rPr>
          <w:sz w:val="24"/>
          <w:szCs w:val="18"/>
        </w:rPr>
        <w:t xml:space="preserve">a. ACCOUNT 341 INTERMEDIATE ACCOUNTING I  </w:t>
      </w:r>
    </w:p>
    <w:p w:rsidR="00DF534E" w:rsidRPr="00DF534E" w:rsidRDefault="00DF534E" w:rsidP="00DF534E">
      <w:pPr>
        <w:widowControl w:val="0"/>
        <w:ind w:firstLine="720"/>
        <w:rPr>
          <w:sz w:val="24"/>
          <w:szCs w:val="18"/>
        </w:rPr>
      </w:pPr>
      <w:r w:rsidRPr="00DF534E">
        <w:rPr>
          <w:sz w:val="24"/>
          <w:szCs w:val="18"/>
        </w:rPr>
        <w:t xml:space="preserve">b. ACCOUNT 343 INTERMEDIATE ACCOUNTING II </w:t>
      </w:r>
    </w:p>
    <w:p w:rsidR="00DF534E" w:rsidRPr="00DF534E" w:rsidRDefault="00DF534E" w:rsidP="00DF534E">
      <w:pPr>
        <w:widowControl w:val="0"/>
        <w:ind w:firstLine="720"/>
        <w:rPr>
          <w:sz w:val="24"/>
          <w:szCs w:val="18"/>
        </w:rPr>
      </w:pPr>
      <w:r w:rsidRPr="00DF534E">
        <w:rPr>
          <w:sz w:val="24"/>
          <w:szCs w:val="18"/>
        </w:rPr>
        <w:t xml:space="preserve">c. ACCOUNT 465 AUDITING </w:t>
      </w:r>
    </w:p>
    <w:p w:rsidR="00DF534E" w:rsidRPr="00DF534E" w:rsidRDefault="00DF534E" w:rsidP="00DF534E">
      <w:pPr>
        <w:widowControl w:val="0"/>
        <w:ind w:firstLine="720"/>
        <w:rPr>
          <w:sz w:val="24"/>
          <w:szCs w:val="18"/>
        </w:rPr>
      </w:pPr>
      <w:r w:rsidRPr="00DF534E">
        <w:rPr>
          <w:sz w:val="24"/>
          <w:szCs w:val="18"/>
        </w:rPr>
        <w:t xml:space="preserve">d. ACCOUNT 651 TAX I </w:t>
      </w:r>
    </w:p>
    <w:p w:rsidR="00DF534E" w:rsidRPr="00DF534E" w:rsidRDefault="00DF534E" w:rsidP="00DF534E">
      <w:pPr>
        <w:widowControl w:val="0"/>
        <w:ind w:firstLine="720"/>
        <w:rPr>
          <w:sz w:val="24"/>
          <w:szCs w:val="18"/>
        </w:rPr>
      </w:pPr>
      <w:r w:rsidRPr="00DF534E">
        <w:rPr>
          <w:sz w:val="24"/>
          <w:szCs w:val="18"/>
        </w:rPr>
        <w:t xml:space="preserve">e. ACCOUNT 656 COST MANAGEMENT II </w:t>
      </w:r>
    </w:p>
    <w:p w:rsidR="00DF534E" w:rsidRPr="00DF534E" w:rsidRDefault="00DF534E" w:rsidP="00DF534E">
      <w:pPr>
        <w:widowControl w:val="0"/>
        <w:ind w:firstLine="720"/>
        <w:rPr>
          <w:sz w:val="24"/>
          <w:szCs w:val="18"/>
        </w:rPr>
      </w:pPr>
      <w:r w:rsidRPr="00DF534E">
        <w:rPr>
          <w:sz w:val="24"/>
          <w:szCs w:val="18"/>
        </w:rPr>
        <w:t xml:space="preserve">f. ACCOUNT 752 ADVANCED FINANCIAL ACCOUNTING </w:t>
      </w:r>
    </w:p>
    <w:p w:rsidR="00DF534E" w:rsidRPr="00DF534E" w:rsidRDefault="00DF534E" w:rsidP="00DF534E">
      <w:pPr>
        <w:widowControl w:val="0"/>
        <w:ind w:firstLine="720"/>
        <w:rPr>
          <w:sz w:val="24"/>
          <w:szCs w:val="18"/>
        </w:rPr>
      </w:pPr>
      <w:r w:rsidRPr="00DF534E">
        <w:rPr>
          <w:sz w:val="24"/>
          <w:szCs w:val="18"/>
        </w:rPr>
        <w:t xml:space="preserve">g. ACCOUNT 761 ACCOUNTING &amp; MANAGEMENT INFORMATION SYSTEMS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 To the extent that the core courses listed in above have been taken at the undergraduate level, the MPA student will complete the Advanced Topic Requirements (part 3) and either select an area of specialization (part 4) or customize a cohesive set of electives (part 5) </w:t>
      </w:r>
    </w:p>
    <w:p w:rsidR="00DF534E" w:rsidRPr="00DF534E" w:rsidRDefault="00DF534E" w:rsidP="00DF534E">
      <w:pPr>
        <w:widowControl w:val="0"/>
        <w:ind w:left="360"/>
        <w:rPr>
          <w:sz w:val="24"/>
          <w:szCs w:val="18"/>
        </w:rPr>
      </w:pPr>
      <w:r w:rsidRPr="00DF534E">
        <w:rPr>
          <w:sz w:val="24"/>
          <w:szCs w:val="18"/>
        </w:rPr>
        <w:lastRenderedPageBreak/>
        <w:t xml:space="preserve">3. ADVANCED TOPIC REQUIREMENTS (24 UNITS):  </w:t>
      </w:r>
    </w:p>
    <w:p w:rsidR="00DF534E" w:rsidRDefault="00DF534E" w:rsidP="00DF534E">
      <w:pPr>
        <w:widowControl w:val="0"/>
        <w:ind w:firstLine="720"/>
        <w:rPr>
          <w:sz w:val="24"/>
          <w:szCs w:val="18"/>
        </w:rPr>
      </w:pPr>
      <w:r w:rsidRPr="00DF534E">
        <w:rPr>
          <w:sz w:val="24"/>
          <w:szCs w:val="18"/>
        </w:rPr>
        <w:t xml:space="preserve">a. ACCOUNT 683 INTERNATIONAL ACCOUNTING or </w:t>
      </w:r>
    </w:p>
    <w:p w:rsidR="00DF534E" w:rsidRDefault="00DF534E" w:rsidP="00DF534E">
      <w:pPr>
        <w:widowControl w:val="0"/>
        <w:ind w:firstLine="720"/>
        <w:rPr>
          <w:sz w:val="24"/>
          <w:szCs w:val="18"/>
        </w:rPr>
      </w:pPr>
      <w:r>
        <w:rPr>
          <w:sz w:val="24"/>
          <w:szCs w:val="18"/>
        </w:rPr>
        <w:t xml:space="preserve">  </w:t>
      </w:r>
      <w:r w:rsidRPr="00DF534E">
        <w:rPr>
          <w:sz w:val="24"/>
          <w:szCs w:val="18"/>
        </w:rPr>
        <w:t>ACCOUNT 748</w:t>
      </w:r>
      <w:r>
        <w:rPr>
          <w:sz w:val="24"/>
          <w:szCs w:val="18"/>
        </w:rPr>
        <w:t xml:space="preserve"> </w:t>
      </w:r>
      <w:r w:rsidRPr="00DF534E">
        <w:rPr>
          <w:sz w:val="24"/>
          <w:szCs w:val="18"/>
        </w:rPr>
        <w:t>FINANCIAL STATEMENT ANALYSIS or</w:t>
      </w:r>
    </w:p>
    <w:p w:rsidR="00DF534E" w:rsidRPr="00DF534E" w:rsidRDefault="00DF534E" w:rsidP="00DF534E">
      <w:pPr>
        <w:widowControl w:val="0"/>
        <w:ind w:firstLine="720"/>
        <w:rPr>
          <w:sz w:val="24"/>
          <w:szCs w:val="18"/>
        </w:rPr>
      </w:pPr>
      <w:r w:rsidRPr="00DF534E">
        <w:rPr>
          <w:sz w:val="24"/>
          <w:szCs w:val="18"/>
        </w:rPr>
        <w:t xml:space="preserve">  ACCOUNT 749 ADVANCED ACCOUNTING INFORMATION SYSTEMS (3 units) </w:t>
      </w:r>
    </w:p>
    <w:p w:rsidR="00DF534E" w:rsidRPr="00DF534E" w:rsidRDefault="00DF534E" w:rsidP="00DF534E">
      <w:pPr>
        <w:widowControl w:val="0"/>
        <w:ind w:left="360"/>
        <w:rPr>
          <w:sz w:val="24"/>
          <w:szCs w:val="18"/>
        </w:rPr>
      </w:pPr>
    </w:p>
    <w:p w:rsidR="00DF534E" w:rsidRPr="00DF534E" w:rsidRDefault="00DF534E" w:rsidP="001B7DCF">
      <w:pPr>
        <w:widowControl w:val="0"/>
        <w:ind w:left="360" w:right="-180" w:firstLine="360"/>
        <w:rPr>
          <w:sz w:val="24"/>
          <w:szCs w:val="18"/>
        </w:rPr>
      </w:pPr>
      <w:r w:rsidRPr="00DF534E">
        <w:rPr>
          <w:sz w:val="24"/>
          <w:szCs w:val="18"/>
        </w:rPr>
        <w:t xml:space="preserve">b. ACCOUNT 751 GOVERNMENTAL &amp; NOT-FOR-PROFIT ACCOUNTING (3 units) </w:t>
      </w:r>
    </w:p>
    <w:p w:rsidR="00DF534E" w:rsidRPr="00DF534E" w:rsidRDefault="00DF534E" w:rsidP="00DF534E">
      <w:pPr>
        <w:widowControl w:val="0"/>
        <w:ind w:firstLine="720"/>
        <w:rPr>
          <w:sz w:val="24"/>
          <w:szCs w:val="18"/>
        </w:rPr>
      </w:pPr>
      <w:r w:rsidRPr="00DF534E">
        <w:rPr>
          <w:sz w:val="24"/>
          <w:szCs w:val="18"/>
        </w:rPr>
        <w:t xml:space="preserve">c. ACCOUNT 756 CORPORATE &amp; SPECIAL ENTITIES TAX (4 units) </w:t>
      </w:r>
    </w:p>
    <w:p w:rsidR="00DF534E" w:rsidRPr="00DF534E" w:rsidRDefault="00DF534E" w:rsidP="00DF534E">
      <w:pPr>
        <w:widowControl w:val="0"/>
        <w:ind w:firstLine="720"/>
        <w:rPr>
          <w:sz w:val="24"/>
          <w:szCs w:val="18"/>
        </w:rPr>
      </w:pPr>
      <w:r w:rsidRPr="00DF534E">
        <w:rPr>
          <w:sz w:val="24"/>
          <w:szCs w:val="18"/>
        </w:rPr>
        <w:t xml:space="preserve">d. ACCOUNT 757 ISSUES IN FINANCIAL ACCOUNTING (4units) </w:t>
      </w:r>
    </w:p>
    <w:p w:rsidR="00DF534E" w:rsidRPr="00DF534E" w:rsidRDefault="00DF534E" w:rsidP="00DF534E">
      <w:pPr>
        <w:widowControl w:val="0"/>
        <w:ind w:firstLine="720"/>
        <w:rPr>
          <w:sz w:val="24"/>
          <w:szCs w:val="18"/>
        </w:rPr>
      </w:pPr>
      <w:r w:rsidRPr="00DF534E">
        <w:rPr>
          <w:sz w:val="24"/>
          <w:szCs w:val="18"/>
        </w:rPr>
        <w:t xml:space="preserve">e. ACCOUNT 767 FORENSIC ACCOUNTING &amp; PROFESSIONAL ETHICS (3 units) </w:t>
      </w:r>
    </w:p>
    <w:p w:rsidR="00DF534E" w:rsidRPr="00DF534E" w:rsidRDefault="00DF534E" w:rsidP="00DF534E">
      <w:pPr>
        <w:widowControl w:val="0"/>
        <w:ind w:firstLine="720"/>
        <w:rPr>
          <w:sz w:val="24"/>
          <w:szCs w:val="18"/>
        </w:rPr>
      </w:pPr>
      <w:r w:rsidRPr="00DF534E">
        <w:rPr>
          <w:sz w:val="24"/>
          <w:szCs w:val="18"/>
        </w:rPr>
        <w:t xml:space="preserve">f. ACCOUNT 781 ADVANCED ACCOUNTING THEORY (4 units) </w:t>
      </w:r>
    </w:p>
    <w:p w:rsidR="00DF534E" w:rsidRPr="00DF534E" w:rsidRDefault="00DF534E" w:rsidP="00DF534E">
      <w:pPr>
        <w:widowControl w:val="0"/>
        <w:ind w:firstLine="720"/>
        <w:rPr>
          <w:sz w:val="24"/>
          <w:szCs w:val="18"/>
        </w:rPr>
      </w:pPr>
      <w:r w:rsidRPr="00DF534E">
        <w:rPr>
          <w:sz w:val="24"/>
          <w:szCs w:val="18"/>
        </w:rPr>
        <w:t xml:space="preserve">g. FNBSLW 542 ADVANCED BUSINESS &amp; COMMERCIAL LAW (3 units)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4. ELECTIVES 0-6 UNITS: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 ACCOUNT 683 INTERNATIONAL ACCOUNTING </w:t>
      </w:r>
    </w:p>
    <w:p w:rsidR="00DF534E" w:rsidRPr="00DF534E" w:rsidRDefault="00DF534E" w:rsidP="00DF534E">
      <w:pPr>
        <w:widowControl w:val="0"/>
        <w:ind w:firstLine="360"/>
        <w:rPr>
          <w:sz w:val="24"/>
          <w:szCs w:val="18"/>
        </w:rPr>
      </w:pPr>
      <w:r w:rsidRPr="00DF534E">
        <w:rPr>
          <w:sz w:val="24"/>
          <w:szCs w:val="18"/>
        </w:rPr>
        <w:t xml:space="preserve">• ACCOUNT 748 FINANCIAL STATEMENT ANALYSIS </w:t>
      </w:r>
    </w:p>
    <w:p w:rsidR="00DF534E" w:rsidRPr="00DF534E" w:rsidRDefault="00DF534E" w:rsidP="00DF534E">
      <w:pPr>
        <w:widowControl w:val="0"/>
        <w:ind w:firstLine="360"/>
        <w:rPr>
          <w:sz w:val="24"/>
          <w:szCs w:val="18"/>
        </w:rPr>
      </w:pPr>
      <w:r w:rsidRPr="00DF534E">
        <w:rPr>
          <w:sz w:val="24"/>
          <w:szCs w:val="18"/>
        </w:rPr>
        <w:t xml:space="preserve">• ACCOUNT 749 ADVANCED ACCOUNTING INFORMATION SYSTEMS </w:t>
      </w:r>
    </w:p>
    <w:p w:rsidR="00DF534E" w:rsidRPr="00DF534E" w:rsidRDefault="00DF534E" w:rsidP="00DF534E">
      <w:pPr>
        <w:widowControl w:val="0"/>
        <w:ind w:firstLine="360"/>
        <w:rPr>
          <w:sz w:val="24"/>
          <w:szCs w:val="18"/>
        </w:rPr>
      </w:pPr>
      <w:r w:rsidRPr="00DF534E">
        <w:rPr>
          <w:sz w:val="24"/>
          <w:szCs w:val="18"/>
        </w:rPr>
        <w:t xml:space="preserve">• ACCOUNT 789 READINGS &amp; RESEARCH IN ACCOUNTING </w:t>
      </w:r>
    </w:p>
    <w:p w:rsidR="00DF534E" w:rsidRPr="00DF534E" w:rsidRDefault="00DF534E" w:rsidP="00DF534E">
      <w:pPr>
        <w:widowControl w:val="0"/>
        <w:ind w:firstLine="360"/>
        <w:rPr>
          <w:sz w:val="24"/>
          <w:szCs w:val="18"/>
        </w:rPr>
      </w:pPr>
      <w:r w:rsidRPr="00DF534E">
        <w:rPr>
          <w:sz w:val="24"/>
          <w:szCs w:val="18"/>
        </w:rPr>
        <w:t xml:space="preserve">• ACCOUNT 793 PRACTICUM IN PROFESSIONAL ACCOUNTANCY </w:t>
      </w:r>
    </w:p>
    <w:p w:rsidR="00DF534E" w:rsidRPr="00DF534E" w:rsidRDefault="00DF534E" w:rsidP="00DF534E">
      <w:pPr>
        <w:widowControl w:val="0"/>
        <w:ind w:firstLine="360"/>
        <w:rPr>
          <w:sz w:val="24"/>
          <w:szCs w:val="18"/>
        </w:rPr>
      </w:pPr>
      <w:r w:rsidRPr="00DF534E">
        <w:rPr>
          <w:sz w:val="24"/>
          <w:szCs w:val="18"/>
        </w:rPr>
        <w:t xml:space="preserve">• ACCOUNT 796 SPECIAL STUDIES </w:t>
      </w:r>
    </w:p>
    <w:p w:rsidR="00DF534E" w:rsidRPr="00DF534E" w:rsidRDefault="00DF534E" w:rsidP="00DF534E">
      <w:pPr>
        <w:widowControl w:val="0"/>
        <w:ind w:firstLine="360"/>
        <w:rPr>
          <w:sz w:val="24"/>
          <w:szCs w:val="18"/>
        </w:rPr>
      </w:pPr>
      <w:r w:rsidRPr="00DF534E">
        <w:rPr>
          <w:sz w:val="24"/>
          <w:szCs w:val="18"/>
        </w:rPr>
        <w:t xml:space="preserve">• ACCOUNT 798 INDIVIDUAL STUDIES </w:t>
      </w:r>
    </w:p>
    <w:p w:rsidR="00DF534E" w:rsidRPr="00DF534E" w:rsidRDefault="00DF534E" w:rsidP="00DF534E">
      <w:pPr>
        <w:widowControl w:val="0"/>
        <w:ind w:firstLine="360"/>
        <w:rPr>
          <w:sz w:val="24"/>
          <w:szCs w:val="18"/>
        </w:rPr>
      </w:pPr>
      <w:r w:rsidRPr="00DF534E">
        <w:rPr>
          <w:sz w:val="24"/>
          <w:szCs w:val="18"/>
        </w:rPr>
        <w:t xml:space="preserve">• ECON 736 BUSINESS CONDITIONS </w:t>
      </w:r>
    </w:p>
    <w:p w:rsidR="00DF534E" w:rsidRPr="00DF534E" w:rsidRDefault="00DF534E" w:rsidP="00DF534E">
      <w:pPr>
        <w:widowControl w:val="0"/>
        <w:ind w:firstLine="360"/>
        <w:rPr>
          <w:sz w:val="24"/>
          <w:szCs w:val="18"/>
        </w:rPr>
      </w:pPr>
      <w:r w:rsidRPr="00DF534E">
        <w:rPr>
          <w:sz w:val="24"/>
          <w:szCs w:val="18"/>
        </w:rPr>
        <w:t xml:space="preserve">• ECON737 MANAGERIAL ECONOMICS </w:t>
      </w:r>
    </w:p>
    <w:p w:rsidR="00DF534E" w:rsidRPr="00DF534E" w:rsidRDefault="00DF534E" w:rsidP="00DF534E">
      <w:pPr>
        <w:widowControl w:val="0"/>
        <w:ind w:firstLine="360"/>
        <w:rPr>
          <w:sz w:val="24"/>
          <w:szCs w:val="18"/>
        </w:rPr>
      </w:pPr>
      <w:r w:rsidRPr="00DF534E">
        <w:rPr>
          <w:sz w:val="24"/>
          <w:szCs w:val="18"/>
        </w:rPr>
        <w:t xml:space="preserve">• ECON 745 ECONOMICS OF HEALTH CARE </w:t>
      </w:r>
    </w:p>
    <w:p w:rsidR="00DF534E" w:rsidRPr="00DF534E" w:rsidRDefault="00DF534E" w:rsidP="00DF534E">
      <w:pPr>
        <w:widowControl w:val="0"/>
        <w:ind w:firstLine="360"/>
        <w:rPr>
          <w:sz w:val="24"/>
          <w:szCs w:val="18"/>
        </w:rPr>
      </w:pPr>
      <w:r w:rsidRPr="00DF534E">
        <w:rPr>
          <w:sz w:val="24"/>
          <w:szCs w:val="18"/>
        </w:rPr>
        <w:t xml:space="preserve">• ECON 761 BUSINESS &amp; ECONOMIC FORECASTING </w:t>
      </w:r>
    </w:p>
    <w:p w:rsidR="00DF534E" w:rsidRPr="00DF534E" w:rsidRDefault="00DF534E" w:rsidP="00DF534E">
      <w:pPr>
        <w:widowControl w:val="0"/>
        <w:ind w:firstLine="360"/>
        <w:rPr>
          <w:sz w:val="24"/>
          <w:szCs w:val="18"/>
        </w:rPr>
      </w:pPr>
      <w:r w:rsidRPr="00DF534E">
        <w:rPr>
          <w:sz w:val="24"/>
          <w:szCs w:val="18"/>
        </w:rPr>
        <w:t xml:space="preserve">• FNBSLW 739 FINANCIAL PLANNING PROCESS </w:t>
      </w:r>
    </w:p>
    <w:p w:rsidR="00DF534E" w:rsidRPr="00DF534E" w:rsidRDefault="00DF534E" w:rsidP="00DF534E">
      <w:pPr>
        <w:widowControl w:val="0"/>
        <w:ind w:firstLine="360"/>
        <w:rPr>
          <w:sz w:val="24"/>
          <w:szCs w:val="18"/>
        </w:rPr>
      </w:pPr>
      <w:r w:rsidRPr="00DF534E">
        <w:rPr>
          <w:sz w:val="24"/>
          <w:szCs w:val="18"/>
        </w:rPr>
        <w:t xml:space="preserve">• FNBSLW 750 REAL ESTATE FINANCE &amp; INVESTMENT </w:t>
      </w:r>
    </w:p>
    <w:p w:rsidR="00DF534E" w:rsidRPr="00DF534E" w:rsidRDefault="00DF534E" w:rsidP="00DF534E">
      <w:pPr>
        <w:widowControl w:val="0"/>
        <w:ind w:firstLine="360"/>
        <w:rPr>
          <w:sz w:val="24"/>
          <w:szCs w:val="18"/>
        </w:rPr>
      </w:pPr>
      <w:r w:rsidRPr="00DF534E">
        <w:rPr>
          <w:sz w:val="24"/>
          <w:szCs w:val="18"/>
        </w:rPr>
        <w:t xml:space="preserve">• FNBSLW 755 MULTINATIONAL BUSIESS FINANCE </w:t>
      </w:r>
    </w:p>
    <w:p w:rsidR="00DF534E" w:rsidRPr="00DF534E" w:rsidRDefault="00DF534E" w:rsidP="00DF534E">
      <w:pPr>
        <w:widowControl w:val="0"/>
        <w:ind w:firstLine="360"/>
        <w:rPr>
          <w:sz w:val="24"/>
          <w:szCs w:val="18"/>
        </w:rPr>
      </w:pPr>
      <w:r w:rsidRPr="00DF534E">
        <w:rPr>
          <w:sz w:val="24"/>
          <w:szCs w:val="18"/>
        </w:rPr>
        <w:t xml:space="preserve">• FNBSLW 760 FINANCIAL MARKETS </w:t>
      </w:r>
    </w:p>
    <w:p w:rsidR="00DF534E" w:rsidRPr="00DF534E" w:rsidRDefault="00DF534E" w:rsidP="00DF534E">
      <w:pPr>
        <w:widowControl w:val="0"/>
        <w:ind w:firstLine="360"/>
        <w:rPr>
          <w:sz w:val="24"/>
          <w:szCs w:val="18"/>
        </w:rPr>
      </w:pPr>
      <w:r w:rsidRPr="00DF534E">
        <w:rPr>
          <w:sz w:val="24"/>
          <w:szCs w:val="18"/>
        </w:rPr>
        <w:t xml:space="preserve">• FNBSLW 770 CAPITAL BUDGETING </w:t>
      </w:r>
    </w:p>
    <w:p w:rsidR="00DF534E" w:rsidRPr="00DF534E" w:rsidRDefault="00DF534E" w:rsidP="00DF534E">
      <w:pPr>
        <w:widowControl w:val="0"/>
        <w:ind w:firstLine="360"/>
        <w:rPr>
          <w:sz w:val="24"/>
          <w:szCs w:val="18"/>
        </w:rPr>
      </w:pPr>
      <w:r w:rsidRPr="00DF534E">
        <w:rPr>
          <w:sz w:val="24"/>
          <w:szCs w:val="18"/>
        </w:rPr>
        <w:t xml:space="preserve">• FNBSLW 780 PORTFOLIO THEORY &amp; PRACTICE </w:t>
      </w:r>
    </w:p>
    <w:p w:rsidR="00DF534E" w:rsidRPr="00DF534E" w:rsidRDefault="00DF534E" w:rsidP="00DF534E">
      <w:pPr>
        <w:widowControl w:val="0"/>
        <w:ind w:firstLine="360"/>
        <w:rPr>
          <w:sz w:val="24"/>
          <w:szCs w:val="18"/>
        </w:rPr>
      </w:pPr>
      <w:r w:rsidRPr="00DF534E">
        <w:rPr>
          <w:sz w:val="24"/>
          <w:szCs w:val="18"/>
        </w:rPr>
        <w:t xml:space="preserve">• ITBE 740 BUSINESS AND PROFESSIONAL COMMUNICATION </w:t>
      </w:r>
    </w:p>
    <w:p w:rsidR="00DF534E" w:rsidRPr="00DF534E" w:rsidRDefault="00DF534E" w:rsidP="00DF534E">
      <w:pPr>
        <w:widowControl w:val="0"/>
        <w:ind w:firstLine="360"/>
        <w:rPr>
          <w:sz w:val="24"/>
          <w:szCs w:val="18"/>
        </w:rPr>
      </w:pPr>
      <w:r w:rsidRPr="00DF534E">
        <w:rPr>
          <w:sz w:val="24"/>
          <w:szCs w:val="18"/>
        </w:rPr>
        <w:t xml:space="preserve">• MANGEMNT 745 BUILDING EFFECTIVE ORGANIZATIONS </w:t>
      </w:r>
    </w:p>
    <w:p w:rsidR="00DF534E" w:rsidRPr="00DF534E" w:rsidRDefault="00DF534E" w:rsidP="00DF534E">
      <w:pPr>
        <w:widowControl w:val="0"/>
        <w:ind w:firstLine="360"/>
        <w:rPr>
          <w:sz w:val="24"/>
          <w:szCs w:val="18"/>
        </w:rPr>
      </w:pPr>
      <w:r w:rsidRPr="00DF534E">
        <w:rPr>
          <w:sz w:val="24"/>
          <w:szCs w:val="18"/>
        </w:rPr>
        <w:t xml:space="preserve">• MANGEMNT 761 SUPPLY CHAIN SYSTEMS  </w:t>
      </w:r>
    </w:p>
    <w:p w:rsidR="00DF534E" w:rsidRPr="00DF534E" w:rsidRDefault="00DF534E" w:rsidP="00DF534E">
      <w:pPr>
        <w:widowControl w:val="0"/>
        <w:ind w:firstLine="360"/>
        <w:rPr>
          <w:sz w:val="24"/>
          <w:szCs w:val="18"/>
        </w:rPr>
      </w:pPr>
      <w:r w:rsidRPr="00DF534E">
        <w:rPr>
          <w:sz w:val="24"/>
          <w:szCs w:val="18"/>
        </w:rPr>
        <w:t xml:space="preserve">• MANGEMNT 763 GLOBAL OPERATIONS MANAGEMENT </w:t>
      </w:r>
    </w:p>
    <w:p w:rsidR="00DF534E" w:rsidRPr="00DF534E" w:rsidRDefault="00DF534E" w:rsidP="00DF534E">
      <w:pPr>
        <w:widowControl w:val="0"/>
        <w:ind w:firstLine="360"/>
        <w:rPr>
          <w:sz w:val="24"/>
          <w:szCs w:val="18"/>
        </w:rPr>
      </w:pPr>
      <w:r w:rsidRPr="00DF534E">
        <w:rPr>
          <w:sz w:val="24"/>
          <w:szCs w:val="18"/>
        </w:rPr>
        <w:t xml:space="preserve">• MANGEMNT 777 INTERNATIONAL MANAGEMENT </w:t>
      </w:r>
    </w:p>
    <w:p w:rsidR="00DF534E" w:rsidRPr="00DF534E" w:rsidRDefault="00DF534E" w:rsidP="00DF534E">
      <w:pPr>
        <w:widowControl w:val="0"/>
        <w:ind w:firstLine="360"/>
        <w:rPr>
          <w:sz w:val="24"/>
          <w:szCs w:val="18"/>
        </w:rPr>
      </w:pPr>
      <w:r w:rsidRPr="00DF534E">
        <w:rPr>
          <w:sz w:val="24"/>
          <w:szCs w:val="18"/>
        </w:rPr>
        <w:t xml:space="preserve">• MARKETNG 731 ADVANCED STATISTICAL METHODS </w:t>
      </w:r>
    </w:p>
    <w:p w:rsidR="00DF534E" w:rsidRPr="00DF534E" w:rsidRDefault="00DF534E" w:rsidP="00DF534E">
      <w:pPr>
        <w:widowControl w:val="0"/>
        <w:ind w:firstLine="360"/>
        <w:rPr>
          <w:sz w:val="24"/>
          <w:szCs w:val="18"/>
        </w:rPr>
      </w:pPr>
      <w:r w:rsidRPr="00DF534E">
        <w:rPr>
          <w:sz w:val="24"/>
          <w:szCs w:val="18"/>
        </w:rPr>
        <w:t xml:space="preserve">• MARKETNG 761 INTERNATIONAL BUSINESS </w:t>
      </w:r>
    </w:p>
    <w:p w:rsidR="00DF534E" w:rsidRPr="00DF534E" w:rsidRDefault="00DF534E" w:rsidP="00DF534E">
      <w:pPr>
        <w:widowControl w:val="0"/>
        <w:ind w:firstLine="360"/>
        <w:rPr>
          <w:sz w:val="24"/>
          <w:szCs w:val="18"/>
        </w:rPr>
      </w:pPr>
      <w:r w:rsidRPr="00DF534E">
        <w:rPr>
          <w:sz w:val="24"/>
          <w:szCs w:val="18"/>
        </w:rPr>
        <w:t xml:space="preserve">• MARKETNG 772 INTERNET MARKETING </w:t>
      </w:r>
    </w:p>
    <w:p w:rsidR="00DF534E" w:rsidRPr="00DF534E" w:rsidRDefault="00DF534E" w:rsidP="00DF534E">
      <w:pPr>
        <w:widowControl w:val="0"/>
        <w:ind w:left="360"/>
        <w:rPr>
          <w:sz w:val="24"/>
          <w:szCs w:val="18"/>
        </w:rPr>
      </w:pPr>
    </w:p>
    <w:p w:rsidR="00DF534E" w:rsidRDefault="00DF534E" w:rsidP="00DF534E">
      <w:pPr>
        <w:widowControl w:val="0"/>
        <w:ind w:left="360"/>
        <w:rPr>
          <w:sz w:val="24"/>
          <w:szCs w:val="18"/>
        </w:rPr>
      </w:pPr>
      <w:r w:rsidRPr="00DF534E">
        <w:rPr>
          <w:sz w:val="24"/>
          <w:szCs w:val="18"/>
        </w:rPr>
        <w:t>BUSINESS COURSES NOT LISTED ABOVE AND ALL NON-BUSINESS COURSES REQUIRE PRIOR WRITTEN APPROVAL OF PROGRAM ADVISOR</w:t>
      </w:r>
    </w:p>
    <w:p w:rsidR="00E36814" w:rsidRPr="008A04BD" w:rsidRDefault="00443CE1" w:rsidP="00B206F0">
      <w:pPr>
        <w:rPr>
          <w:sz w:val="22"/>
          <w:szCs w:val="22"/>
        </w:rPr>
      </w:pPr>
      <w:r>
        <w:rPr>
          <w:sz w:val="24"/>
          <w:szCs w:val="18"/>
        </w:rPr>
        <w:tab/>
      </w:r>
    </w:p>
    <w:p w:rsidR="00443CE1" w:rsidRDefault="00443CE1" w:rsidP="00443CE1">
      <w:pPr>
        <w:widowControl w:val="0"/>
        <w:ind w:left="1080"/>
        <w:rPr>
          <w:sz w:val="22"/>
          <w:szCs w:val="22"/>
        </w:rPr>
      </w:pPr>
    </w:p>
    <w:p w:rsidR="00EC10A9" w:rsidRDefault="00EC10A9" w:rsidP="00443CE1">
      <w:pPr>
        <w:widowControl w:val="0"/>
        <w:ind w:left="1080"/>
        <w:rPr>
          <w:sz w:val="22"/>
          <w:szCs w:val="22"/>
        </w:rPr>
      </w:pPr>
    </w:p>
    <w:p w:rsidR="001B7DCF" w:rsidRPr="00443CE1" w:rsidRDefault="001B7DCF" w:rsidP="00443CE1">
      <w:pPr>
        <w:widowControl w:val="0"/>
        <w:ind w:left="1080"/>
        <w:rPr>
          <w:sz w:val="22"/>
          <w:szCs w:val="22"/>
        </w:rPr>
      </w:pPr>
    </w:p>
    <w:p w:rsidR="00E36814" w:rsidRDefault="00E36814">
      <w:pPr>
        <w:widowControl w:val="0"/>
        <w:ind w:left="360"/>
        <w:rPr>
          <w:sz w:val="24"/>
          <w:szCs w:val="18"/>
        </w:rPr>
      </w:pPr>
      <w:r>
        <w:rPr>
          <w:b/>
          <w:bCs/>
          <w:sz w:val="24"/>
          <w:szCs w:val="18"/>
        </w:rPr>
        <w:lastRenderedPageBreak/>
        <w:t>To</w:t>
      </w:r>
      <w:r>
        <w:rPr>
          <w:sz w:val="24"/>
          <w:szCs w:val="18"/>
        </w:rPr>
        <w:t xml:space="preserve"> </w:t>
      </w:r>
      <w:r>
        <w:rPr>
          <w:sz w:val="18"/>
          <w:szCs w:val="18"/>
        </w:rPr>
        <w:t>(to be listed in catalog and on AR)</w:t>
      </w:r>
    </w:p>
    <w:p w:rsidR="001B7DCF" w:rsidRDefault="001B7DCF"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Degree Requirements: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1. Students who have completed any of the required courses before entering the M.P.A. program may substitute electives to complete the 30-unit requirement. Each candidate will complete their degree requirements by passing a comprehensive examination.  </w:t>
      </w:r>
    </w:p>
    <w:p w:rsidR="00DF534E" w:rsidRPr="00DF534E" w:rsidRDefault="00DF534E" w:rsidP="00DF534E">
      <w:pPr>
        <w:widowControl w:val="0"/>
        <w:ind w:firstLine="360"/>
        <w:rPr>
          <w:sz w:val="24"/>
          <w:szCs w:val="18"/>
        </w:rPr>
      </w:pPr>
      <w:r w:rsidRPr="00DF534E">
        <w:rPr>
          <w:sz w:val="24"/>
          <w:szCs w:val="18"/>
        </w:rPr>
        <w:t xml:space="preserve">2. At least </w:t>
      </w:r>
      <w:r w:rsidRPr="00DF534E">
        <w:rPr>
          <w:color w:val="FF0000"/>
          <w:sz w:val="24"/>
          <w:szCs w:val="18"/>
        </w:rPr>
        <w:t>16 units</w:t>
      </w:r>
      <w:r w:rsidRPr="00DF534E">
        <w:rPr>
          <w:sz w:val="24"/>
          <w:szCs w:val="18"/>
        </w:rPr>
        <w:t xml:space="preserve"> of course work must be above the 730 level.  </w:t>
      </w:r>
    </w:p>
    <w:p w:rsidR="00DF534E" w:rsidRPr="00DF534E" w:rsidRDefault="00DF534E" w:rsidP="00DF534E">
      <w:pPr>
        <w:widowControl w:val="0"/>
        <w:ind w:firstLine="360"/>
        <w:rPr>
          <w:sz w:val="24"/>
          <w:szCs w:val="18"/>
        </w:rPr>
      </w:pPr>
      <w:r w:rsidRPr="00DF534E">
        <w:rPr>
          <w:sz w:val="24"/>
          <w:szCs w:val="18"/>
        </w:rPr>
        <w:t xml:space="preserve">3. No more than two accounting courses with a grade of BC or lower. </w:t>
      </w:r>
    </w:p>
    <w:p w:rsidR="00DF534E" w:rsidRPr="00DF534E" w:rsidRDefault="00DF534E" w:rsidP="00DF534E">
      <w:pPr>
        <w:widowControl w:val="0"/>
        <w:rPr>
          <w:sz w:val="24"/>
          <w:szCs w:val="18"/>
        </w:rPr>
      </w:pPr>
    </w:p>
    <w:p w:rsidR="00DF534E" w:rsidRPr="00DF534E" w:rsidRDefault="00DF534E" w:rsidP="00DF534E">
      <w:pPr>
        <w:widowControl w:val="0"/>
        <w:ind w:left="360"/>
        <w:rPr>
          <w:sz w:val="24"/>
          <w:szCs w:val="18"/>
        </w:rPr>
      </w:pPr>
      <w:r w:rsidRPr="00DF534E">
        <w:rPr>
          <w:sz w:val="24"/>
          <w:szCs w:val="18"/>
        </w:rPr>
        <w:t xml:space="preserve">ACCOUNTING (M.P.A.)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1. CONSULT PROGRAM ADVISOR FOR</w:t>
      </w:r>
      <w:r>
        <w:rPr>
          <w:sz w:val="24"/>
          <w:szCs w:val="18"/>
        </w:rPr>
        <w:t xml:space="preserve"> </w:t>
      </w:r>
      <w:r w:rsidRPr="00DF534E">
        <w:rPr>
          <w:sz w:val="24"/>
          <w:szCs w:val="18"/>
        </w:rPr>
        <w:t xml:space="preserve">COMMON BODY OF KNOWLEDGE 0-17 UNITS FROM:  </w:t>
      </w:r>
    </w:p>
    <w:p w:rsidR="00DF534E" w:rsidRPr="00DF534E" w:rsidRDefault="00DF534E" w:rsidP="00DF534E">
      <w:pPr>
        <w:widowControl w:val="0"/>
        <w:ind w:firstLine="720"/>
        <w:rPr>
          <w:sz w:val="24"/>
          <w:szCs w:val="18"/>
        </w:rPr>
      </w:pPr>
      <w:r w:rsidRPr="00DF534E">
        <w:rPr>
          <w:sz w:val="24"/>
          <w:szCs w:val="18"/>
        </w:rPr>
        <w:t xml:space="preserve">a. ACCOUNT 701 ACCOUNTING FOUNDATIONS </w:t>
      </w:r>
    </w:p>
    <w:p w:rsidR="00DF534E" w:rsidRPr="00DF534E" w:rsidRDefault="00DF534E" w:rsidP="00DF534E">
      <w:pPr>
        <w:widowControl w:val="0"/>
        <w:ind w:firstLine="720"/>
        <w:rPr>
          <w:sz w:val="24"/>
          <w:szCs w:val="18"/>
        </w:rPr>
      </w:pPr>
      <w:r w:rsidRPr="00DF534E">
        <w:rPr>
          <w:sz w:val="24"/>
          <w:szCs w:val="18"/>
        </w:rPr>
        <w:t xml:space="preserve">b. ACCOUNT 725 PROFIT PLANNING AND CONTROL </w:t>
      </w:r>
    </w:p>
    <w:p w:rsidR="00DF534E" w:rsidRPr="00DF534E" w:rsidRDefault="00DF534E" w:rsidP="00DF534E">
      <w:pPr>
        <w:widowControl w:val="0"/>
        <w:ind w:firstLine="720"/>
        <w:rPr>
          <w:sz w:val="24"/>
          <w:szCs w:val="18"/>
        </w:rPr>
      </w:pPr>
      <w:r w:rsidRPr="00DF534E">
        <w:rPr>
          <w:sz w:val="24"/>
          <w:szCs w:val="18"/>
        </w:rPr>
        <w:t xml:space="preserve">c. ECON 703 STATISTICS FOUNDATIONS </w:t>
      </w:r>
    </w:p>
    <w:p w:rsidR="00DF534E" w:rsidRPr="00DF534E" w:rsidRDefault="00DF534E" w:rsidP="00DF534E">
      <w:pPr>
        <w:widowControl w:val="0"/>
        <w:ind w:firstLine="720"/>
        <w:rPr>
          <w:sz w:val="24"/>
          <w:szCs w:val="18"/>
        </w:rPr>
      </w:pPr>
      <w:r w:rsidRPr="00DF534E">
        <w:rPr>
          <w:sz w:val="24"/>
          <w:szCs w:val="18"/>
        </w:rPr>
        <w:t xml:space="preserve">d. ECON 704 ECONOMICS FOUNDATIONS </w:t>
      </w:r>
    </w:p>
    <w:p w:rsidR="00DF534E" w:rsidRPr="00DF534E" w:rsidRDefault="00DF534E" w:rsidP="00DF534E">
      <w:pPr>
        <w:widowControl w:val="0"/>
        <w:ind w:firstLine="720"/>
        <w:rPr>
          <w:sz w:val="24"/>
          <w:szCs w:val="18"/>
        </w:rPr>
      </w:pPr>
      <w:r w:rsidRPr="00DF534E">
        <w:rPr>
          <w:sz w:val="24"/>
          <w:szCs w:val="18"/>
        </w:rPr>
        <w:t xml:space="preserve">e. FNBSLW 718 FINANCIAL MANAGEMENT </w:t>
      </w:r>
    </w:p>
    <w:p w:rsidR="00DF534E" w:rsidRPr="00DF534E" w:rsidRDefault="00DF534E" w:rsidP="00DF534E">
      <w:pPr>
        <w:widowControl w:val="0"/>
        <w:ind w:firstLine="720"/>
        <w:rPr>
          <w:sz w:val="24"/>
          <w:szCs w:val="18"/>
        </w:rPr>
      </w:pPr>
      <w:r w:rsidRPr="00DF534E">
        <w:rPr>
          <w:sz w:val="24"/>
          <w:szCs w:val="18"/>
        </w:rPr>
        <w:t xml:space="preserve">f. FNBSLW 721 THE LEGAL ENVIRONMENT OF BUSINESS  </w:t>
      </w:r>
    </w:p>
    <w:p w:rsidR="00DF534E" w:rsidRPr="00DF534E" w:rsidRDefault="00DF534E" w:rsidP="00DF534E">
      <w:pPr>
        <w:widowControl w:val="0"/>
        <w:ind w:firstLine="720"/>
        <w:rPr>
          <w:sz w:val="24"/>
          <w:szCs w:val="18"/>
        </w:rPr>
      </w:pPr>
      <w:r w:rsidRPr="00DF534E">
        <w:rPr>
          <w:sz w:val="24"/>
          <w:szCs w:val="18"/>
        </w:rPr>
        <w:t xml:space="preserve">g. MANGEMNT 719 OPERATIONS MANAGEMENT </w:t>
      </w:r>
    </w:p>
    <w:p w:rsidR="00DF534E" w:rsidRPr="00DF534E" w:rsidRDefault="00DF534E" w:rsidP="00DF534E">
      <w:pPr>
        <w:widowControl w:val="0"/>
        <w:ind w:firstLine="720"/>
        <w:rPr>
          <w:sz w:val="24"/>
          <w:szCs w:val="18"/>
        </w:rPr>
      </w:pPr>
      <w:r w:rsidRPr="00DF534E">
        <w:rPr>
          <w:sz w:val="24"/>
          <w:szCs w:val="18"/>
        </w:rPr>
        <w:t xml:space="preserve">h. MARKETNG 716 MARKETING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2. ACCOUNTING CORE REQUIREMENTS 0</w:t>
      </w:r>
      <w:r w:rsidRPr="00DF534E">
        <w:rPr>
          <w:color w:val="FF0000"/>
          <w:sz w:val="24"/>
          <w:szCs w:val="18"/>
        </w:rPr>
        <w:t>-21 UNITS</w:t>
      </w:r>
      <w:r w:rsidRPr="00DF534E">
        <w:rPr>
          <w:sz w:val="24"/>
          <w:szCs w:val="18"/>
        </w:rPr>
        <w:t xml:space="preserve"> FROM:  </w:t>
      </w:r>
    </w:p>
    <w:p w:rsidR="00DF534E" w:rsidRPr="00DF534E" w:rsidRDefault="00DF534E" w:rsidP="00DF534E">
      <w:pPr>
        <w:widowControl w:val="0"/>
        <w:ind w:firstLine="720"/>
        <w:rPr>
          <w:sz w:val="24"/>
          <w:szCs w:val="18"/>
        </w:rPr>
      </w:pPr>
      <w:r w:rsidRPr="00DF534E">
        <w:rPr>
          <w:sz w:val="24"/>
          <w:szCs w:val="18"/>
        </w:rPr>
        <w:t xml:space="preserve">a. ACCOUNT </w:t>
      </w:r>
      <w:r w:rsidRPr="00DF534E">
        <w:rPr>
          <w:color w:val="FF0000"/>
          <w:sz w:val="24"/>
          <w:szCs w:val="18"/>
        </w:rPr>
        <w:t>261</w:t>
      </w:r>
      <w:r w:rsidRPr="00DF534E">
        <w:rPr>
          <w:sz w:val="24"/>
          <w:szCs w:val="18"/>
        </w:rPr>
        <w:t xml:space="preserve"> INTERMEDIATE ACCOUNTING I  </w:t>
      </w:r>
    </w:p>
    <w:p w:rsidR="00DF534E" w:rsidRPr="00DF534E" w:rsidRDefault="00DF534E" w:rsidP="00DF534E">
      <w:pPr>
        <w:widowControl w:val="0"/>
        <w:ind w:firstLine="720"/>
        <w:rPr>
          <w:sz w:val="24"/>
          <w:szCs w:val="18"/>
        </w:rPr>
      </w:pPr>
      <w:r w:rsidRPr="00DF534E">
        <w:rPr>
          <w:sz w:val="24"/>
          <w:szCs w:val="18"/>
        </w:rPr>
        <w:t xml:space="preserve">b. ACCOUNT 343 INTERMEDIATE ACCOUNTING II </w:t>
      </w:r>
    </w:p>
    <w:p w:rsidR="00DF534E" w:rsidRPr="00DF534E" w:rsidRDefault="00DF534E" w:rsidP="00DF534E">
      <w:pPr>
        <w:widowControl w:val="0"/>
        <w:ind w:firstLine="720"/>
        <w:rPr>
          <w:sz w:val="24"/>
          <w:szCs w:val="18"/>
        </w:rPr>
      </w:pPr>
      <w:r w:rsidRPr="00DF534E">
        <w:rPr>
          <w:sz w:val="24"/>
          <w:szCs w:val="18"/>
        </w:rPr>
        <w:t xml:space="preserve">c. ACCOUNT 465 AUDITING </w:t>
      </w:r>
    </w:p>
    <w:p w:rsidR="00DF534E" w:rsidRPr="00DF534E" w:rsidRDefault="00DF534E" w:rsidP="00DF534E">
      <w:pPr>
        <w:widowControl w:val="0"/>
        <w:ind w:firstLine="720"/>
        <w:rPr>
          <w:sz w:val="24"/>
          <w:szCs w:val="18"/>
        </w:rPr>
      </w:pPr>
      <w:r w:rsidRPr="00DF534E">
        <w:rPr>
          <w:sz w:val="24"/>
          <w:szCs w:val="18"/>
        </w:rPr>
        <w:t xml:space="preserve">d. ACCOUNT 651 TAX I </w:t>
      </w:r>
    </w:p>
    <w:p w:rsidR="00DF534E" w:rsidRPr="00DF534E" w:rsidRDefault="00DF534E" w:rsidP="00DF534E">
      <w:pPr>
        <w:widowControl w:val="0"/>
        <w:ind w:firstLine="720"/>
        <w:rPr>
          <w:sz w:val="24"/>
          <w:szCs w:val="18"/>
        </w:rPr>
      </w:pPr>
      <w:r w:rsidRPr="00DF534E">
        <w:rPr>
          <w:sz w:val="24"/>
          <w:szCs w:val="18"/>
        </w:rPr>
        <w:t xml:space="preserve">e. ACCOUNT 656 COST MANAGEMENT II </w:t>
      </w:r>
    </w:p>
    <w:p w:rsidR="00DF534E" w:rsidRPr="00DF534E" w:rsidRDefault="00DF534E" w:rsidP="00DF534E">
      <w:pPr>
        <w:widowControl w:val="0"/>
        <w:ind w:firstLine="720"/>
        <w:rPr>
          <w:sz w:val="24"/>
          <w:szCs w:val="18"/>
        </w:rPr>
      </w:pPr>
      <w:r w:rsidRPr="00DF534E">
        <w:rPr>
          <w:sz w:val="24"/>
          <w:szCs w:val="18"/>
        </w:rPr>
        <w:t xml:space="preserve">f. ACCOUNT 752 ADVANCED FINANCIAL ACCOUNTING </w:t>
      </w:r>
    </w:p>
    <w:p w:rsidR="00DF534E" w:rsidRPr="00DF534E" w:rsidRDefault="00DF534E" w:rsidP="00DF534E">
      <w:pPr>
        <w:widowControl w:val="0"/>
        <w:ind w:firstLine="720"/>
        <w:rPr>
          <w:sz w:val="24"/>
          <w:szCs w:val="18"/>
        </w:rPr>
      </w:pPr>
      <w:r w:rsidRPr="00DF534E">
        <w:rPr>
          <w:sz w:val="24"/>
          <w:szCs w:val="18"/>
        </w:rPr>
        <w:t xml:space="preserve">g. ACCOUNT 761 ACCOUNTING &amp; MANAGEMENT INFORMATION SYSTEMS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3. ADVANCED TOPIC REQUIREMENTS (</w:t>
      </w:r>
      <w:r w:rsidRPr="00DF534E">
        <w:rPr>
          <w:color w:val="FF0000"/>
          <w:sz w:val="24"/>
          <w:szCs w:val="18"/>
        </w:rPr>
        <w:t>21 UNITS</w:t>
      </w:r>
      <w:r w:rsidRPr="00DF534E">
        <w:rPr>
          <w:sz w:val="24"/>
          <w:szCs w:val="18"/>
        </w:rPr>
        <w:t xml:space="preserve">):  </w:t>
      </w:r>
    </w:p>
    <w:p w:rsidR="00DF534E" w:rsidRDefault="00DF534E" w:rsidP="00DF534E">
      <w:pPr>
        <w:widowControl w:val="0"/>
        <w:ind w:firstLine="720"/>
        <w:rPr>
          <w:sz w:val="24"/>
          <w:szCs w:val="18"/>
        </w:rPr>
      </w:pPr>
      <w:r w:rsidRPr="00DF534E">
        <w:rPr>
          <w:sz w:val="24"/>
          <w:szCs w:val="18"/>
        </w:rPr>
        <w:t xml:space="preserve">a. ACCOUNT 683 INTERNATIONAL ACCOUNTING or </w:t>
      </w:r>
    </w:p>
    <w:p w:rsidR="00DF534E" w:rsidRDefault="00DF534E" w:rsidP="00DF534E">
      <w:pPr>
        <w:widowControl w:val="0"/>
        <w:ind w:firstLine="720"/>
        <w:rPr>
          <w:sz w:val="24"/>
          <w:szCs w:val="18"/>
        </w:rPr>
      </w:pPr>
      <w:r>
        <w:rPr>
          <w:sz w:val="24"/>
          <w:szCs w:val="18"/>
        </w:rPr>
        <w:t xml:space="preserve">  </w:t>
      </w:r>
      <w:r w:rsidRPr="00DF534E">
        <w:rPr>
          <w:sz w:val="24"/>
          <w:szCs w:val="18"/>
        </w:rPr>
        <w:t>ACCOUNT 748</w:t>
      </w:r>
      <w:r>
        <w:rPr>
          <w:sz w:val="24"/>
          <w:szCs w:val="18"/>
        </w:rPr>
        <w:t xml:space="preserve"> </w:t>
      </w:r>
      <w:r w:rsidRPr="00DF534E">
        <w:rPr>
          <w:sz w:val="24"/>
          <w:szCs w:val="18"/>
        </w:rPr>
        <w:t>FINANCIAL STATEMENT ANALYSIS or</w:t>
      </w:r>
    </w:p>
    <w:p w:rsidR="00DF534E" w:rsidRPr="00DF534E" w:rsidRDefault="00DF534E" w:rsidP="00DF534E">
      <w:pPr>
        <w:widowControl w:val="0"/>
        <w:ind w:firstLine="720"/>
        <w:rPr>
          <w:sz w:val="24"/>
          <w:szCs w:val="18"/>
        </w:rPr>
      </w:pPr>
      <w:r w:rsidRPr="00DF534E">
        <w:rPr>
          <w:sz w:val="24"/>
          <w:szCs w:val="18"/>
        </w:rPr>
        <w:t xml:space="preserve">  ACCOUNT 749 </w:t>
      </w:r>
      <w:r w:rsidR="00862470" w:rsidRPr="00DF534E">
        <w:rPr>
          <w:color w:val="FF0000"/>
          <w:sz w:val="24"/>
          <w:szCs w:val="18"/>
        </w:rPr>
        <w:t>ASSURANCE SERVICES AND SYSTEMS ENGAGEMENT</w:t>
      </w:r>
      <w:r w:rsidR="00862470" w:rsidRPr="00DF534E">
        <w:rPr>
          <w:sz w:val="24"/>
          <w:szCs w:val="18"/>
        </w:rPr>
        <w:t xml:space="preserve"> </w:t>
      </w:r>
      <w:r w:rsidRPr="00DF534E">
        <w:rPr>
          <w:sz w:val="24"/>
          <w:szCs w:val="18"/>
        </w:rPr>
        <w:t xml:space="preserve">(3 units) </w:t>
      </w:r>
    </w:p>
    <w:p w:rsidR="00DF534E" w:rsidRPr="00DF534E" w:rsidRDefault="00DF534E" w:rsidP="00DF534E">
      <w:pPr>
        <w:widowControl w:val="0"/>
        <w:ind w:left="360"/>
        <w:rPr>
          <w:sz w:val="24"/>
          <w:szCs w:val="18"/>
        </w:rPr>
      </w:pPr>
    </w:p>
    <w:p w:rsidR="00DF534E" w:rsidRPr="00DF534E" w:rsidRDefault="00DF534E" w:rsidP="00DF534E">
      <w:pPr>
        <w:widowControl w:val="0"/>
        <w:ind w:left="360" w:firstLine="360"/>
        <w:rPr>
          <w:sz w:val="24"/>
          <w:szCs w:val="18"/>
        </w:rPr>
      </w:pPr>
      <w:r w:rsidRPr="00DF534E">
        <w:rPr>
          <w:sz w:val="24"/>
          <w:szCs w:val="18"/>
        </w:rPr>
        <w:t xml:space="preserve">b. ACCOUNT 751 GOVERNMENTAL &amp; NOT-FOR-PROFIT ACCOUNTING (3 units) </w:t>
      </w:r>
    </w:p>
    <w:p w:rsidR="00DF534E" w:rsidRPr="00DF534E" w:rsidRDefault="00DF534E" w:rsidP="00DF534E">
      <w:pPr>
        <w:widowControl w:val="0"/>
        <w:ind w:firstLine="720"/>
        <w:rPr>
          <w:sz w:val="24"/>
          <w:szCs w:val="18"/>
        </w:rPr>
      </w:pPr>
      <w:r w:rsidRPr="00DF534E">
        <w:rPr>
          <w:sz w:val="24"/>
          <w:szCs w:val="18"/>
        </w:rPr>
        <w:t>c. ACCOUNT 756 COR</w:t>
      </w:r>
      <w:r w:rsidR="000C534C">
        <w:rPr>
          <w:sz w:val="24"/>
          <w:szCs w:val="18"/>
        </w:rPr>
        <w:t>PORATE &amp; SPECIAL ENTITIES TAX (</w:t>
      </w:r>
      <w:r w:rsidR="000C534C" w:rsidRPr="000C534C">
        <w:rPr>
          <w:color w:val="FF0000"/>
          <w:sz w:val="24"/>
          <w:szCs w:val="18"/>
        </w:rPr>
        <w:t>3</w:t>
      </w:r>
      <w:r w:rsidRPr="000C534C">
        <w:rPr>
          <w:color w:val="FF0000"/>
          <w:sz w:val="24"/>
          <w:szCs w:val="18"/>
        </w:rPr>
        <w:t xml:space="preserve"> units</w:t>
      </w:r>
      <w:r w:rsidRPr="00DF534E">
        <w:rPr>
          <w:sz w:val="24"/>
          <w:szCs w:val="18"/>
        </w:rPr>
        <w:t xml:space="preserve">) </w:t>
      </w:r>
    </w:p>
    <w:p w:rsidR="00DF534E" w:rsidRPr="00DF534E" w:rsidRDefault="00DF534E" w:rsidP="00DF534E">
      <w:pPr>
        <w:widowControl w:val="0"/>
        <w:ind w:firstLine="720"/>
        <w:rPr>
          <w:sz w:val="24"/>
          <w:szCs w:val="18"/>
        </w:rPr>
      </w:pPr>
      <w:r w:rsidRPr="00DF534E">
        <w:rPr>
          <w:sz w:val="24"/>
          <w:szCs w:val="18"/>
        </w:rPr>
        <w:t>d. ACCOUNT 757 I</w:t>
      </w:r>
      <w:r w:rsidR="000C534C">
        <w:rPr>
          <w:sz w:val="24"/>
          <w:szCs w:val="18"/>
        </w:rPr>
        <w:t>SSUES IN FINANCIAL ACCOUNTING (</w:t>
      </w:r>
      <w:r w:rsidR="000C534C" w:rsidRPr="000C534C">
        <w:rPr>
          <w:color w:val="FF0000"/>
          <w:sz w:val="24"/>
          <w:szCs w:val="18"/>
        </w:rPr>
        <w:t xml:space="preserve">3 </w:t>
      </w:r>
      <w:r w:rsidRPr="000C534C">
        <w:rPr>
          <w:color w:val="FF0000"/>
          <w:sz w:val="24"/>
          <w:szCs w:val="18"/>
        </w:rPr>
        <w:t>units</w:t>
      </w:r>
      <w:r w:rsidRPr="00DF534E">
        <w:rPr>
          <w:sz w:val="24"/>
          <w:szCs w:val="18"/>
        </w:rPr>
        <w:t xml:space="preserve">) </w:t>
      </w:r>
    </w:p>
    <w:p w:rsidR="00DF534E" w:rsidRPr="00DF534E" w:rsidRDefault="00DF534E" w:rsidP="00DF534E">
      <w:pPr>
        <w:widowControl w:val="0"/>
        <w:ind w:firstLine="720"/>
        <w:rPr>
          <w:sz w:val="24"/>
          <w:szCs w:val="18"/>
        </w:rPr>
      </w:pPr>
      <w:r w:rsidRPr="00DF534E">
        <w:rPr>
          <w:sz w:val="24"/>
          <w:szCs w:val="18"/>
        </w:rPr>
        <w:t xml:space="preserve">e. ACCOUNT 767 FORENSIC ACCOUNTING &amp; PROFESSIONAL ETHICS (3 units) </w:t>
      </w:r>
    </w:p>
    <w:p w:rsidR="00DF534E" w:rsidRPr="00DF534E" w:rsidRDefault="00DF534E" w:rsidP="00DF534E">
      <w:pPr>
        <w:widowControl w:val="0"/>
        <w:ind w:firstLine="720"/>
        <w:rPr>
          <w:sz w:val="24"/>
          <w:szCs w:val="18"/>
        </w:rPr>
      </w:pPr>
      <w:r w:rsidRPr="00DF534E">
        <w:rPr>
          <w:sz w:val="24"/>
          <w:szCs w:val="18"/>
        </w:rPr>
        <w:t>f. ACCOUNT 781 ADVANCED ACCOUNTING T</w:t>
      </w:r>
      <w:r w:rsidR="000C534C">
        <w:rPr>
          <w:sz w:val="24"/>
          <w:szCs w:val="18"/>
        </w:rPr>
        <w:t>HEORY (</w:t>
      </w:r>
      <w:r w:rsidR="000C534C" w:rsidRPr="000C534C">
        <w:rPr>
          <w:color w:val="FF0000"/>
          <w:sz w:val="24"/>
          <w:szCs w:val="18"/>
        </w:rPr>
        <w:t>3</w:t>
      </w:r>
      <w:r w:rsidRPr="000C534C">
        <w:rPr>
          <w:color w:val="FF0000"/>
          <w:sz w:val="24"/>
          <w:szCs w:val="18"/>
        </w:rPr>
        <w:t xml:space="preserve"> units</w:t>
      </w:r>
      <w:r w:rsidRPr="00DF534E">
        <w:rPr>
          <w:sz w:val="24"/>
          <w:szCs w:val="18"/>
        </w:rPr>
        <w:t xml:space="preserve">) </w:t>
      </w:r>
    </w:p>
    <w:p w:rsidR="00DF534E" w:rsidRPr="00DF534E" w:rsidRDefault="00DF534E" w:rsidP="00DF534E">
      <w:pPr>
        <w:widowControl w:val="0"/>
        <w:ind w:firstLine="720"/>
        <w:rPr>
          <w:sz w:val="24"/>
          <w:szCs w:val="18"/>
        </w:rPr>
      </w:pPr>
      <w:r w:rsidRPr="00DF534E">
        <w:rPr>
          <w:sz w:val="24"/>
          <w:szCs w:val="18"/>
        </w:rPr>
        <w:t xml:space="preserve">g. FNBSLW 542 ADVANCED BUSINESS &amp; COMMERCIAL LAW (3 units) </w:t>
      </w:r>
    </w:p>
    <w:p w:rsidR="00DF534E" w:rsidRPr="00DF534E" w:rsidRDefault="00DF534E" w:rsidP="00DF534E">
      <w:pPr>
        <w:widowControl w:val="0"/>
        <w:ind w:left="360"/>
        <w:rPr>
          <w:sz w:val="24"/>
          <w:szCs w:val="18"/>
        </w:rPr>
      </w:pPr>
      <w:r>
        <w:rPr>
          <w:sz w:val="24"/>
          <w:szCs w:val="18"/>
        </w:rPr>
        <w:lastRenderedPageBreak/>
        <w:t>4. ELECTIVES 0-</w:t>
      </w:r>
      <w:r w:rsidRPr="00DF534E">
        <w:rPr>
          <w:color w:val="FF0000"/>
          <w:sz w:val="24"/>
          <w:szCs w:val="18"/>
        </w:rPr>
        <w:t>9 UNITS</w:t>
      </w:r>
      <w:r w:rsidRPr="00DF534E">
        <w:rPr>
          <w:sz w:val="24"/>
          <w:szCs w:val="18"/>
        </w:rPr>
        <w:t xml:space="preserve">: </w:t>
      </w:r>
    </w:p>
    <w:p w:rsidR="00DF534E" w:rsidRPr="00DF534E" w:rsidRDefault="00DF534E" w:rsidP="00DF534E">
      <w:pPr>
        <w:widowControl w:val="0"/>
        <w:ind w:left="360"/>
        <w:rPr>
          <w:sz w:val="24"/>
          <w:szCs w:val="18"/>
        </w:rPr>
      </w:pPr>
    </w:p>
    <w:p w:rsidR="00DF534E" w:rsidRPr="00DF534E" w:rsidRDefault="00DF534E" w:rsidP="00DF534E">
      <w:pPr>
        <w:widowControl w:val="0"/>
        <w:ind w:left="360"/>
        <w:rPr>
          <w:sz w:val="24"/>
          <w:szCs w:val="18"/>
        </w:rPr>
      </w:pPr>
      <w:r w:rsidRPr="00DF534E">
        <w:rPr>
          <w:sz w:val="24"/>
          <w:szCs w:val="18"/>
        </w:rPr>
        <w:t xml:space="preserve">• ACCOUNT 683 INTERNATIONAL ACCOUNTING </w:t>
      </w:r>
    </w:p>
    <w:p w:rsidR="00DF534E" w:rsidRPr="00DF534E" w:rsidRDefault="00DF534E" w:rsidP="00DF534E">
      <w:pPr>
        <w:widowControl w:val="0"/>
        <w:ind w:firstLine="360"/>
        <w:rPr>
          <w:sz w:val="24"/>
          <w:szCs w:val="18"/>
        </w:rPr>
      </w:pPr>
      <w:r w:rsidRPr="00DF534E">
        <w:rPr>
          <w:sz w:val="24"/>
          <w:szCs w:val="18"/>
        </w:rPr>
        <w:t xml:space="preserve">• ACCOUNT 748 FINANCIAL STATEMENT ANALYSIS </w:t>
      </w:r>
    </w:p>
    <w:p w:rsidR="00DF534E" w:rsidRPr="00DF534E" w:rsidRDefault="00DF534E" w:rsidP="00DF534E">
      <w:pPr>
        <w:widowControl w:val="0"/>
        <w:ind w:firstLine="360"/>
        <w:rPr>
          <w:sz w:val="24"/>
          <w:szCs w:val="18"/>
        </w:rPr>
      </w:pPr>
      <w:r w:rsidRPr="00DF534E">
        <w:rPr>
          <w:sz w:val="24"/>
          <w:szCs w:val="18"/>
        </w:rPr>
        <w:t xml:space="preserve">• ACCOUNT 749 </w:t>
      </w:r>
      <w:r w:rsidRPr="00DF534E">
        <w:rPr>
          <w:color w:val="FF0000"/>
          <w:sz w:val="24"/>
          <w:szCs w:val="18"/>
        </w:rPr>
        <w:t>ASSURANCE SERVICES AND SYSTEMS ENGAGEMENT</w:t>
      </w:r>
      <w:r w:rsidRPr="00DF534E">
        <w:rPr>
          <w:sz w:val="24"/>
          <w:szCs w:val="18"/>
        </w:rPr>
        <w:t xml:space="preserve"> </w:t>
      </w:r>
    </w:p>
    <w:p w:rsidR="00DF534E" w:rsidRPr="00DF534E" w:rsidRDefault="00DF534E" w:rsidP="00DF534E">
      <w:pPr>
        <w:widowControl w:val="0"/>
        <w:ind w:firstLine="360"/>
        <w:rPr>
          <w:sz w:val="24"/>
          <w:szCs w:val="18"/>
        </w:rPr>
      </w:pPr>
      <w:r w:rsidRPr="00DF534E">
        <w:rPr>
          <w:sz w:val="24"/>
          <w:szCs w:val="18"/>
        </w:rPr>
        <w:t xml:space="preserve">• ACCOUNT 789 READINGS &amp; RESEARCH IN ACCOUNTING </w:t>
      </w:r>
    </w:p>
    <w:p w:rsidR="00DF534E" w:rsidRPr="00DF534E" w:rsidRDefault="00DF534E" w:rsidP="00DF534E">
      <w:pPr>
        <w:widowControl w:val="0"/>
        <w:ind w:firstLine="360"/>
        <w:rPr>
          <w:sz w:val="24"/>
          <w:szCs w:val="18"/>
        </w:rPr>
      </w:pPr>
      <w:r w:rsidRPr="00DF534E">
        <w:rPr>
          <w:sz w:val="24"/>
          <w:szCs w:val="18"/>
        </w:rPr>
        <w:t xml:space="preserve">• ACCOUNT 793 PRACTICUM IN PROFESSIONAL ACCOUNTANCY </w:t>
      </w:r>
    </w:p>
    <w:p w:rsidR="00DF534E" w:rsidRPr="00DF534E" w:rsidRDefault="00DF534E" w:rsidP="00DF534E">
      <w:pPr>
        <w:widowControl w:val="0"/>
        <w:ind w:firstLine="360"/>
        <w:rPr>
          <w:sz w:val="24"/>
          <w:szCs w:val="18"/>
        </w:rPr>
      </w:pPr>
      <w:r w:rsidRPr="00DF534E">
        <w:rPr>
          <w:sz w:val="24"/>
          <w:szCs w:val="18"/>
        </w:rPr>
        <w:t xml:space="preserve">• ACCOUNT 796 SPECIAL STUDIES </w:t>
      </w:r>
    </w:p>
    <w:p w:rsidR="00DF534E" w:rsidRPr="00DF534E" w:rsidRDefault="00DF534E" w:rsidP="00DF534E">
      <w:pPr>
        <w:widowControl w:val="0"/>
        <w:ind w:firstLine="360"/>
        <w:rPr>
          <w:sz w:val="24"/>
          <w:szCs w:val="18"/>
        </w:rPr>
      </w:pPr>
      <w:r w:rsidRPr="00DF534E">
        <w:rPr>
          <w:sz w:val="24"/>
          <w:szCs w:val="18"/>
        </w:rPr>
        <w:t xml:space="preserve">• ACCOUNT 798 INDIVIDUAL STUDIES </w:t>
      </w:r>
    </w:p>
    <w:p w:rsidR="00DF534E" w:rsidRPr="00DF534E" w:rsidRDefault="00DF534E" w:rsidP="00DF534E">
      <w:pPr>
        <w:widowControl w:val="0"/>
        <w:ind w:firstLine="360"/>
        <w:rPr>
          <w:sz w:val="24"/>
          <w:szCs w:val="18"/>
        </w:rPr>
      </w:pPr>
      <w:r w:rsidRPr="00DF534E">
        <w:rPr>
          <w:sz w:val="24"/>
          <w:szCs w:val="18"/>
        </w:rPr>
        <w:t xml:space="preserve">• ECON 736 BUSINESS CONDITIONS </w:t>
      </w:r>
      <w:r w:rsidR="0058301C" w:rsidRPr="0058301C">
        <w:rPr>
          <w:color w:val="FF0000"/>
          <w:sz w:val="24"/>
          <w:szCs w:val="18"/>
        </w:rPr>
        <w:t>ANALYSIS</w:t>
      </w:r>
    </w:p>
    <w:p w:rsidR="00DF534E" w:rsidRPr="00DF534E" w:rsidRDefault="00DF534E" w:rsidP="00DF534E">
      <w:pPr>
        <w:widowControl w:val="0"/>
        <w:ind w:firstLine="360"/>
        <w:rPr>
          <w:sz w:val="24"/>
          <w:szCs w:val="18"/>
        </w:rPr>
      </w:pPr>
      <w:r w:rsidRPr="00DF534E">
        <w:rPr>
          <w:sz w:val="24"/>
          <w:szCs w:val="18"/>
        </w:rPr>
        <w:t>• ECON</w:t>
      </w:r>
      <w:r w:rsidR="00B206F0">
        <w:rPr>
          <w:sz w:val="24"/>
          <w:szCs w:val="18"/>
        </w:rPr>
        <w:t xml:space="preserve"> </w:t>
      </w:r>
      <w:r w:rsidRPr="00DF534E">
        <w:rPr>
          <w:sz w:val="24"/>
          <w:szCs w:val="18"/>
        </w:rPr>
        <w:t xml:space="preserve">737 MANAGERIAL ECONOMICS </w:t>
      </w:r>
    </w:p>
    <w:p w:rsidR="00DF534E" w:rsidRPr="00DF534E" w:rsidRDefault="00DF534E" w:rsidP="00DF534E">
      <w:pPr>
        <w:widowControl w:val="0"/>
        <w:ind w:firstLine="360"/>
        <w:rPr>
          <w:sz w:val="24"/>
          <w:szCs w:val="18"/>
        </w:rPr>
      </w:pPr>
      <w:r w:rsidRPr="00DF534E">
        <w:rPr>
          <w:sz w:val="24"/>
          <w:szCs w:val="18"/>
        </w:rPr>
        <w:t xml:space="preserve">• </w:t>
      </w:r>
      <w:r w:rsidRPr="00B206F0">
        <w:rPr>
          <w:color w:val="FF0000"/>
          <w:sz w:val="24"/>
          <w:szCs w:val="18"/>
        </w:rPr>
        <w:t>ECON 7</w:t>
      </w:r>
      <w:r w:rsidR="00B206F0" w:rsidRPr="00B206F0">
        <w:rPr>
          <w:color w:val="FF0000"/>
          <w:sz w:val="24"/>
          <w:szCs w:val="18"/>
        </w:rPr>
        <w:t>58 ADVANCED INTERNATIONAL ECONOMICS</w:t>
      </w:r>
      <w:r w:rsidRPr="00DF534E">
        <w:rPr>
          <w:sz w:val="24"/>
          <w:szCs w:val="18"/>
        </w:rPr>
        <w:t xml:space="preserve"> </w:t>
      </w:r>
    </w:p>
    <w:p w:rsidR="00DF534E" w:rsidRPr="00DF534E" w:rsidRDefault="00DF534E" w:rsidP="00DF534E">
      <w:pPr>
        <w:widowControl w:val="0"/>
        <w:ind w:firstLine="360"/>
        <w:rPr>
          <w:sz w:val="24"/>
          <w:szCs w:val="18"/>
        </w:rPr>
      </w:pPr>
      <w:r w:rsidRPr="00DF534E">
        <w:rPr>
          <w:sz w:val="24"/>
          <w:szCs w:val="18"/>
        </w:rPr>
        <w:t xml:space="preserve">• ECON 761 BUSINESS &amp; ECONOMIC FORECASTING </w:t>
      </w:r>
    </w:p>
    <w:p w:rsidR="00DF534E" w:rsidRPr="00DF534E" w:rsidRDefault="00DF534E" w:rsidP="00DF534E">
      <w:pPr>
        <w:widowControl w:val="0"/>
        <w:ind w:firstLine="360"/>
        <w:rPr>
          <w:sz w:val="24"/>
          <w:szCs w:val="18"/>
        </w:rPr>
      </w:pPr>
      <w:r w:rsidRPr="00DF534E">
        <w:rPr>
          <w:sz w:val="24"/>
          <w:szCs w:val="18"/>
        </w:rPr>
        <w:t xml:space="preserve">• FNBSLW 739 FINANCIAL PLANNING PROCESS </w:t>
      </w:r>
    </w:p>
    <w:p w:rsidR="00DF534E" w:rsidRPr="00DF534E" w:rsidRDefault="00DF534E" w:rsidP="00DF534E">
      <w:pPr>
        <w:widowControl w:val="0"/>
        <w:ind w:firstLine="360"/>
        <w:rPr>
          <w:sz w:val="24"/>
          <w:szCs w:val="18"/>
        </w:rPr>
      </w:pPr>
      <w:r w:rsidRPr="00DF534E">
        <w:rPr>
          <w:sz w:val="24"/>
          <w:szCs w:val="18"/>
        </w:rPr>
        <w:t xml:space="preserve">• FNBSLW 750 REAL ESTATE FINANCE &amp; INVESTMENT </w:t>
      </w:r>
    </w:p>
    <w:p w:rsidR="00DF534E" w:rsidRPr="00DF534E" w:rsidRDefault="00DF534E" w:rsidP="00DF534E">
      <w:pPr>
        <w:widowControl w:val="0"/>
        <w:ind w:firstLine="360"/>
        <w:rPr>
          <w:sz w:val="24"/>
          <w:szCs w:val="18"/>
        </w:rPr>
      </w:pPr>
      <w:r w:rsidRPr="00DF534E">
        <w:rPr>
          <w:sz w:val="24"/>
          <w:szCs w:val="18"/>
        </w:rPr>
        <w:t>• FNBSLW 755 MULTINATIONAL BUSI</w:t>
      </w:r>
      <w:r w:rsidR="0058301C" w:rsidRPr="0058301C">
        <w:rPr>
          <w:color w:val="FF0000"/>
          <w:sz w:val="24"/>
          <w:szCs w:val="18"/>
        </w:rPr>
        <w:t>N</w:t>
      </w:r>
      <w:r w:rsidRPr="00DF534E">
        <w:rPr>
          <w:sz w:val="24"/>
          <w:szCs w:val="18"/>
        </w:rPr>
        <w:t xml:space="preserve">ESS FINANCE </w:t>
      </w:r>
    </w:p>
    <w:p w:rsidR="00DF534E" w:rsidRPr="00DF534E" w:rsidRDefault="00DF534E" w:rsidP="00DF534E">
      <w:pPr>
        <w:widowControl w:val="0"/>
        <w:ind w:firstLine="360"/>
        <w:rPr>
          <w:sz w:val="24"/>
          <w:szCs w:val="18"/>
        </w:rPr>
      </w:pPr>
      <w:r w:rsidRPr="00DF534E">
        <w:rPr>
          <w:sz w:val="24"/>
          <w:szCs w:val="18"/>
        </w:rPr>
        <w:t xml:space="preserve">• FNBSLW 760 FINANCIAL MARKETS </w:t>
      </w:r>
    </w:p>
    <w:p w:rsidR="00DF534E" w:rsidRPr="00DF534E" w:rsidRDefault="00DF534E" w:rsidP="00DF534E">
      <w:pPr>
        <w:widowControl w:val="0"/>
        <w:ind w:firstLine="360"/>
        <w:rPr>
          <w:sz w:val="24"/>
          <w:szCs w:val="18"/>
        </w:rPr>
      </w:pPr>
      <w:r w:rsidRPr="00DF534E">
        <w:rPr>
          <w:sz w:val="24"/>
          <w:szCs w:val="18"/>
        </w:rPr>
        <w:t xml:space="preserve">• FNBSLW 770 CAPITAL BUDGETING </w:t>
      </w:r>
    </w:p>
    <w:p w:rsidR="00DF534E" w:rsidRDefault="00DF534E" w:rsidP="00DF534E">
      <w:pPr>
        <w:widowControl w:val="0"/>
        <w:ind w:firstLine="360"/>
        <w:rPr>
          <w:sz w:val="24"/>
          <w:szCs w:val="18"/>
        </w:rPr>
      </w:pPr>
      <w:r w:rsidRPr="00DF534E">
        <w:rPr>
          <w:sz w:val="24"/>
          <w:szCs w:val="18"/>
        </w:rPr>
        <w:t xml:space="preserve">• FNBSLW 780 PORTFOLIO THEORY &amp; PRACTICE </w:t>
      </w:r>
    </w:p>
    <w:p w:rsidR="00B206F0" w:rsidRPr="00DF534E" w:rsidRDefault="00B206F0" w:rsidP="00B206F0">
      <w:pPr>
        <w:widowControl w:val="0"/>
        <w:ind w:firstLine="360"/>
        <w:rPr>
          <w:sz w:val="24"/>
          <w:szCs w:val="18"/>
        </w:rPr>
      </w:pPr>
      <w:r w:rsidRPr="00DF534E">
        <w:rPr>
          <w:sz w:val="24"/>
          <w:szCs w:val="18"/>
        </w:rPr>
        <w:t xml:space="preserve">• ITBE </w:t>
      </w:r>
      <w:r w:rsidRPr="00B206F0">
        <w:rPr>
          <w:color w:val="FF0000"/>
          <w:sz w:val="24"/>
          <w:szCs w:val="18"/>
        </w:rPr>
        <w:t>734 MANAGEMENT INFORMATION SYSTEMS</w:t>
      </w:r>
      <w:r w:rsidRPr="00DF534E">
        <w:rPr>
          <w:sz w:val="24"/>
          <w:szCs w:val="18"/>
        </w:rPr>
        <w:t xml:space="preserve"> </w:t>
      </w:r>
    </w:p>
    <w:p w:rsidR="00DF534E" w:rsidRPr="00DF534E" w:rsidRDefault="00DF534E" w:rsidP="00DF534E">
      <w:pPr>
        <w:widowControl w:val="0"/>
        <w:ind w:firstLine="360"/>
        <w:rPr>
          <w:sz w:val="24"/>
          <w:szCs w:val="18"/>
        </w:rPr>
      </w:pPr>
      <w:r w:rsidRPr="00DF534E">
        <w:rPr>
          <w:sz w:val="24"/>
          <w:szCs w:val="18"/>
        </w:rPr>
        <w:t xml:space="preserve">• ITBE 740 BUSINESS AND PROFESSIONAL COMMUNICATION </w:t>
      </w:r>
    </w:p>
    <w:p w:rsidR="00DF534E" w:rsidRPr="00DF534E" w:rsidRDefault="00DF534E" w:rsidP="00DF534E">
      <w:pPr>
        <w:widowControl w:val="0"/>
        <w:ind w:firstLine="360"/>
        <w:rPr>
          <w:sz w:val="24"/>
          <w:szCs w:val="18"/>
        </w:rPr>
      </w:pPr>
      <w:r w:rsidRPr="00DF534E">
        <w:rPr>
          <w:sz w:val="24"/>
          <w:szCs w:val="18"/>
        </w:rPr>
        <w:t xml:space="preserve">• MANGEMNT 745 BUILDING EFFECTIVE ORGANIZATIONS </w:t>
      </w:r>
    </w:p>
    <w:p w:rsidR="00DF534E" w:rsidRPr="00DF534E" w:rsidRDefault="00DF534E" w:rsidP="00DF534E">
      <w:pPr>
        <w:widowControl w:val="0"/>
        <w:ind w:firstLine="360"/>
        <w:rPr>
          <w:sz w:val="24"/>
          <w:szCs w:val="18"/>
        </w:rPr>
      </w:pPr>
      <w:r w:rsidRPr="00DF534E">
        <w:rPr>
          <w:sz w:val="24"/>
          <w:szCs w:val="18"/>
        </w:rPr>
        <w:t xml:space="preserve">• MANGEMNT 761 SUPPLY CHAIN SYSTEMS  </w:t>
      </w:r>
    </w:p>
    <w:p w:rsidR="00DF534E" w:rsidRPr="00DF534E" w:rsidRDefault="00B206F0" w:rsidP="00DF534E">
      <w:pPr>
        <w:widowControl w:val="0"/>
        <w:ind w:firstLine="360"/>
        <w:rPr>
          <w:sz w:val="24"/>
          <w:szCs w:val="18"/>
        </w:rPr>
      </w:pPr>
      <w:r>
        <w:rPr>
          <w:sz w:val="24"/>
          <w:szCs w:val="18"/>
        </w:rPr>
        <w:t xml:space="preserve">• MANGEMNT </w:t>
      </w:r>
      <w:r w:rsidRPr="00B206F0">
        <w:rPr>
          <w:color w:val="FF0000"/>
          <w:sz w:val="24"/>
          <w:szCs w:val="18"/>
        </w:rPr>
        <w:t>768</w:t>
      </w:r>
      <w:r w:rsidR="00DF534E" w:rsidRPr="00DF534E">
        <w:rPr>
          <w:sz w:val="24"/>
          <w:szCs w:val="18"/>
        </w:rPr>
        <w:t xml:space="preserve"> GLOBAL OPERATIONS MANAGEMENT </w:t>
      </w:r>
    </w:p>
    <w:p w:rsidR="00DF534E" w:rsidRPr="00DF534E" w:rsidRDefault="00DF534E" w:rsidP="00DF534E">
      <w:pPr>
        <w:widowControl w:val="0"/>
        <w:ind w:firstLine="360"/>
        <w:rPr>
          <w:sz w:val="24"/>
          <w:szCs w:val="18"/>
        </w:rPr>
      </w:pPr>
      <w:r w:rsidRPr="00DF534E">
        <w:rPr>
          <w:sz w:val="24"/>
          <w:szCs w:val="18"/>
        </w:rPr>
        <w:t xml:space="preserve">• MANGEMNT 777 INTERNATIONAL MANAGEMENT </w:t>
      </w:r>
    </w:p>
    <w:p w:rsidR="00DF534E" w:rsidRPr="00DF534E" w:rsidRDefault="00DF534E" w:rsidP="00DF534E">
      <w:pPr>
        <w:widowControl w:val="0"/>
        <w:ind w:firstLine="360"/>
        <w:rPr>
          <w:sz w:val="24"/>
          <w:szCs w:val="18"/>
        </w:rPr>
      </w:pPr>
      <w:r w:rsidRPr="00DF534E">
        <w:rPr>
          <w:sz w:val="24"/>
          <w:szCs w:val="18"/>
        </w:rPr>
        <w:t xml:space="preserve">• MARKETNG 731 ADVANCED STATISTICAL METHODS </w:t>
      </w:r>
    </w:p>
    <w:p w:rsidR="00DF534E" w:rsidRPr="00DF534E" w:rsidRDefault="00DF534E" w:rsidP="00DF534E">
      <w:pPr>
        <w:widowControl w:val="0"/>
        <w:ind w:firstLine="360"/>
        <w:rPr>
          <w:sz w:val="24"/>
          <w:szCs w:val="18"/>
        </w:rPr>
      </w:pPr>
      <w:r w:rsidRPr="00DF534E">
        <w:rPr>
          <w:sz w:val="24"/>
          <w:szCs w:val="18"/>
        </w:rPr>
        <w:t xml:space="preserve">• MARKETNG 761 INTERNATIONAL BUSINESS </w:t>
      </w:r>
    </w:p>
    <w:p w:rsidR="00DF534E" w:rsidRDefault="00DF534E" w:rsidP="00DF534E">
      <w:pPr>
        <w:widowControl w:val="0"/>
        <w:ind w:firstLine="360"/>
        <w:rPr>
          <w:sz w:val="24"/>
          <w:szCs w:val="18"/>
        </w:rPr>
      </w:pPr>
      <w:r w:rsidRPr="00DF534E">
        <w:rPr>
          <w:sz w:val="24"/>
          <w:szCs w:val="18"/>
        </w:rPr>
        <w:t xml:space="preserve">• MARKETNG 772 INTERNET MARKETING </w:t>
      </w:r>
    </w:p>
    <w:p w:rsidR="00B206F0" w:rsidRPr="00B206F0" w:rsidRDefault="00B206F0" w:rsidP="00B206F0">
      <w:pPr>
        <w:widowControl w:val="0"/>
        <w:ind w:firstLine="360"/>
        <w:rPr>
          <w:color w:val="FF0000"/>
          <w:sz w:val="24"/>
          <w:szCs w:val="18"/>
        </w:rPr>
      </w:pPr>
      <w:r w:rsidRPr="00DF534E">
        <w:rPr>
          <w:sz w:val="24"/>
          <w:szCs w:val="18"/>
        </w:rPr>
        <w:t xml:space="preserve">• </w:t>
      </w:r>
      <w:r w:rsidRPr="00B206F0">
        <w:rPr>
          <w:color w:val="FF0000"/>
          <w:sz w:val="24"/>
          <w:szCs w:val="18"/>
        </w:rPr>
        <w:t xml:space="preserve">MARKETNG 766 ETHICS IN THE MARKETPLACE </w:t>
      </w:r>
    </w:p>
    <w:p w:rsidR="00B206F0" w:rsidRPr="00DF534E" w:rsidRDefault="00B206F0" w:rsidP="00DF534E">
      <w:pPr>
        <w:widowControl w:val="0"/>
        <w:ind w:firstLine="360"/>
        <w:rPr>
          <w:sz w:val="24"/>
          <w:szCs w:val="18"/>
        </w:rPr>
      </w:pPr>
    </w:p>
    <w:p w:rsidR="00DF534E" w:rsidRPr="00DF534E" w:rsidRDefault="00DF534E" w:rsidP="00DF534E">
      <w:pPr>
        <w:widowControl w:val="0"/>
        <w:ind w:left="360"/>
        <w:rPr>
          <w:sz w:val="24"/>
          <w:szCs w:val="18"/>
        </w:rPr>
      </w:pPr>
    </w:p>
    <w:p w:rsidR="00DF534E" w:rsidRDefault="00DF534E" w:rsidP="00DF534E">
      <w:pPr>
        <w:widowControl w:val="0"/>
        <w:ind w:left="360"/>
        <w:rPr>
          <w:sz w:val="24"/>
          <w:szCs w:val="18"/>
        </w:rPr>
      </w:pPr>
      <w:r w:rsidRPr="00DF534E">
        <w:rPr>
          <w:sz w:val="24"/>
          <w:szCs w:val="18"/>
        </w:rPr>
        <w:t>BUSINESS COURSES NOT LISTED ABOVE AND ALL NON-BUSINESS COURSES REQUIRE PRIOR WRITTEN APPROVAL OF PROGRAM ADVISOR</w:t>
      </w:r>
    </w:p>
    <w:p w:rsidR="00DF534E" w:rsidRDefault="00443CE1" w:rsidP="00443CE1">
      <w:pPr>
        <w:rPr>
          <w:sz w:val="24"/>
          <w:szCs w:val="18"/>
        </w:rPr>
      </w:pPr>
      <w:r>
        <w:rPr>
          <w:sz w:val="24"/>
          <w:szCs w:val="18"/>
        </w:rPr>
        <w:tab/>
      </w:r>
    </w:p>
    <w:p w:rsidR="00DF534E" w:rsidRDefault="00DF534E" w:rsidP="00443CE1">
      <w:pPr>
        <w:rPr>
          <w:sz w:val="24"/>
          <w:szCs w:val="18"/>
        </w:rPr>
      </w:pPr>
    </w:p>
    <w:p w:rsidR="00443CE1" w:rsidRPr="00443CE1" w:rsidRDefault="00443CE1" w:rsidP="00443CE1">
      <w:pPr>
        <w:widowControl w:val="0"/>
        <w:ind w:left="1080"/>
        <w:rPr>
          <w:sz w:val="22"/>
          <w:szCs w:val="22"/>
        </w:rPr>
      </w:pP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Relationship to mission and strategic plan of institution, and/or college and department goals and objectives:</w:t>
      </w:r>
    </w:p>
    <w:p w:rsidR="00F0563A" w:rsidRPr="008A04BD" w:rsidRDefault="00F0563A" w:rsidP="008A04BD">
      <w:pPr>
        <w:pStyle w:val="Heading1"/>
        <w:ind w:left="360"/>
        <w:rPr>
          <w:sz w:val="22"/>
          <w:szCs w:val="22"/>
        </w:rPr>
      </w:pPr>
      <w:r w:rsidRPr="008A04BD">
        <w:rPr>
          <w:sz w:val="22"/>
          <w:szCs w:val="22"/>
        </w:rPr>
        <w:t>The University of Wisconsin – Whitewater College of Business and Economics</w:t>
      </w:r>
      <w:r w:rsidR="000B5AC2">
        <w:rPr>
          <w:sz w:val="22"/>
          <w:szCs w:val="22"/>
        </w:rPr>
        <w:t xml:space="preserve"> (COBE)</w:t>
      </w:r>
      <w:r w:rsidRPr="008A04BD">
        <w:rPr>
          <w:sz w:val="22"/>
          <w:szCs w:val="22"/>
        </w:rPr>
        <w:t xml:space="preserve"> mission statement states that the COBE is “an inclusive and collaborative learning community dedicated to sharing values, knowledge and skills to prepare current and future business professionals to compete successfully and responsibly in a global business environment.”  In order to implement this mission statement, one of the objectives of the COBE is to “provide relevant and rigorous academic programs integrated with applied learning experiences.”</w:t>
      </w:r>
    </w:p>
    <w:p w:rsidR="008A04BD" w:rsidRPr="008A04BD" w:rsidRDefault="008A04BD" w:rsidP="008A04BD">
      <w:pPr>
        <w:rPr>
          <w:sz w:val="22"/>
          <w:szCs w:val="22"/>
        </w:rPr>
      </w:pPr>
    </w:p>
    <w:p w:rsidR="008A04BD" w:rsidRPr="000B5AC2" w:rsidRDefault="008A04BD" w:rsidP="00852AD3">
      <w:pPr>
        <w:ind w:left="360"/>
        <w:rPr>
          <w:b/>
          <w:bCs/>
          <w:sz w:val="22"/>
          <w:szCs w:val="22"/>
        </w:rPr>
      </w:pPr>
      <w:r w:rsidRPr="000B5AC2">
        <w:rPr>
          <w:sz w:val="22"/>
          <w:szCs w:val="22"/>
        </w:rPr>
        <w:lastRenderedPageBreak/>
        <w:t xml:space="preserve">The Master of Professional Accountancy (MPA) degree program is a professional graduate program </w:t>
      </w:r>
      <w:r w:rsidR="00852AD3">
        <w:rPr>
          <w:sz w:val="22"/>
          <w:szCs w:val="22"/>
        </w:rPr>
        <w:t>within CO</w:t>
      </w:r>
      <w:r w:rsidR="003C2A2C">
        <w:rPr>
          <w:sz w:val="22"/>
          <w:szCs w:val="22"/>
        </w:rPr>
        <w:t xml:space="preserve">BE </w:t>
      </w:r>
      <w:r w:rsidRPr="000B5AC2">
        <w:rPr>
          <w:sz w:val="22"/>
          <w:szCs w:val="22"/>
        </w:rPr>
        <w:t xml:space="preserve">for individuals who desire to further their accounting knowledge.  The curriculum is designed to familiarize students with accounting pronouncements, auditing standards, related laws, and appropriate concepts of ethical behavior. Through the MPA degree program, students also develop competencies relevant to conducting financial statement analysis, systems analysis, cost control, and tax analysis. </w:t>
      </w:r>
    </w:p>
    <w:p w:rsidR="00584EA7" w:rsidRPr="000B5AC2" w:rsidRDefault="00584EA7" w:rsidP="008A04BD">
      <w:pPr>
        <w:tabs>
          <w:tab w:val="left" w:pos="1800"/>
        </w:tabs>
        <w:rPr>
          <w:b/>
          <w:bCs/>
          <w:sz w:val="22"/>
          <w:szCs w:val="22"/>
        </w:rPr>
      </w:pPr>
    </w:p>
    <w:p w:rsidR="00E36814" w:rsidRPr="000B5AC2" w:rsidRDefault="00E36814">
      <w:pPr>
        <w:widowControl w:val="0"/>
        <w:numPr>
          <w:ilvl w:val="0"/>
          <w:numId w:val="1"/>
        </w:numPr>
        <w:rPr>
          <w:b/>
          <w:bCs/>
          <w:sz w:val="22"/>
          <w:szCs w:val="22"/>
        </w:rPr>
      </w:pPr>
      <w:r w:rsidRPr="000B5AC2">
        <w:rPr>
          <w:b/>
          <w:bCs/>
          <w:sz w:val="22"/>
          <w:szCs w:val="22"/>
        </w:rPr>
        <w:t>Rationale:</w:t>
      </w:r>
    </w:p>
    <w:p w:rsidR="00E36814" w:rsidRDefault="0058301C">
      <w:pPr>
        <w:widowControl w:val="0"/>
        <w:ind w:left="360"/>
        <w:rPr>
          <w:sz w:val="24"/>
          <w:szCs w:val="18"/>
        </w:rPr>
      </w:pPr>
      <w:r>
        <w:rPr>
          <w:sz w:val="24"/>
          <w:szCs w:val="18"/>
        </w:rPr>
        <w:t>The purpose of this change is to reflect other approved changes at the course level and to clean up errors in previous proposals.</w:t>
      </w:r>
    </w:p>
    <w:p w:rsidR="00E36814" w:rsidRDefault="00E36814">
      <w:pPr>
        <w:widowControl w:val="0"/>
        <w:ind w:left="360"/>
        <w:rPr>
          <w:sz w:val="24"/>
          <w:szCs w:val="18"/>
        </w:rPr>
      </w:pPr>
    </w:p>
    <w:p w:rsidR="00E36814" w:rsidRPr="00B137E4" w:rsidRDefault="00E36814">
      <w:pPr>
        <w:widowControl w:val="0"/>
        <w:numPr>
          <w:ilvl w:val="0"/>
          <w:numId w:val="1"/>
        </w:numPr>
        <w:rPr>
          <w:bCs/>
          <w:sz w:val="24"/>
          <w:szCs w:val="18"/>
        </w:rPr>
      </w:pPr>
      <w:r>
        <w:rPr>
          <w:b/>
          <w:bCs/>
          <w:sz w:val="24"/>
          <w:szCs w:val="18"/>
        </w:rPr>
        <w:t>Cost Implications:</w:t>
      </w:r>
      <w:r w:rsidR="00B137E4">
        <w:rPr>
          <w:b/>
          <w:bCs/>
          <w:sz w:val="24"/>
          <w:szCs w:val="18"/>
        </w:rPr>
        <w:t xml:space="preserve">  </w:t>
      </w:r>
      <w:r w:rsidR="00B137E4" w:rsidRPr="00B137E4">
        <w:rPr>
          <w:bCs/>
          <w:sz w:val="24"/>
          <w:szCs w:val="18"/>
        </w:rPr>
        <w:t>none</w:t>
      </w:r>
    </w:p>
    <w:p w:rsidR="00E36814" w:rsidRDefault="00E36814">
      <w:pPr>
        <w:widowControl w:val="0"/>
        <w:ind w:left="360"/>
        <w:rPr>
          <w:sz w:val="24"/>
          <w:szCs w:val="18"/>
        </w:rPr>
      </w:pPr>
    </w:p>
    <w:p w:rsidR="0005052E" w:rsidRDefault="0005052E">
      <w:pPr>
        <w:widowControl w:val="0"/>
        <w:ind w:left="360"/>
        <w:rPr>
          <w:sz w:val="24"/>
          <w:szCs w:val="18"/>
        </w:rPr>
      </w:pPr>
    </w:p>
    <w:p w:rsidR="0005052E" w:rsidRDefault="0005052E">
      <w:pPr>
        <w:widowControl w:val="0"/>
        <w:ind w:left="360"/>
        <w:rPr>
          <w:sz w:val="24"/>
          <w:szCs w:val="18"/>
        </w:rPr>
      </w:pPr>
    </w:p>
    <w:p w:rsidR="0005052E" w:rsidRDefault="0005052E">
      <w:pPr>
        <w:widowControl w:val="0"/>
        <w:ind w:left="360"/>
        <w:rPr>
          <w:sz w:val="24"/>
          <w:szCs w:val="18"/>
        </w:rPr>
      </w:pPr>
    </w:p>
    <w:p w:rsidR="0005052E" w:rsidRDefault="0005052E">
      <w:pPr>
        <w:widowControl w:val="0"/>
        <w:ind w:left="360"/>
        <w:rPr>
          <w:sz w:val="24"/>
          <w:szCs w:val="18"/>
        </w:rPr>
      </w:pPr>
    </w:p>
    <w:sectPr w:rsidR="0005052E" w:rsidSect="008E7E4D">
      <w:endnotePr>
        <w:numFmt w:val="decimal"/>
      </w:endnotePr>
      <w:type w:val="continuous"/>
      <w:pgSz w:w="12240" w:h="15840"/>
      <w:pgMar w:top="720" w:right="1440" w:bottom="144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70" w:rsidRDefault="00862470">
      <w:r>
        <w:separator/>
      </w:r>
    </w:p>
  </w:endnote>
  <w:endnote w:type="continuationSeparator" w:id="0">
    <w:p w:rsidR="00862470" w:rsidRDefault="0086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0" w:rsidRDefault="0086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0" w:rsidRDefault="001534D8">
    <w:pPr>
      <w:pStyle w:val="Footer"/>
      <w:jc w:val="center"/>
    </w:pPr>
    <w:r>
      <w:fldChar w:fldCharType="begin"/>
    </w:r>
    <w:r w:rsidR="00862470">
      <w:instrText xml:space="preserve"> PAGE   \* MERGEFORMAT </w:instrText>
    </w:r>
    <w:r>
      <w:fldChar w:fldCharType="separate"/>
    </w:r>
    <w:r w:rsidR="00F15C01">
      <w:rPr>
        <w:noProof/>
      </w:rPr>
      <w:t>1</w:t>
    </w:r>
    <w:r>
      <w:rPr>
        <w:noProof/>
      </w:rPr>
      <w:fldChar w:fldCharType="end"/>
    </w:r>
  </w:p>
  <w:p w:rsidR="00862470" w:rsidRDefault="00862470">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0" w:rsidRDefault="00862470">
    <w:pPr>
      <w:pStyle w:val="Footer"/>
      <w:ind w:right="360"/>
    </w:pPr>
    <w:r>
      <w:t>Revised 1/02</w:t>
    </w:r>
    <w:r>
      <w:tab/>
    </w:r>
    <w:r w:rsidR="001534D8">
      <w:rPr>
        <w:rStyle w:val="PageNumber"/>
      </w:rPr>
      <w:fldChar w:fldCharType="begin"/>
    </w:r>
    <w:r>
      <w:rPr>
        <w:rStyle w:val="PageNumber"/>
      </w:rPr>
      <w:instrText xml:space="preserve"> PAGE </w:instrText>
    </w:r>
    <w:r w:rsidR="001534D8">
      <w:rPr>
        <w:rStyle w:val="PageNumber"/>
      </w:rPr>
      <w:fldChar w:fldCharType="separate"/>
    </w:r>
    <w:r>
      <w:rPr>
        <w:rStyle w:val="PageNumber"/>
        <w:noProof/>
      </w:rPr>
      <w:t>1</w:t>
    </w:r>
    <w:r w:rsidR="001534D8">
      <w:rPr>
        <w:rStyle w:val="PageNumber"/>
      </w:rPr>
      <w:fldChar w:fldCharType="end"/>
    </w:r>
  </w:p>
  <w:p w:rsidR="00862470" w:rsidRDefault="0086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70" w:rsidRDefault="00862470">
      <w:r>
        <w:separator/>
      </w:r>
    </w:p>
  </w:footnote>
  <w:footnote w:type="continuationSeparator" w:id="0">
    <w:p w:rsidR="00862470" w:rsidRDefault="0086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0" w:rsidRDefault="0086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0" w:rsidRDefault="00862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0" w:rsidRDefault="0086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88D"/>
    <w:multiLevelType w:val="multilevel"/>
    <w:tmpl w:val="DE5E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C22FD"/>
    <w:multiLevelType w:val="hybridMultilevel"/>
    <w:tmpl w:val="F564A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2CD7E0F"/>
    <w:multiLevelType w:val="multilevel"/>
    <w:tmpl w:val="B6A6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7C"/>
    <w:rsid w:val="0005052E"/>
    <w:rsid w:val="000B5AC2"/>
    <w:rsid w:val="000C534C"/>
    <w:rsid w:val="0012717C"/>
    <w:rsid w:val="001534D8"/>
    <w:rsid w:val="001B7DCF"/>
    <w:rsid w:val="002113AC"/>
    <w:rsid w:val="00302427"/>
    <w:rsid w:val="003C2A2C"/>
    <w:rsid w:val="00400F82"/>
    <w:rsid w:val="00432198"/>
    <w:rsid w:val="00443CE1"/>
    <w:rsid w:val="004E0943"/>
    <w:rsid w:val="0055272F"/>
    <w:rsid w:val="00575A27"/>
    <w:rsid w:val="0058301C"/>
    <w:rsid w:val="00584EA7"/>
    <w:rsid w:val="0060285D"/>
    <w:rsid w:val="00632F05"/>
    <w:rsid w:val="006E6758"/>
    <w:rsid w:val="006E774D"/>
    <w:rsid w:val="007573F6"/>
    <w:rsid w:val="007D2F11"/>
    <w:rsid w:val="007E1270"/>
    <w:rsid w:val="00810556"/>
    <w:rsid w:val="00852AD3"/>
    <w:rsid w:val="00857F0C"/>
    <w:rsid w:val="00862470"/>
    <w:rsid w:val="00897003"/>
    <w:rsid w:val="008A04BD"/>
    <w:rsid w:val="008B3DA1"/>
    <w:rsid w:val="008C20E3"/>
    <w:rsid w:val="008E7E4D"/>
    <w:rsid w:val="00991C27"/>
    <w:rsid w:val="009E16A1"/>
    <w:rsid w:val="00A070C0"/>
    <w:rsid w:val="00A13017"/>
    <w:rsid w:val="00A27200"/>
    <w:rsid w:val="00A70053"/>
    <w:rsid w:val="00B137E4"/>
    <w:rsid w:val="00B206F0"/>
    <w:rsid w:val="00B45A0A"/>
    <w:rsid w:val="00B94698"/>
    <w:rsid w:val="00BA387D"/>
    <w:rsid w:val="00BD794F"/>
    <w:rsid w:val="00C43BC2"/>
    <w:rsid w:val="00C601F3"/>
    <w:rsid w:val="00D24916"/>
    <w:rsid w:val="00D250D6"/>
    <w:rsid w:val="00DD289F"/>
    <w:rsid w:val="00DF534E"/>
    <w:rsid w:val="00E15B6B"/>
    <w:rsid w:val="00E24126"/>
    <w:rsid w:val="00E25640"/>
    <w:rsid w:val="00E33A56"/>
    <w:rsid w:val="00E36814"/>
    <w:rsid w:val="00E526C2"/>
    <w:rsid w:val="00E75B7A"/>
    <w:rsid w:val="00E8539E"/>
    <w:rsid w:val="00EB7B77"/>
    <w:rsid w:val="00EC10A9"/>
    <w:rsid w:val="00EF73A4"/>
    <w:rsid w:val="00F0563A"/>
    <w:rsid w:val="00F1548B"/>
    <w:rsid w:val="00F15C01"/>
    <w:rsid w:val="00F6455F"/>
    <w:rsid w:val="00FC1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E4D"/>
    <w:pPr>
      <w:autoSpaceDE w:val="0"/>
      <w:autoSpaceDN w:val="0"/>
    </w:pPr>
  </w:style>
  <w:style w:type="paragraph" w:styleId="Heading1">
    <w:name w:val="heading 1"/>
    <w:basedOn w:val="Normal"/>
    <w:next w:val="Normal"/>
    <w:qFormat/>
    <w:rsid w:val="008E7E4D"/>
    <w:pPr>
      <w:keepNext/>
      <w:outlineLvl w:val="0"/>
    </w:pPr>
    <w:rPr>
      <w:sz w:val="24"/>
      <w:szCs w:val="24"/>
    </w:rPr>
  </w:style>
  <w:style w:type="paragraph" w:styleId="Heading2">
    <w:name w:val="heading 2"/>
    <w:basedOn w:val="Normal"/>
    <w:next w:val="Normal"/>
    <w:qFormat/>
    <w:rsid w:val="008E7E4D"/>
    <w:pPr>
      <w:keepNext/>
      <w:widowControl w:val="0"/>
      <w:tabs>
        <w:tab w:val="center" w:pos="4680"/>
      </w:tabs>
      <w:jc w:val="center"/>
      <w:outlineLvl w:val="1"/>
    </w:pPr>
    <w:rPr>
      <w:b/>
      <w:bCs/>
      <w:sz w:val="24"/>
      <w:szCs w:val="24"/>
    </w:rPr>
  </w:style>
  <w:style w:type="paragraph" w:styleId="Heading3">
    <w:name w:val="heading 3"/>
    <w:basedOn w:val="Normal"/>
    <w:next w:val="Normal"/>
    <w:qFormat/>
    <w:rsid w:val="008E7E4D"/>
    <w:pPr>
      <w:keepNext/>
      <w:widowControl w:val="0"/>
      <w:tabs>
        <w:tab w:val="left" w:pos="4140"/>
        <w:tab w:val="right" w:pos="9270"/>
      </w:tabs>
      <w:ind w:left="4140"/>
      <w:outlineLvl w:val="2"/>
    </w:pPr>
    <w:rPr>
      <w:sz w:val="24"/>
      <w:szCs w:val="24"/>
    </w:rPr>
  </w:style>
  <w:style w:type="paragraph" w:styleId="Heading4">
    <w:name w:val="heading 4"/>
    <w:basedOn w:val="Normal"/>
    <w:next w:val="Normal"/>
    <w:link w:val="Heading4Char"/>
    <w:semiHidden/>
    <w:unhideWhenUsed/>
    <w:qFormat/>
    <w:rsid w:val="00F056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7E4D"/>
  </w:style>
  <w:style w:type="paragraph" w:styleId="Footer">
    <w:name w:val="footer"/>
    <w:basedOn w:val="Normal"/>
    <w:link w:val="FooterChar"/>
    <w:uiPriority w:val="99"/>
    <w:rsid w:val="008E7E4D"/>
    <w:pPr>
      <w:tabs>
        <w:tab w:val="center" w:pos="4320"/>
        <w:tab w:val="right" w:pos="8640"/>
      </w:tabs>
    </w:pPr>
  </w:style>
  <w:style w:type="character" w:styleId="PageNumber">
    <w:name w:val="page number"/>
    <w:basedOn w:val="DefaultParagraphFont"/>
    <w:rsid w:val="008E7E4D"/>
  </w:style>
  <w:style w:type="paragraph" w:styleId="Header">
    <w:name w:val="header"/>
    <w:basedOn w:val="Normal"/>
    <w:rsid w:val="008E7E4D"/>
    <w:pPr>
      <w:tabs>
        <w:tab w:val="center" w:pos="4320"/>
        <w:tab w:val="right" w:pos="8640"/>
      </w:tabs>
    </w:pPr>
  </w:style>
  <w:style w:type="paragraph" w:styleId="Title">
    <w:name w:val="Title"/>
    <w:basedOn w:val="Normal"/>
    <w:qFormat/>
    <w:rsid w:val="008E7E4D"/>
    <w:pPr>
      <w:jc w:val="center"/>
    </w:pPr>
    <w:rPr>
      <w:sz w:val="24"/>
      <w:szCs w:val="24"/>
    </w:rPr>
  </w:style>
  <w:style w:type="character" w:styleId="Hyperlink">
    <w:name w:val="Hyperlink"/>
    <w:basedOn w:val="DefaultParagraphFont"/>
    <w:rsid w:val="008E7E4D"/>
    <w:rPr>
      <w:color w:val="0000FF"/>
      <w:u w:val="single"/>
    </w:rPr>
  </w:style>
  <w:style w:type="character" w:styleId="FollowedHyperlink">
    <w:name w:val="FollowedHyperlink"/>
    <w:basedOn w:val="DefaultParagraphFont"/>
    <w:rsid w:val="00302427"/>
    <w:rPr>
      <w:color w:val="800080"/>
      <w:u w:val="single"/>
    </w:rPr>
  </w:style>
  <w:style w:type="character" w:customStyle="1" w:styleId="FooterChar">
    <w:name w:val="Footer Char"/>
    <w:basedOn w:val="DefaultParagraphFont"/>
    <w:link w:val="Footer"/>
    <w:uiPriority w:val="99"/>
    <w:rsid w:val="004E0943"/>
  </w:style>
  <w:style w:type="paragraph" w:styleId="ListParagraph">
    <w:name w:val="List Paragraph"/>
    <w:basedOn w:val="Normal"/>
    <w:uiPriority w:val="34"/>
    <w:qFormat/>
    <w:rsid w:val="00B137E4"/>
    <w:pPr>
      <w:ind w:left="720"/>
      <w:contextualSpacing/>
    </w:pPr>
  </w:style>
  <w:style w:type="character" w:customStyle="1" w:styleId="Heading4Char">
    <w:name w:val="Heading 4 Char"/>
    <w:basedOn w:val="DefaultParagraphFont"/>
    <w:link w:val="Heading4"/>
    <w:semiHidden/>
    <w:rsid w:val="00F0563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0563A"/>
    <w:pPr>
      <w:autoSpaceDE/>
      <w:autoSpaceDN/>
      <w:spacing w:before="100" w:beforeAutospacing="1" w:after="100" w:afterAutospacing="1"/>
    </w:pPr>
    <w:rPr>
      <w:sz w:val="24"/>
      <w:szCs w:val="24"/>
    </w:rPr>
  </w:style>
  <w:style w:type="paragraph" w:styleId="BalloonText">
    <w:name w:val="Balloon Text"/>
    <w:basedOn w:val="Normal"/>
    <w:link w:val="BalloonTextChar"/>
    <w:rsid w:val="00FC1C17"/>
    <w:rPr>
      <w:rFonts w:ascii="Tahoma" w:hAnsi="Tahoma" w:cs="Tahoma"/>
      <w:sz w:val="16"/>
      <w:szCs w:val="16"/>
    </w:rPr>
  </w:style>
  <w:style w:type="character" w:customStyle="1" w:styleId="BalloonTextChar">
    <w:name w:val="Balloon Text Char"/>
    <w:basedOn w:val="DefaultParagraphFont"/>
    <w:link w:val="BalloonText"/>
    <w:rsid w:val="00FC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E4D"/>
    <w:pPr>
      <w:autoSpaceDE w:val="0"/>
      <w:autoSpaceDN w:val="0"/>
    </w:pPr>
  </w:style>
  <w:style w:type="paragraph" w:styleId="Heading1">
    <w:name w:val="heading 1"/>
    <w:basedOn w:val="Normal"/>
    <w:next w:val="Normal"/>
    <w:qFormat/>
    <w:rsid w:val="008E7E4D"/>
    <w:pPr>
      <w:keepNext/>
      <w:outlineLvl w:val="0"/>
    </w:pPr>
    <w:rPr>
      <w:sz w:val="24"/>
      <w:szCs w:val="24"/>
    </w:rPr>
  </w:style>
  <w:style w:type="paragraph" w:styleId="Heading2">
    <w:name w:val="heading 2"/>
    <w:basedOn w:val="Normal"/>
    <w:next w:val="Normal"/>
    <w:qFormat/>
    <w:rsid w:val="008E7E4D"/>
    <w:pPr>
      <w:keepNext/>
      <w:widowControl w:val="0"/>
      <w:tabs>
        <w:tab w:val="center" w:pos="4680"/>
      </w:tabs>
      <w:jc w:val="center"/>
      <w:outlineLvl w:val="1"/>
    </w:pPr>
    <w:rPr>
      <w:b/>
      <w:bCs/>
      <w:sz w:val="24"/>
      <w:szCs w:val="24"/>
    </w:rPr>
  </w:style>
  <w:style w:type="paragraph" w:styleId="Heading3">
    <w:name w:val="heading 3"/>
    <w:basedOn w:val="Normal"/>
    <w:next w:val="Normal"/>
    <w:qFormat/>
    <w:rsid w:val="008E7E4D"/>
    <w:pPr>
      <w:keepNext/>
      <w:widowControl w:val="0"/>
      <w:tabs>
        <w:tab w:val="left" w:pos="4140"/>
        <w:tab w:val="right" w:pos="9270"/>
      </w:tabs>
      <w:ind w:left="4140"/>
      <w:outlineLvl w:val="2"/>
    </w:pPr>
    <w:rPr>
      <w:sz w:val="24"/>
      <w:szCs w:val="24"/>
    </w:rPr>
  </w:style>
  <w:style w:type="paragraph" w:styleId="Heading4">
    <w:name w:val="heading 4"/>
    <w:basedOn w:val="Normal"/>
    <w:next w:val="Normal"/>
    <w:link w:val="Heading4Char"/>
    <w:semiHidden/>
    <w:unhideWhenUsed/>
    <w:qFormat/>
    <w:rsid w:val="00F056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7E4D"/>
  </w:style>
  <w:style w:type="paragraph" w:styleId="Footer">
    <w:name w:val="footer"/>
    <w:basedOn w:val="Normal"/>
    <w:link w:val="FooterChar"/>
    <w:uiPriority w:val="99"/>
    <w:rsid w:val="008E7E4D"/>
    <w:pPr>
      <w:tabs>
        <w:tab w:val="center" w:pos="4320"/>
        <w:tab w:val="right" w:pos="8640"/>
      </w:tabs>
    </w:pPr>
  </w:style>
  <w:style w:type="character" w:styleId="PageNumber">
    <w:name w:val="page number"/>
    <w:basedOn w:val="DefaultParagraphFont"/>
    <w:rsid w:val="008E7E4D"/>
  </w:style>
  <w:style w:type="paragraph" w:styleId="Header">
    <w:name w:val="header"/>
    <w:basedOn w:val="Normal"/>
    <w:rsid w:val="008E7E4D"/>
    <w:pPr>
      <w:tabs>
        <w:tab w:val="center" w:pos="4320"/>
        <w:tab w:val="right" w:pos="8640"/>
      </w:tabs>
    </w:pPr>
  </w:style>
  <w:style w:type="paragraph" w:styleId="Title">
    <w:name w:val="Title"/>
    <w:basedOn w:val="Normal"/>
    <w:qFormat/>
    <w:rsid w:val="008E7E4D"/>
    <w:pPr>
      <w:jc w:val="center"/>
    </w:pPr>
    <w:rPr>
      <w:sz w:val="24"/>
      <w:szCs w:val="24"/>
    </w:rPr>
  </w:style>
  <w:style w:type="character" w:styleId="Hyperlink">
    <w:name w:val="Hyperlink"/>
    <w:basedOn w:val="DefaultParagraphFont"/>
    <w:rsid w:val="008E7E4D"/>
    <w:rPr>
      <w:color w:val="0000FF"/>
      <w:u w:val="single"/>
    </w:rPr>
  </w:style>
  <w:style w:type="character" w:styleId="FollowedHyperlink">
    <w:name w:val="FollowedHyperlink"/>
    <w:basedOn w:val="DefaultParagraphFont"/>
    <w:rsid w:val="00302427"/>
    <w:rPr>
      <w:color w:val="800080"/>
      <w:u w:val="single"/>
    </w:rPr>
  </w:style>
  <w:style w:type="character" w:customStyle="1" w:styleId="FooterChar">
    <w:name w:val="Footer Char"/>
    <w:basedOn w:val="DefaultParagraphFont"/>
    <w:link w:val="Footer"/>
    <w:uiPriority w:val="99"/>
    <w:rsid w:val="004E0943"/>
  </w:style>
  <w:style w:type="paragraph" w:styleId="ListParagraph">
    <w:name w:val="List Paragraph"/>
    <w:basedOn w:val="Normal"/>
    <w:uiPriority w:val="34"/>
    <w:qFormat/>
    <w:rsid w:val="00B137E4"/>
    <w:pPr>
      <w:ind w:left="720"/>
      <w:contextualSpacing/>
    </w:pPr>
  </w:style>
  <w:style w:type="character" w:customStyle="1" w:styleId="Heading4Char">
    <w:name w:val="Heading 4 Char"/>
    <w:basedOn w:val="DefaultParagraphFont"/>
    <w:link w:val="Heading4"/>
    <w:semiHidden/>
    <w:rsid w:val="00F0563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0563A"/>
    <w:pPr>
      <w:autoSpaceDE/>
      <w:autoSpaceDN/>
      <w:spacing w:before="100" w:beforeAutospacing="1" w:after="100" w:afterAutospacing="1"/>
    </w:pPr>
    <w:rPr>
      <w:sz w:val="24"/>
      <w:szCs w:val="24"/>
    </w:rPr>
  </w:style>
  <w:style w:type="paragraph" w:styleId="BalloonText">
    <w:name w:val="Balloon Text"/>
    <w:basedOn w:val="Normal"/>
    <w:link w:val="BalloonTextChar"/>
    <w:rsid w:val="00FC1C17"/>
    <w:rPr>
      <w:rFonts w:ascii="Tahoma" w:hAnsi="Tahoma" w:cs="Tahoma"/>
      <w:sz w:val="16"/>
      <w:szCs w:val="16"/>
    </w:rPr>
  </w:style>
  <w:style w:type="character" w:customStyle="1" w:styleId="BalloonTextChar">
    <w:name w:val="Balloon Text Char"/>
    <w:basedOn w:val="DefaultParagraphFont"/>
    <w:link w:val="BalloonText"/>
    <w:rsid w:val="00FC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0161">
      <w:bodyDiv w:val="1"/>
      <w:marLeft w:val="0"/>
      <w:marRight w:val="0"/>
      <w:marTop w:val="0"/>
      <w:marBottom w:val="0"/>
      <w:divBdr>
        <w:top w:val="none" w:sz="0" w:space="0" w:color="auto"/>
        <w:left w:val="none" w:sz="0" w:space="0" w:color="auto"/>
        <w:bottom w:val="none" w:sz="0" w:space="0" w:color="auto"/>
        <w:right w:val="none" w:sz="0" w:space="0" w:color="auto"/>
      </w:divBdr>
    </w:div>
    <w:div w:id="1529681453">
      <w:bodyDiv w:val="1"/>
      <w:marLeft w:val="0"/>
      <w:marRight w:val="0"/>
      <w:marTop w:val="0"/>
      <w:marBottom w:val="0"/>
      <w:divBdr>
        <w:top w:val="none" w:sz="0" w:space="0" w:color="auto"/>
        <w:left w:val="none" w:sz="0" w:space="0" w:color="auto"/>
        <w:bottom w:val="none" w:sz="0" w:space="0" w:color="auto"/>
        <w:right w:val="none" w:sz="0" w:space="0" w:color="auto"/>
      </w:divBdr>
    </w:div>
    <w:div w:id="17139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cadaff.uww.edu/UCC/Curriculum_Handbook_09/Procedures_form2.doc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18F8-CDF0-460C-B162-BE519FAE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9232</CharactersWithSpaces>
  <SharedDoc>false</SharedDoc>
  <HLinks>
    <vt:vector size="6" baseType="variant">
      <vt:variant>
        <vt:i4>4456550</vt:i4>
      </vt:variant>
      <vt:variant>
        <vt:i4>27</vt:i4>
      </vt:variant>
      <vt:variant>
        <vt:i4>0</vt:i4>
      </vt:variant>
      <vt:variant>
        <vt:i4>5</vt:i4>
      </vt:variant>
      <vt:variant>
        <vt:lpwstr>http://acadaff.uww.edu/UCC/Curriculum_Handbook_09/Procedures_form2.docx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gcetech</cp:lastModifiedBy>
  <cp:revision>2</cp:revision>
  <cp:lastPrinted>2011-10-26T17:31:00Z</cp:lastPrinted>
  <dcterms:created xsi:type="dcterms:W3CDTF">2011-10-28T18:54:00Z</dcterms:created>
  <dcterms:modified xsi:type="dcterms:W3CDTF">2011-10-28T18:54:00Z</dcterms:modified>
</cp:coreProperties>
</file>