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rsidP="00D361E3">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60468D">
        <w:rPr>
          <w:b/>
          <w:bCs/>
          <w:sz w:val="22"/>
          <w:szCs w:val="24"/>
        </w:rPr>
        <w:t>ENGLISH 266</w:t>
      </w:r>
      <w:r>
        <w:rPr>
          <w:b/>
          <w:bCs/>
          <w:sz w:val="22"/>
          <w:szCs w:val="24"/>
        </w:rPr>
        <w:fldChar w:fldCharType="end"/>
      </w:r>
      <w:bookmarkEnd w:id="0"/>
      <w:r>
        <w:rPr>
          <w:b/>
          <w:bCs/>
          <w:sz w:val="22"/>
          <w:szCs w:val="24"/>
        </w:rPr>
        <w:t xml:space="preserve"> </w:t>
      </w:r>
      <w:r>
        <w:rPr>
          <w:b/>
          <w:bCs/>
          <w:sz w:val="22"/>
          <w:szCs w:val="24"/>
        </w:rPr>
        <w:tab/>
      </w:r>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6D34A8">
        <w:rPr>
          <w:sz w:val="22"/>
          <w:szCs w:val="24"/>
        </w:rPr>
        <w:t>GENDER IN FILM</w:t>
      </w:r>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6D34A8">
        <w:rPr>
          <w:sz w:val="22"/>
          <w:szCs w:val="24"/>
        </w:rPr>
        <w:t>GENDER IN FILM</w:t>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895363">
        <w:rPr>
          <w:sz w:val="22"/>
          <w:szCs w:val="24"/>
        </w:rPr>
        <w:t>Donald Jellerson and Linda Robinson</w:t>
      </w:r>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895363">
        <w:rPr>
          <w:sz w:val="22"/>
          <w:szCs w:val="24"/>
        </w:rPr>
        <w:t>Communication; Languages and Literatures</w:t>
      </w:r>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895363">
        <w:rPr>
          <w:sz w:val="22"/>
          <w:szCs w:val="24"/>
        </w:rPr>
        <w:t>Arts and Communication;</w:t>
      </w:r>
      <w:r w:rsidR="00895363">
        <w:rPr>
          <w:sz w:val="22"/>
        </w:rPr>
        <w:t xml:space="preserve"> Letters and Sciences</w:t>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895363">
        <w:rPr>
          <w:sz w:val="22"/>
        </w:rPr>
        <w:fldChar w:fldCharType="begin">
          <w:ffData>
            <w:name w:val=""/>
            <w:enabled/>
            <w:calcOnExit w:val="0"/>
            <w:checkBox>
              <w:sizeAuto/>
              <w:default w:val="0"/>
            </w:checkBox>
          </w:ffData>
        </w:fldChar>
      </w:r>
      <w:r w:rsidR="00895363">
        <w:rPr>
          <w:sz w:val="22"/>
        </w:rPr>
        <w:instrText xml:space="preserve"> FORMCHECKBOX </w:instrText>
      </w:r>
      <w:r w:rsidR="00895363">
        <w:rPr>
          <w:sz w:val="22"/>
        </w:rPr>
      </w:r>
      <w:r w:rsidR="00895363">
        <w:rPr>
          <w:sz w:val="22"/>
        </w:rPr>
        <w:fldChar w:fldCharType="end"/>
      </w:r>
      <w:r>
        <w:rPr>
          <w:sz w:val="22"/>
        </w:rPr>
        <w:tab/>
        <w:t xml:space="preserve">NA </w:t>
      </w:r>
      <w:r>
        <w:rPr>
          <w:sz w:val="22"/>
        </w:rPr>
        <w:tab/>
      </w:r>
      <w:r w:rsidR="00895363">
        <w:rPr>
          <w:sz w:val="22"/>
        </w:rPr>
        <w:fldChar w:fldCharType="begin">
          <w:ffData>
            <w:name w:val=""/>
            <w:enabled/>
            <w:calcOnExit w:val="0"/>
            <w:checkBox>
              <w:sizeAuto/>
              <w:default w:val="1"/>
            </w:checkBox>
          </w:ffData>
        </w:fldChar>
      </w:r>
      <w:r w:rsidR="00895363">
        <w:rPr>
          <w:sz w:val="22"/>
        </w:rPr>
        <w:instrText xml:space="preserve"> FORMCHECKBOX </w:instrText>
      </w:r>
      <w:r w:rsidR="00895363">
        <w:rPr>
          <w:sz w:val="22"/>
        </w:rPr>
      </w:r>
      <w:r w:rsidR="00895363">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895363">
      <w:pPr>
        <w:widowControl w:val="0"/>
        <w:tabs>
          <w:tab w:val="left" w:pos="4140"/>
          <w:tab w:val="right" w:pos="9270"/>
        </w:tabs>
        <w:spacing w:line="360" w:lineRule="auto"/>
        <w:ind w:left="4140"/>
        <w:rPr>
          <w:sz w:val="22"/>
          <w:szCs w:val="24"/>
        </w:rPr>
      </w:pPr>
      <w:r>
        <w:rPr>
          <w:sz w:val="22"/>
          <w:szCs w:val="24"/>
        </w:rPr>
        <w:t>Languages and Literatures</w:t>
      </w:r>
      <w:r w:rsidR="00E348BC">
        <w:rPr>
          <w:sz w:val="22"/>
          <w:szCs w:val="24"/>
        </w:rPr>
        <w:t>, Communication</w:t>
      </w:r>
      <w:r w:rsidR="00F76B6B">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A367E4" w:rsidRPr="00277BDF">
        <w:rPr>
          <w:b/>
          <w:bCs/>
          <w:sz w:val="22"/>
          <w:szCs w:val="24"/>
        </w:rPr>
        <w:t>English</w:t>
      </w:r>
      <w:r w:rsidR="00277BDF" w:rsidRPr="00277BDF">
        <w:rPr>
          <w:b/>
          <w:bCs/>
          <w:sz w:val="22"/>
          <w:szCs w:val="24"/>
        </w:rPr>
        <w:t>*</w:t>
      </w:r>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sidR="00A367E4">
        <w:rPr>
          <w:sz w:val="22"/>
        </w:rPr>
        <w:fldChar w:fldCharType="begin">
          <w:ffData>
            <w:name w:val=""/>
            <w:enabled/>
            <w:calcOnExit w:val="0"/>
            <w:checkBox>
              <w:sizeAuto/>
              <w:default w:val="1"/>
            </w:checkBox>
          </w:ffData>
        </w:fldChar>
      </w:r>
      <w:r w:rsidR="00A367E4">
        <w:rPr>
          <w:sz w:val="22"/>
        </w:rPr>
        <w:instrText xml:space="preserve"> FORMCHECKBOX </w:instrText>
      </w:r>
      <w:r w:rsidR="00A367E4">
        <w:rPr>
          <w:sz w:val="22"/>
        </w:rPr>
      </w:r>
      <w:r w:rsidR="00A367E4">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8A18AC">
        <w:rPr>
          <w:sz w:val="22"/>
        </w:rPr>
        <w:t>English 101 or English 161</w:t>
      </w:r>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bookmarkStart w:id="1" w:name="Check2"/>
      <w:r w:rsidR="00277BDF">
        <w:rPr>
          <w:sz w:val="22"/>
        </w:rPr>
        <w:fldChar w:fldCharType="begin">
          <w:ffData>
            <w:name w:val="Check2"/>
            <w:enabled/>
            <w:calcOnExit w:val="0"/>
            <w:checkBox>
              <w:sizeAuto/>
              <w:default w:val="1"/>
            </w:checkBox>
          </w:ffData>
        </w:fldChar>
      </w:r>
      <w:r w:rsidR="00277BDF">
        <w:rPr>
          <w:sz w:val="22"/>
        </w:rPr>
        <w:instrText xml:space="preserve"> FORMCHECKBOX </w:instrText>
      </w:r>
      <w:r w:rsidR="00277BDF">
        <w:rPr>
          <w:sz w:val="22"/>
        </w:rPr>
      </w:r>
      <w:r w:rsidR="00277BDF">
        <w:rPr>
          <w:sz w:val="22"/>
        </w:rPr>
        <w:fldChar w:fldCharType="end"/>
      </w:r>
      <w:bookmarkEnd w:id="1"/>
      <w:r>
        <w:rPr>
          <w:sz w:val="22"/>
        </w:rPr>
        <w:tab/>
        <w:t>Part of Load</w:t>
      </w:r>
      <w:r>
        <w:rPr>
          <w:sz w:val="22"/>
        </w:rPr>
        <w:tab/>
      </w:r>
      <w:r>
        <w:rPr>
          <w:sz w:val="22"/>
        </w:rPr>
        <w:fldChar w:fldCharType="begin">
          <w:ffData>
            <w:name w:val="Check1"/>
            <w:enabled/>
            <w:calcOnExit w:val="0"/>
            <w:checkBox>
              <w:sizeAuto/>
              <w:default w:val="0"/>
            </w:checkBox>
          </w:ffData>
        </w:fldChar>
      </w:r>
      <w:bookmarkStart w:id="2" w:name="Check1"/>
      <w:r>
        <w:rPr>
          <w:sz w:val="22"/>
        </w:rPr>
        <w:instrText xml:space="preserve"> FORMCHECKBOX </w:instrText>
      </w:r>
      <w:r>
        <w:rPr>
          <w:sz w:val="22"/>
        </w:rPr>
      </w:r>
      <w:r>
        <w:rPr>
          <w:sz w:val="22"/>
        </w:rPr>
        <w:fldChar w:fldCharType="end"/>
      </w:r>
      <w:bookmarkEnd w:id="2"/>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3" w:name="Check3"/>
      <w:r>
        <w:rPr>
          <w:sz w:val="22"/>
        </w:rPr>
        <w:instrText xml:space="preserve"> FORMCHECKBOX </w:instrText>
      </w:r>
      <w:r>
        <w:rPr>
          <w:sz w:val="22"/>
        </w:rPr>
      </w:r>
      <w:r>
        <w:rPr>
          <w:sz w:val="22"/>
        </w:rPr>
        <w:fldChar w:fldCharType="end"/>
      </w:r>
      <w:bookmarkEnd w:id="3"/>
      <w:r>
        <w:rPr>
          <w:sz w:val="22"/>
        </w:rPr>
        <w:tab/>
        <w:t>On Campus</w:t>
      </w:r>
      <w:r>
        <w:rPr>
          <w:sz w:val="22"/>
        </w:rPr>
        <w:tab/>
      </w: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Pr>
          <w:sz w:val="22"/>
        </w:rPr>
      </w:r>
      <w:r>
        <w:rPr>
          <w:sz w:val="22"/>
        </w:rPr>
        <w:fldChar w:fldCharType="end"/>
      </w:r>
      <w:bookmarkEnd w:id="4"/>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6" w:name="Dropdown4"/>
      <w:r w:rsidR="00A22C02">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6"/>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226B88">
        <w:rPr>
          <w:noProof/>
          <w:sz w:val="22"/>
        </w:rPr>
        <w:t>Languages and Literatures</w:t>
      </w:r>
      <w:r>
        <w:rPr>
          <w:sz w:val="22"/>
        </w:rPr>
        <w:fldChar w:fldCharType="end"/>
      </w:r>
    </w:p>
    <w:p w:rsidR="00F76B6B" w:rsidRPr="00D361E3" w:rsidRDefault="00F76B6B" w:rsidP="00D361E3">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226B88">
        <w:rPr>
          <w:noProof/>
          <w:sz w:val="22"/>
        </w:rPr>
        <w:t>Donald Jellerson</w:t>
      </w:r>
      <w:r>
        <w:rPr>
          <w:sz w:val="22"/>
        </w:rPr>
        <w:fldChar w:fldCharType="end"/>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7" w:name="Check5"/>
      <w:r>
        <w:rPr>
          <w:sz w:val="22"/>
        </w:rPr>
        <w:instrText xml:space="preserve"> FORMCHECKBOX </w:instrText>
      </w:r>
      <w:r>
        <w:rPr>
          <w:sz w:val="22"/>
        </w:rPr>
      </w:r>
      <w:r>
        <w:rPr>
          <w:sz w:val="22"/>
        </w:rPr>
        <w:fldChar w:fldCharType="end"/>
      </w:r>
      <w:bookmarkEnd w:id="7"/>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ed/>
            </w:checkBox>
          </w:ffData>
        </w:fldChar>
      </w:r>
      <w:bookmarkStart w:id="8" w:name="Check6"/>
      <w:r>
        <w:rPr>
          <w:sz w:val="22"/>
        </w:rPr>
        <w:instrText xml:space="preserve"> FORMCHECKBOX </w:instrText>
      </w:r>
      <w:r>
        <w:rPr>
          <w:sz w:val="22"/>
        </w:rPr>
      </w:r>
      <w:r>
        <w:rPr>
          <w:sz w:val="22"/>
        </w:rPr>
        <w:fldChar w:fldCharType="end"/>
      </w:r>
      <w:bookmarkEnd w:id="8"/>
      <w:r>
        <w:rPr>
          <w:sz w:val="22"/>
        </w:rPr>
        <w:t xml:space="preserve">  General Education Option:  </w:t>
      </w:r>
      <w:bookmarkStart w:id="9" w:name="Dropdown1"/>
      <w:r w:rsidR="008378F9">
        <w:rPr>
          <w:sz w:val="22"/>
        </w:rPr>
        <w:fldChar w:fldCharType="begin">
          <w:ffData>
            <w:name w:val="Dropdown1"/>
            <w:enabled/>
            <w:calcOnExit w:val="0"/>
            <w:ddList>
              <w:result w:val="3"/>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9"/>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r>
      <w:r w:rsidR="008A18AC">
        <w:rPr>
          <w:sz w:val="22"/>
        </w:rPr>
        <w:t>4</w:t>
      </w:r>
      <w:r w:rsidR="00E348BC">
        <w:rPr>
          <w:sz w:val="22"/>
        </w:rPr>
        <w:t>8</w:t>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8A18AC">
        <w:rPr>
          <w:sz w:val="22"/>
        </w:rPr>
        <w:t>3</w:t>
      </w:r>
      <w:r w:rsidR="008A18AC">
        <w:rPr>
          <w:sz w:val="22"/>
        </w:rPr>
        <w:tab/>
      </w:r>
      <w:r>
        <w:rPr>
          <w:sz w:val="22"/>
        </w:rPr>
        <w:tab/>
      </w:r>
      <w:r>
        <w:rPr>
          <w:sz w:val="22"/>
          <w:szCs w:val="22"/>
        </w:rPr>
        <w:t>Total contact hours:</w:t>
      </w:r>
      <w:r>
        <w:rPr>
          <w:sz w:val="22"/>
          <w:szCs w:val="22"/>
        </w:rPr>
        <w:tab/>
      </w:r>
      <w:r w:rsidR="008A18AC">
        <w:rPr>
          <w:sz w:val="22"/>
        </w:rPr>
        <w:t>4</w:t>
      </w:r>
      <w:r w:rsidR="00E348BC">
        <w:rPr>
          <w:sz w:val="22"/>
        </w:rPr>
        <w:t>8</w:t>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B57F1D" w:rsidRDefault="00B57F1D">
      <w:pPr>
        <w:tabs>
          <w:tab w:val="left" w:pos="1440"/>
          <w:tab w:val="left" w:pos="1530"/>
          <w:tab w:val="right" w:pos="2880"/>
          <w:tab w:val="left" w:pos="2970"/>
          <w:tab w:val="left" w:pos="3060"/>
        </w:tabs>
        <w:rPr>
          <w:b/>
          <w:bCs/>
          <w:sz w:val="22"/>
          <w:szCs w:val="22"/>
        </w:rPr>
      </w:pPr>
    </w:p>
    <w:p w:rsidR="00F76B6B" w:rsidRDefault="00277BDF">
      <w:pPr>
        <w:tabs>
          <w:tab w:val="left" w:pos="1440"/>
          <w:tab w:val="left" w:pos="1530"/>
          <w:tab w:val="right" w:pos="2880"/>
          <w:tab w:val="left" w:pos="2970"/>
          <w:tab w:val="left" w:pos="3060"/>
        </w:tabs>
        <w:rPr>
          <w:b/>
          <w:bCs/>
          <w:sz w:val="22"/>
          <w:szCs w:val="22"/>
        </w:rPr>
        <w:sectPr w:rsidR="00F76B6B" w:rsidSect="00D361E3">
          <w:headerReference w:type="default" r:id="rId10"/>
          <w:footerReference w:type="default" r:id="rId11"/>
          <w:footerReference w:type="first" r:id="rId12"/>
          <w:endnotePr>
            <w:numFmt w:val="decimal"/>
          </w:endnotePr>
          <w:pgSz w:w="12240" w:h="15840"/>
          <w:pgMar w:top="720" w:right="1440" w:bottom="720" w:left="1440" w:header="432" w:footer="475" w:gutter="0"/>
          <w:cols w:space="720"/>
          <w:noEndnote/>
          <w:docGrid w:linePitch="272"/>
        </w:sectPr>
      </w:pPr>
      <w:bookmarkStart w:id="10" w:name="_GoBack"/>
      <w:r w:rsidRPr="00277BDF">
        <w:rPr>
          <w:b/>
          <w:bCs/>
          <w:sz w:val="22"/>
          <w:szCs w:val="22"/>
        </w:rPr>
        <w:t>*</w:t>
      </w:r>
      <w:bookmarkEnd w:id="10"/>
      <w:r w:rsidR="00B57F1D">
        <w:rPr>
          <w:b/>
          <w:bCs/>
          <w:sz w:val="22"/>
          <w:szCs w:val="22"/>
        </w:rPr>
        <w:t xml:space="preserve">Note: </w:t>
      </w:r>
      <w:r w:rsidR="00B57F1D">
        <w:t>This course will be proposed in the College of Arts and Communication as part of the Film Studies minor, but it also functions as a stand-alone course serving English and General Education goals at the introductory level.</w:t>
      </w:r>
    </w:p>
    <w:p w:rsidR="00F200CC" w:rsidRPr="00E348BC" w:rsidRDefault="00F76B6B">
      <w:pPr>
        <w:tabs>
          <w:tab w:val="left" w:pos="1440"/>
          <w:tab w:val="left" w:pos="1530"/>
          <w:tab w:val="right" w:pos="2880"/>
          <w:tab w:val="left" w:pos="2970"/>
          <w:tab w:val="left" w:pos="3060"/>
        </w:tabs>
        <w:rPr>
          <w:b/>
          <w:bCs/>
          <w:sz w:val="24"/>
          <w:szCs w:val="24"/>
        </w:rPr>
      </w:pPr>
      <w:r w:rsidRPr="00E348BC">
        <w:rPr>
          <w:b/>
          <w:bCs/>
          <w:sz w:val="24"/>
          <w:szCs w:val="24"/>
        </w:rPr>
        <w:lastRenderedPageBreak/>
        <w:t>Course justification:</w:t>
      </w:r>
    </w:p>
    <w:p w:rsidR="00F76B6B" w:rsidRPr="00E348BC" w:rsidRDefault="00F76B6B">
      <w:pPr>
        <w:tabs>
          <w:tab w:val="left" w:pos="1440"/>
          <w:tab w:val="left" w:pos="1530"/>
          <w:tab w:val="right" w:pos="2880"/>
          <w:tab w:val="left" w:pos="2970"/>
          <w:tab w:val="left" w:pos="3060"/>
        </w:tabs>
        <w:rPr>
          <w:b/>
          <w:bCs/>
          <w:sz w:val="24"/>
          <w:szCs w:val="24"/>
        </w:rPr>
      </w:pPr>
      <w:r w:rsidRPr="00E348BC">
        <w:rPr>
          <w:b/>
          <w:bCs/>
          <w:sz w:val="24"/>
          <w:szCs w:val="24"/>
        </w:rPr>
        <w:tab/>
      </w:r>
    </w:p>
    <w:p w:rsidR="00F200CC" w:rsidRPr="00E348BC" w:rsidRDefault="00B7149D" w:rsidP="00B7149D">
      <w:pPr>
        <w:autoSpaceDE/>
        <w:autoSpaceDN/>
        <w:rPr>
          <w:sz w:val="24"/>
          <w:szCs w:val="24"/>
        </w:rPr>
      </w:pPr>
      <w:r w:rsidRPr="00E348BC">
        <w:rPr>
          <w:sz w:val="24"/>
          <w:szCs w:val="24"/>
        </w:rPr>
        <w:t xml:space="preserve">English 266, </w:t>
      </w:r>
      <w:r w:rsidRPr="00E348BC">
        <w:rPr>
          <w:i/>
          <w:sz w:val="24"/>
          <w:szCs w:val="24"/>
        </w:rPr>
        <w:t>Gender in Film</w:t>
      </w:r>
      <w:r w:rsidRPr="00E348BC">
        <w:rPr>
          <w:sz w:val="24"/>
          <w:szCs w:val="24"/>
        </w:rPr>
        <w:t xml:space="preserve">, </w:t>
      </w:r>
      <w:r w:rsidR="00E348BC" w:rsidRPr="00E348BC">
        <w:rPr>
          <w:sz w:val="24"/>
          <w:szCs w:val="24"/>
        </w:rPr>
        <w:t xml:space="preserve">stands alone as a course serving general education credits and LEAP initiatives. It </w:t>
      </w:r>
      <w:r w:rsidRPr="00E348BC">
        <w:rPr>
          <w:sz w:val="24"/>
          <w:szCs w:val="24"/>
        </w:rPr>
        <w:t xml:space="preserve">will </w:t>
      </w:r>
      <w:r w:rsidR="00E348BC" w:rsidRPr="00E348BC">
        <w:rPr>
          <w:sz w:val="24"/>
          <w:szCs w:val="24"/>
        </w:rPr>
        <w:t xml:space="preserve">also </w:t>
      </w:r>
      <w:r w:rsidRPr="00E348BC">
        <w:rPr>
          <w:sz w:val="24"/>
          <w:szCs w:val="24"/>
        </w:rPr>
        <w:t xml:space="preserve">become a key, introductory level course in the </w:t>
      </w:r>
      <w:r w:rsidR="008A18AC" w:rsidRPr="00E348BC">
        <w:rPr>
          <w:sz w:val="24"/>
          <w:szCs w:val="24"/>
        </w:rPr>
        <w:t xml:space="preserve">new </w:t>
      </w:r>
      <w:r w:rsidRPr="00E348BC">
        <w:rPr>
          <w:sz w:val="24"/>
          <w:szCs w:val="24"/>
        </w:rPr>
        <w:t>Film Studies minor</w:t>
      </w:r>
      <w:r w:rsidR="008A18AC" w:rsidRPr="00E348BC">
        <w:rPr>
          <w:sz w:val="24"/>
          <w:szCs w:val="24"/>
        </w:rPr>
        <w:t xml:space="preserve"> </w:t>
      </w:r>
      <w:r w:rsidR="00A709C8" w:rsidRPr="00E348BC">
        <w:rPr>
          <w:sz w:val="24"/>
          <w:szCs w:val="24"/>
        </w:rPr>
        <w:t xml:space="preserve">that </w:t>
      </w:r>
      <w:r w:rsidR="008A18AC" w:rsidRPr="00E348BC">
        <w:rPr>
          <w:sz w:val="24"/>
          <w:szCs w:val="24"/>
        </w:rPr>
        <w:t xml:space="preserve">Linda Robinson and Donald Jellerson are currently proposing </w:t>
      </w:r>
      <w:r w:rsidR="00A709C8" w:rsidRPr="00E348BC">
        <w:rPr>
          <w:sz w:val="24"/>
          <w:szCs w:val="24"/>
        </w:rPr>
        <w:t>through</w:t>
      </w:r>
      <w:r w:rsidR="008A18AC" w:rsidRPr="00E348BC">
        <w:rPr>
          <w:sz w:val="24"/>
          <w:szCs w:val="24"/>
        </w:rPr>
        <w:t xml:space="preserve"> the College of Arts and Communication</w:t>
      </w:r>
      <w:r w:rsidRPr="00E348BC">
        <w:rPr>
          <w:sz w:val="24"/>
          <w:szCs w:val="24"/>
        </w:rPr>
        <w:t xml:space="preserve">. English 266 serves the elements embedded in the minor dedicated to the analysis of representations of gender, race, and class in film. </w:t>
      </w:r>
      <w:r w:rsidR="00A709C8" w:rsidRPr="00E348BC">
        <w:rPr>
          <w:sz w:val="24"/>
          <w:szCs w:val="24"/>
        </w:rPr>
        <w:t xml:space="preserve">In the language of the Film Studies learning objectives, students in </w:t>
      </w:r>
      <w:r w:rsidRPr="00E348BC">
        <w:rPr>
          <w:i/>
          <w:sz w:val="24"/>
          <w:szCs w:val="24"/>
        </w:rPr>
        <w:t>Gender and Film</w:t>
      </w:r>
      <w:r w:rsidRPr="00E348BC">
        <w:rPr>
          <w:sz w:val="24"/>
          <w:szCs w:val="24"/>
        </w:rPr>
        <w:t xml:space="preserve"> will “engage with questions of ethics and social justice through representations of gender on film.” </w:t>
      </w:r>
      <w:r w:rsidR="00A709C8" w:rsidRPr="00E348BC">
        <w:rPr>
          <w:sz w:val="24"/>
          <w:szCs w:val="24"/>
        </w:rPr>
        <w:t xml:space="preserve">As a stand-alone course, English 266 will serve as an introduction to the analysis of film from the perspective of cultural studies, with particular emphasis on culturally specific </w:t>
      </w:r>
      <w:r w:rsidR="004D0E3B" w:rsidRPr="00E348BC">
        <w:rPr>
          <w:sz w:val="24"/>
          <w:szCs w:val="24"/>
        </w:rPr>
        <w:t>representations</w:t>
      </w:r>
      <w:r w:rsidR="00A709C8" w:rsidRPr="00E348BC">
        <w:rPr>
          <w:sz w:val="24"/>
          <w:szCs w:val="24"/>
        </w:rPr>
        <w:t xml:space="preserve"> of masculinity and femininity. </w:t>
      </w:r>
      <w:r w:rsidR="004D0E3B" w:rsidRPr="00E348BC">
        <w:rPr>
          <w:sz w:val="24"/>
          <w:szCs w:val="24"/>
        </w:rPr>
        <w:t xml:space="preserve">To support this analytical focus, English 266 will provide specific instruction in introductory gender theory as it relates to the interpretation of film. </w:t>
      </w:r>
      <w:r w:rsidR="00895363" w:rsidRPr="00E348BC">
        <w:rPr>
          <w:sz w:val="24"/>
          <w:szCs w:val="24"/>
        </w:rPr>
        <w:t>S</w:t>
      </w:r>
      <w:r w:rsidR="00F200CC" w:rsidRPr="00E348BC">
        <w:rPr>
          <w:sz w:val="24"/>
          <w:szCs w:val="24"/>
        </w:rPr>
        <w:t>tudents will learn how to “read” films closely with attention to historical context</w:t>
      </w:r>
      <w:r w:rsidR="00A709C8" w:rsidRPr="00E348BC">
        <w:rPr>
          <w:sz w:val="24"/>
          <w:szCs w:val="24"/>
        </w:rPr>
        <w:t xml:space="preserve">, gendered representation, and </w:t>
      </w:r>
      <w:r w:rsidR="004D0E3B" w:rsidRPr="00E348BC">
        <w:rPr>
          <w:sz w:val="24"/>
          <w:szCs w:val="24"/>
        </w:rPr>
        <w:t>cinematic</w:t>
      </w:r>
      <w:r w:rsidR="00A709C8" w:rsidRPr="00E348BC">
        <w:rPr>
          <w:sz w:val="24"/>
          <w:szCs w:val="24"/>
        </w:rPr>
        <w:t xml:space="preserve"> convention</w:t>
      </w:r>
      <w:r w:rsidR="004D0E3B" w:rsidRPr="00E348BC">
        <w:rPr>
          <w:sz w:val="24"/>
          <w:szCs w:val="24"/>
        </w:rPr>
        <w:t>s</w:t>
      </w:r>
      <w:r w:rsidR="00A709C8" w:rsidRPr="00E348BC">
        <w:rPr>
          <w:sz w:val="24"/>
          <w:szCs w:val="24"/>
        </w:rPr>
        <w:t xml:space="preserve">. </w:t>
      </w:r>
      <w:r w:rsidR="004D0E3B" w:rsidRPr="00E348BC">
        <w:rPr>
          <w:sz w:val="24"/>
          <w:szCs w:val="24"/>
        </w:rPr>
        <w:t>Since the question of genre is crucial to film analysis</w:t>
      </w:r>
      <w:r w:rsidR="00F200CC" w:rsidRPr="00E348BC">
        <w:rPr>
          <w:sz w:val="24"/>
          <w:szCs w:val="24"/>
        </w:rPr>
        <w:t xml:space="preserve">, students will also </w:t>
      </w:r>
      <w:r w:rsidR="004D0E3B" w:rsidRPr="00E348BC">
        <w:rPr>
          <w:sz w:val="24"/>
          <w:szCs w:val="24"/>
        </w:rPr>
        <w:t xml:space="preserve">gain </w:t>
      </w:r>
      <w:r w:rsidR="00F200CC" w:rsidRPr="00E348BC">
        <w:rPr>
          <w:sz w:val="24"/>
          <w:szCs w:val="24"/>
        </w:rPr>
        <w:t>experience thinking through the relationship</w:t>
      </w:r>
      <w:r w:rsidR="004D0E3B" w:rsidRPr="00E348BC">
        <w:rPr>
          <w:sz w:val="24"/>
          <w:szCs w:val="24"/>
        </w:rPr>
        <w:t>s among</w:t>
      </w:r>
      <w:r w:rsidR="00F200CC" w:rsidRPr="00E348BC">
        <w:rPr>
          <w:sz w:val="24"/>
          <w:szCs w:val="24"/>
        </w:rPr>
        <w:t xml:space="preserve"> form</w:t>
      </w:r>
      <w:r w:rsidR="004D0E3B" w:rsidRPr="00E348BC">
        <w:rPr>
          <w:sz w:val="24"/>
          <w:szCs w:val="24"/>
        </w:rPr>
        <w:t>, narrative</w:t>
      </w:r>
      <w:r w:rsidR="00F200CC" w:rsidRPr="00E348BC">
        <w:rPr>
          <w:sz w:val="24"/>
          <w:szCs w:val="24"/>
        </w:rPr>
        <w:t xml:space="preserve"> </w:t>
      </w:r>
      <w:r w:rsidR="004D0E3B" w:rsidRPr="00E348BC">
        <w:rPr>
          <w:sz w:val="24"/>
          <w:szCs w:val="24"/>
        </w:rPr>
        <w:t xml:space="preserve">technique, </w:t>
      </w:r>
      <w:r w:rsidR="00F200CC" w:rsidRPr="00E348BC">
        <w:rPr>
          <w:sz w:val="24"/>
          <w:szCs w:val="24"/>
        </w:rPr>
        <w:t xml:space="preserve">and content. </w:t>
      </w:r>
    </w:p>
    <w:p w:rsidR="00B7149D" w:rsidRDefault="00B7149D" w:rsidP="00B7149D">
      <w:pPr>
        <w:autoSpaceDE/>
        <w:autoSpaceDN/>
      </w:pPr>
    </w:p>
    <w:p w:rsidR="00E348BC" w:rsidRDefault="00E348BC" w:rsidP="00B7149D">
      <w:pPr>
        <w:autoSpaceDE/>
        <w:autoSpaceDN/>
        <w:rPr>
          <w:b/>
          <w:bCs/>
          <w:sz w:val="22"/>
          <w:szCs w:val="22"/>
        </w:rPr>
      </w:pPr>
    </w:p>
    <w:p w:rsidR="00F76B6B" w:rsidRPr="00B7149D" w:rsidRDefault="00F76B6B" w:rsidP="00B7149D">
      <w:pPr>
        <w:autoSpaceDE/>
        <w:autoSpaceDN/>
        <w:rPr>
          <w:b/>
          <w:bCs/>
          <w:sz w:val="22"/>
          <w:szCs w:val="22"/>
        </w:rPr>
      </w:pPr>
      <w:r w:rsidRPr="00B7149D">
        <w:rPr>
          <w:b/>
          <w:bCs/>
          <w:sz w:val="22"/>
          <w:szCs w:val="22"/>
        </w:rPr>
        <w:t>Relationship to program assessment objectives:</w:t>
      </w:r>
      <w:r w:rsidRPr="00B7149D">
        <w:rPr>
          <w:b/>
          <w:bCs/>
          <w:sz w:val="22"/>
          <w:szCs w:val="22"/>
        </w:rPr>
        <w:tab/>
      </w:r>
    </w:p>
    <w:p w:rsidR="00F36BF2" w:rsidRPr="00E348BC" w:rsidRDefault="00B7149D" w:rsidP="00E348BC">
      <w:pPr>
        <w:spacing w:before="100" w:beforeAutospacing="1" w:after="150"/>
        <w:ind w:right="750"/>
        <w:rPr>
          <w:sz w:val="24"/>
          <w:szCs w:val="24"/>
        </w:rPr>
      </w:pPr>
      <w:r w:rsidRPr="00E348BC">
        <w:rPr>
          <w:sz w:val="24"/>
          <w:szCs w:val="24"/>
        </w:rPr>
        <w:t xml:space="preserve">English 266 </w:t>
      </w:r>
      <w:r w:rsidR="00E348BC" w:rsidRPr="00E348BC">
        <w:rPr>
          <w:sz w:val="24"/>
          <w:szCs w:val="24"/>
        </w:rPr>
        <w:t xml:space="preserve">is a stand-alone course designed for general education credit. It will also serve LEAP objectives, the </w:t>
      </w:r>
      <w:r w:rsidRPr="00E348BC">
        <w:rPr>
          <w:sz w:val="24"/>
          <w:szCs w:val="24"/>
        </w:rPr>
        <w:t>Student Learning O</w:t>
      </w:r>
      <w:r w:rsidR="00F36BF2" w:rsidRPr="00E348BC">
        <w:rPr>
          <w:sz w:val="24"/>
          <w:szCs w:val="24"/>
        </w:rPr>
        <w:t>utco</w:t>
      </w:r>
      <w:r w:rsidRPr="00E348BC">
        <w:rPr>
          <w:sz w:val="24"/>
          <w:szCs w:val="24"/>
        </w:rPr>
        <w:t xml:space="preserve">mes (SLOs) for the </w:t>
      </w:r>
      <w:r w:rsidR="00E348BC" w:rsidRPr="00E348BC">
        <w:rPr>
          <w:sz w:val="24"/>
          <w:szCs w:val="24"/>
        </w:rPr>
        <w:t xml:space="preserve">proposed </w:t>
      </w:r>
      <w:r w:rsidRPr="00E348BC">
        <w:rPr>
          <w:sz w:val="24"/>
          <w:szCs w:val="24"/>
        </w:rPr>
        <w:t>Film Studies minor</w:t>
      </w:r>
      <w:r w:rsidR="00E348BC" w:rsidRPr="00E348BC">
        <w:rPr>
          <w:sz w:val="24"/>
          <w:szCs w:val="24"/>
        </w:rPr>
        <w:t>, and the SLOs for the Languages and Literatures department</w:t>
      </w:r>
      <w:r w:rsidR="00F36BF2" w:rsidRPr="00E348BC">
        <w:rPr>
          <w:sz w:val="24"/>
          <w:szCs w:val="24"/>
        </w:rPr>
        <w:t xml:space="preserve">. </w:t>
      </w:r>
    </w:p>
    <w:p w:rsidR="00B7149D" w:rsidRDefault="00B7149D" w:rsidP="00E348BC">
      <w:pPr>
        <w:tabs>
          <w:tab w:val="left" w:pos="1440"/>
          <w:tab w:val="left" w:pos="1530"/>
          <w:tab w:val="right" w:pos="2880"/>
          <w:tab w:val="left" w:pos="2970"/>
          <w:tab w:val="left" w:pos="3060"/>
        </w:tabs>
      </w:pPr>
    </w:p>
    <w:p w:rsidR="00E348BC" w:rsidRDefault="00E348BC" w:rsidP="00B7149D">
      <w:pPr>
        <w:tabs>
          <w:tab w:val="left" w:pos="1440"/>
          <w:tab w:val="left" w:pos="1530"/>
          <w:tab w:val="right" w:pos="2880"/>
          <w:tab w:val="left" w:pos="2970"/>
          <w:tab w:val="left" w:pos="3060"/>
        </w:tabs>
        <w:rPr>
          <w:b/>
          <w:bCs/>
          <w:sz w:val="22"/>
          <w:szCs w:val="22"/>
        </w:rPr>
      </w:pPr>
    </w:p>
    <w:p w:rsidR="00B7149D" w:rsidRPr="00B7149D" w:rsidRDefault="00B7149D" w:rsidP="00B7149D">
      <w:pPr>
        <w:tabs>
          <w:tab w:val="left" w:pos="1440"/>
          <w:tab w:val="left" w:pos="1530"/>
          <w:tab w:val="right" w:pos="2880"/>
          <w:tab w:val="left" w:pos="2970"/>
          <w:tab w:val="left" w:pos="3060"/>
        </w:tabs>
        <w:rPr>
          <w:b/>
          <w:bCs/>
        </w:rPr>
      </w:pPr>
      <w:r w:rsidRPr="00B7149D">
        <w:rPr>
          <w:b/>
          <w:bCs/>
          <w:sz w:val="22"/>
          <w:szCs w:val="22"/>
        </w:rPr>
        <w:t>Specific Course objectives</w:t>
      </w:r>
      <w:r>
        <w:rPr>
          <w:b/>
          <w:bCs/>
          <w:sz w:val="22"/>
          <w:szCs w:val="22"/>
        </w:rPr>
        <w:t xml:space="preserve"> for English 266</w:t>
      </w:r>
      <w:r w:rsidR="00E348BC">
        <w:rPr>
          <w:b/>
          <w:bCs/>
          <w:sz w:val="22"/>
          <w:szCs w:val="22"/>
        </w:rPr>
        <w:t xml:space="preserve"> related to film studies</w:t>
      </w:r>
      <w:r w:rsidRPr="00B7149D">
        <w:rPr>
          <w:b/>
          <w:bCs/>
          <w:sz w:val="22"/>
          <w:szCs w:val="22"/>
        </w:rPr>
        <w:t>:</w:t>
      </w:r>
      <w:r w:rsidRPr="00B7149D">
        <w:rPr>
          <w:b/>
          <w:bCs/>
        </w:rPr>
        <w:tab/>
      </w:r>
      <w:r w:rsidRPr="00B7149D">
        <w:rPr>
          <w:b/>
          <w:bCs/>
        </w:rPr>
        <w:tab/>
      </w:r>
    </w:p>
    <w:p w:rsidR="00B7149D" w:rsidRPr="00E348BC" w:rsidRDefault="00B7149D" w:rsidP="00E348BC">
      <w:pPr>
        <w:ind w:firstLine="180"/>
        <w:rPr>
          <w:sz w:val="22"/>
          <w:szCs w:val="22"/>
        </w:rPr>
      </w:pPr>
      <w:r w:rsidRPr="00E348BC">
        <w:rPr>
          <w:sz w:val="22"/>
          <w:szCs w:val="22"/>
        </w:rPr>
        <w:t>—understanding of how film appropriates and const</w:t>
      </w:r>
      <w:r w:rsidR="00E348BC">
        <w:rPr>
          <w:sz w:val="22"/>
          <w:szCs w:val="22"/>
        </w:rPr>
        <w:t>ructs gender, class, and race.</w:t>
      </w:r>
      <w:r w:rsidR="00E348BC">
        <w:rPr>
          <w:sz w:val="22"/>
          <w:szCs w:val="22"/>
        </w:rPr>
        <w:tab/>
      </w:r>
      <w:r w:rsidRPr="00E348BC">
        <w:rPr>
          <w:sz w:val="22"/>
          <w:szCs w:val="22"/>
        </w:rPr>
        <w:t>(SLO 1)</w:t>
      </w:r>
    </w:p>
    <w:p w:rsidR="00B7149D" w:rsidRPr="00E348BC" w:rsidRDefault="00B7149D" w:rsidP="00E348BC">
      <w:pPr>
        <w:ind w:firstLine="180"/>
        <w:rPr>
          <w:sz w:val="22"/>
          <w:szCs w:val="22"/>
        </w:rPr>
      </w:pPr>
      <w:r w:rsidRPr="00E348BC">
        <w:rPr>
          <w:sz w:val="22"/>
          <w:szCs w:val="22"/>
        </w:rPr>
        <w:t>—understanding of cinema as historica</w:t>
      </w:r>
      <w:r w:rsidR="00E348BC">
        <w:rPr>
          <w:sz w:val="22"/>
          <w:szCs w:val="22"/>
        </w:rPr>
        <w:t xml:space="preserve">lly and culturally situated </w:t>
      </w:r>
      <w:r w:rsidR="00E348BC">
        <w:rPr>
          <w:sz w:val="22"/>
          <w:szCs w:val="22"/>
        </w:rPr>
        <w:tab/>
      </w:r>
      <w:r w:rsidR="00E348BC">
        <w:rPr>
          <w:sz w:val="22"/>
          <w:szCs w:val="22"/>
        </w:rPr>
        <w:tab/>
      </w:r>
      <w:r w:rsidR="00E348BC">
        <w:rPr>
          <w:sz w:val="22"/>
          <w:szCs w:val="22"/>
        </w:rPr>
        <w:tab/>
      </w:r>
      <w:r w:rsidRPr="00E348BC">
        <w:rPr>
          <w:sz w:val="22"/>
          <w:szCs w:val="22"/>
        </w:rPr>
        <w:t>(SLO 1)</w:t>
      </w:r>
    </w:p>
    <w:p w:rsidR="00B7149D" w:rsidRPr="00E348BC" w:rsidRDefault="00B7149D" w:rsidP="00E348BC">
      <w:pPr>
        <w:ind w:firstLine="180"/>
        <w:rPr>
          <w:sz w:val="22"/>
          <w:szCs w:val="22"/>
        </w:rPr>
      </w:pPr>
      <w:r w:rsidRPr="00E348BC">
        <w:rPr>
          <w:sz w:val="22"/>
          <w:szCs w:val="22"/>
        </w:rPr>
        <w:t>—understanding of how films are shot and put together (filmmaking technique)</w:t>
      </w:r>
      <w:r w:rsidRPr="00E348BC">
        <w:rPr>
          <w:sz w:val="22"/>
          <w:szCs w:val="22"/>
        </w:rPr>
        <w:tab/>
      </w:r>
      <w:r w:rsidRPr="00E348BC">
        <w:rPr>
          <w:sz w:val="22"/>
          <w:szCs w:val="22"/>
        </w:rPr>
        <w:tab/>
        <w:t>(SLO 2)</w:t>
      </w:r>
    </w:p>
    <w:p w:rsidR="00B7149D" w:rsidRPr="00E348BC" w:rsidRDefault="00B7149D" w:rsidP="00E348BC">
      <w:pPr>
        <w:ind w:firstLine="180"/>
        <w:rPr>
          <w:sz w:val="22"/>
          <w:szCs w:val="22"/>
        </w:rPr>
      </w:pPr>
      <w:r w:rsidRPr="00E348BC">
        <w:rPr>
          <w:sz w:val="22"/>
          <w:szCs w:val="22"/>
        </w:rPr>
        <w:t xml:space="preserve">—ability to analyze film </w:t>
      </w:r>
      <w:r w:rsidRPr="00E348BC">
        <w:rPr>
          <w:i/>
          <w:sz w:val="22"/>
          <w:szCs w:val="22"/>
        </w:rPr>
        <w:t>at</w:t>
      </w:r>
      <w:r w:rsidRPr="00E348BC">
        <w:rPr>
          <w:sz w:val="22"/>
          <w:szCs w:val="22"/>
        </w:rPr>
        <w:t xml:space="preserve"> and </w:t>
      </w:r>
      <w:r w:rsidRPr="00E348BC">
        <w:rPr>
          <w:i/>
          <w:sz w:val="22"/>
          <w:szCs w:val="22"/>
        </w:rPr>
        <w:t>beyond</w:t>
      </w:r>
      <w:r w:rsidRPr="00E348BC">
        <w:rPr>
          <w:sz w:val="22"/>
          <w:szCs w:val="22"/>
        </w:rPr>
        <w:t xml:space="preserve"> the level of “appreciation” or “entertainment”</w:t>
      </w:r>
      <w:r w:rsidRPr="00E348BC">
        <w:rPr>
          <w:sz w:val="22"/>
          <w:szCs w:val="22"/>
        </w:rPr>
        <w:tab/>
        <w:t>(SLO 3)</w:t>
      </w:r>
    </w:p>
    <w:p w:rsidR="00B7149D" w:rsidRPr="00E348BC" w:rsidRDefault="00B7149D" w:rsidP="00E348BC">
      <w:pPr>
        <w:ind w:firstLine="180"/>
        <w:rPr>
          <w:sz w:val="22"/>
          <w:szCs w:val="22"/>
        </w:rPr>
      </w:pPr>
      <w:r w:rsidRPr="00E348BC">
        <w:rPr>
          <w:sz w:val="22"/>
          <w:szCs w:val="22"/>
        </w:rPr>
        <w:t>—improved ability to work as a group in the exch</w:t>
      </w:r>
      <w:r w:rsidR="00E348BC">
        <w:rPr>
          <w:sz w:val="22"/>
          <w:szCs w:val="22"/>
        </w:rPr>
        <w:t>ange and presentation of ideas</w:t>
      </w:r>
      <w:r w:rsidR="00E348BC">
        <w:rPr>
          <w:sz w:val="22"/>
          <w:szCs w:val="22"/>
        </w:rPr>
        <w:tab/>
      </w:r>
      <w:r w:rsidRPr="00E348BC">
        <w:rPr>
          <w:sz w:val="22"/>
          <w:szCs w:val="22"/>
        </w:rPr>
        <w:t>(SLO 3)</w:t>
      </w:r>
    </w:p>
    <w:p w:rsidR="00B7149D" w:rsidRPr="00E348BC" w:rsidRDefault="00B7149D" w:rsidP="00E348BC">
      <w:pPr>
        <w:ind w:firstLine="180"/>
        <w:rPr>
          <w:sz w:val="22"/>
          <w:szCs w:val="22"/>
        </w:rPr>
      </w:pPr>
      <w:r w:rsidRPr="00E348BC">
        <w:rPr>
          <w:sz w:val="22"/>
          <w:szCs w:val="22"/>
        </w:rPr>
        <w:t>—ability to analyze visual and spoken language using film studies methods and terms</w:t>
      </w:r>
      <w:r w:rsidRPr="00E348BC">
        <w:rPr>
          <w:sz w:val="22"/>
          <w:szCs w:val="22"/>
        </w:rPr>
        <w:tab/>
        <w:t>(SLO 4)</w:t>
      </w:r>
    </w:p>
    <w:p w:rsidR="00B7149D" w:rsidRPr="00E348BC" w:rsidRDefault="00B7149D" w:rsidP="00E348BC">
      <w:pPr>
        <w:ind w:firstLine="180"/>
        <w:rPr>
          <w:sz w:val="22"/>
          <w:szCs w:val="22"/>
        </w:rPr>
      </w:pPr>
      <w:r w:rsidRPr="00E348BC">
        <w:rPr>
          <w:sz w:val="22"/>
          <w:szCs w:val="22"/>
        </w:rPr>
        <w:t>—</w:t>
      </w:r>
      <w:r w:rsidR="004D0E3B" w:rsidRPr="00E348BC">
        <w:rPr>
          <w:sz w:val="22"/>
          <w:szCs w:val="22"/>
        </w:rPr>
        <w:t xml:space="preserve">ability to </w:t>
      </w:r>
      <w:r w:rsidR="005226C8" w:rsidRPr="00E348BC">
        <w:rPr>
          <w:sz w:val="22"/>
          <w:szCs w:val="22"/>
        </w:rPr>
        <w:t>deploy</w:t>
      </w:r>
      <w:r w:rsidRPr="00E348BC">
        <w:rPr>
          <w:sz w:val="22"/>
          <w:szCs w:val="22"/>
        </w:rPr>
        <w:t xml:space="preserve"> introdu</w:t>
      </w:r>
      <w:r w:rsidR="001023FF" w:rsidRPr="00E348BC">
        <w:rPr>
          <w:sz w:val="22"/>
          <w:szCs w:val="22"/>
        </w:rPr>
        <w:t>ctory concepts in gender theory</w:t>
      </w:r>
      <w:r w:rsidR="001023FF" w:rsidRPr="00E348BC">
        <w:rPr>
          <w:sz w:val="22"/>
          <w:szCs w:val="22"/>
        </w:rPr>
        <w:tab/>
      </w:r>
      <w:r w:rsidR="00E348BC">
        <w:rPr>
          <w:sz w:val="22"/>
          <w:szCs w:val="22"/>
        </w:rPr>
        <w:tab/>
      </w:r>
      <w:r w:rsidR="00E348BC">
        <w:rPr>
          <w:sz w:val="22"/>
          <w:szCs w:val="22"/>
        </w:rPr>
        <w:tab/>
      </w:r>
      <w:r w:rsidR="00E348BC">
        <w:rPr>
          <w:sz w:val="22"/>
          <w:szCs w:val="22"/>
        </w:rPr>
        <w:tab/>
      </w:r>
      <w:r w:rsidRPr="00E348BC">
        <w:rPr>
          <w:sz w:val="22"/>
          <w:szCs w:val="22"/>
        </w:rPr>
        <w:t>(SLO 5)</w:t>
      </w:r>
    </w:p>
    <w:p w:rsidR="00E348BC" w:rsidRDefault="00B7149D" w:rsidP="00E348BC">
      <w:pPr>
        <w:ind w:firstLine="180"/>
        <w:rPr>
          <w:sz w:val="22"/>
          <w:szCs w:val="22"/>
        </w:rPr>
      </w:pPr>
      <w:r w:rsidRPr="00E348BC">
        <w:rPr>
          <w:sz w:val="22"/>
          <w:szCs w:val="22"/>
        </w:rPr>
        <w:t>—new and deeper understandings of a seemingly familiar phenomenon</w:t>
      </w:r>
      <w:r w:rsidRPr="00E348BC">
        <w:rPr>
          <w:sz w:val="22"/>
          <w:szCs w:val="22"/>
        </w:rPr>
        <w:tab/>
      </w:r>
      <w:r w:rsidRPr="00E348BC">
        <w:rPr>
          <w:sz w:val="22"/>
          <w:szCs w:val="22"/>
        </w:rPr>
        <w:tab/>
      </w:r>
      <w:r w:rsidRPr="00E348BC">
        <w:rPr>
          <w:sz w:val="22"/>
          <w:szCs w:val="22"/>
        </w:rPr>
        <w:tab/>
        <w:t>(SLO 6)</w:t>
      </w:r>
    </w:p>
    <w:p w:rsidR="00E348BC" w:rsidRPr="00E348BC" w:rsidRDefault="00E348BC" w:rsidP="00E348BC">
      <w:pPr>
        <w:ind w:firstLine="180"/>
        <w:rPr>
          <w:sz w:val="22"/>
          <w:szCs w:val="22"/>
        </w:rPr>
      </w:pPr>
    </w:p>
    <w:p w:rsidR="00E348BC" w:rsidRDefault="00E348BC" w:rsidP="00E348BC">
      <w:pPr>
        <w:ind w:firstLine="360"/>
      </w:pPr>
    </w:p>
    <w:p w:rsidR="00E348BC" w:rsidRDefault="00E348BC" w:rsidP="00E348BC">
      <w:pPr>
        <w:ind w:firstLine="180"/>
      </w:pPr>
      <w:r w:rsidRPr="00B7149D">
        <w:rPr>
          <w:noProof/>
        </w:rPr>
        <w:drawing>
          <wp:inline distT="0" distB="0" distL="0" distR="0" wp14:anchorId="71C1F64C" wp14:editId="3912C5B5">
            <wp:extent cx="5391150" cy="15418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402" cy="1548542"/>
                    </a:xfrm>
                    <a:prstGeom prst="rect">
                      <a:avLst/>
                    </a:prstGeom>
                    <a:noFill/>
                    <a:ln>
                      <a:noFill/>
                    </a:ln>
                  </pic:spPr>
                </pic:pic>
              </a:graphicData>
            </a:graphic>
          </wp:inline>
        </w:drawing>
      </w:r>
    </w:p>
    <w:p w:rsidR="00E348BC" w:rsidRDefault="00E348BC" w:rsidP="00E348BC">
      <w:pPr>
        <w:spacing w:before="100" w:beforeAutospacing="1" w:after="150"/>
        <w:ind w:right="750"/>
        <w:rPr>
          <w:b/>
          <w:bCs/>
          <w:sz w:val="23"/>
          <w:szCs w:val="23"/>
        </w:rPr>
      </w:pPr>
    </w:p>
    <w:p w:rsidR="00E348BC" w:rsidRDefault="00E348BC" w:rsidP="00E348BC">
      <w:pPr>
        <w:spacing w:before="100" w:beforeAutospacing="1" w:after="150"/>
        <w:ind w:right="750"/>
        <w:rPr>
          <w:b/>
          <w:bCs/>
          <w:sz w:val="23"/>
          <w:szCs w:val="23"/>
        </w:rPr>
      </w:pPr>
    </w:p>
    <w:p w:rsidR="00E348BC" w:rsidRPr="00E348BC" w:rsidRDefault="00E348BC" w:rsidP="00E348BC">
      <w:pPr>
        <w:spacing w:before="100" w:beforeAutospacing="1" w:after="150"/>
        <w:ind w:right="750"/>
        <w:rPr>
          <w:b/>
          <w:bCs/>
          <w:sz w:val="24"/>
          <w:szCs w:val="24"/>
        </w:rPr>
      </w:pPr>
      <w:r w:rsidRPr="00E348BC">
        <w:rPr>
          <w:b/>
          <w:bCs/>
          <w:sz w:val="24"/>
          <w:szCs w:val="24"/>
        </w:rPr>
        <w:lastRenderedPageBreak/>
        <w:t>Learning objectives of English 266 related to Languages and Literatures:</w:t>
      </w:r>
    </w:p>
    <w:p w:rsidR="002E2A74" w:rsidRPr="00E348BC" w:rsidRDefault="00784D6C" w:rsidP="00E348BC">
      <w:pPr>
        <w:spacing w:before="100" w:beforeAutospacing="1" w:after="150"/>
        <w:rPr>
          <w:sz w:val="24"/>
          <w:szCs w:val="24"/>
          <w:lang w:val="en"/>
        </w:rPr>
      </w:pPr>
      <w:r w:rsidRPr="00E348BC">
        <w:rPr>
          <w:i/>
          <w:sz w:val="24"/>
          <w:szCs w:val="24"/>
        </w:rPr>
        <w:t>Gender and Film</w:t>
      </w:r>
      <w:r w:rsidR="00F36BF2" w:rsidRPr="00E348BC">
        <w:rPr>
          <w:sz w:val="24"/>
          <w:szCs w:val="24"/>
        </w:rPr>
        <w:t xml:space="preserve"> </w:t>
      </w:r>
      <w:r w:rsidR="00B7149D" w:rsidRPr="00E348BC">
        <w:rPr>
          <w:sz w:val="24"/>
          <w:szCs w:val="24"/>
        </w:rPr>
        <w:t xml:space="preserve">also </w:t>
      </w:r>
      <w:r w:rsidRPr="00E348BC">
        <w:rPr>
          <w:sz w:val="24"/>
          <w:szCs w:val="24"/>
        </w:rPr>
        <w:t>serves</w:t>
      </w:r>
      <w:r w:rsidR="00F36BF2" w:rsidRPr="00E348BC">
        <w:rPr>
          <w:sz w:val="24"/>
          <w:szCs w:val="24"/>
        </w:rPr>
        <w:t xml:space="preserve"> </w:t>
      </w:r>
      <w:r w:rsidRPr="00E348BC">
        <w:rPr>
          <w:sz w:val="24"/>
          <w:szCs w:val="24"/>
        </w:rPr>
        <w:t xml:space="preserve">learning outcomes in </w:t>
      </w:r>
      <w:r w:rsidR="00B7149D" w:rsidRPr="00E348BC">
        <w:rPr>
          <w:sz w:val="24"/>
          <w:szCs w:val="24"/>
        </w:rPr>
        <w:t>English</w:t>
      </w:r>
      <w:r w:rsidR="00F36BF2" w:rsidRPr="00E348BC">
        <w:rPr>
          <w:sz w:val="24"/>
          <w:szCs w:val="24"/>
        </w:rPr>
        <w:t>.</w:t>
      </w:r>
      <w:r w:rsidRPr="00E348BC">
        <w:rPr>
          <w:sz w:val="24"/>
          <w:szCs w:val="24"/>
        </w:rPr>
        <w:t xml:space="preserve"> </w:t>
      </w:r>
      <w:r w:rsidRPr="00E348BC">
        <w:rPr>
          <w:sz w:val="24"/>
          <w:szCs w:val="24"/>
          <w:lang w:val="en"/>
        </w:rPr>
        <w:t xml:space="preserve">The Languages and Literatures department emphasizes critical thinking </w:t>
      </w:r>
      <w:r w:rsidR="004761EB" w:rsidRPr="00E348BC">
        <w:rPr>
          <w:sz w:val="24"/>
          <w:szCs w:val="24"/>
          <w:lang w:val="en"/>
        </w:rPr>
        <w:t>as a function of</w:t>
      </w:r>
      <w:r w:rsidRPr="00E348BC">
        <w:rPr>
          <w:sz w:val="24"/>
          <w:szCs w:val="24"/>
          <w:lang w:val="en"/>
        </w:rPr>
        <w:t xml:space="preserve"> reading texts closely and constructing written interpretive arguments. </w:t>
      </w:r>
      <w:r w:rsidRPr="00E348BC">
        <w:rPr>
          <w:i/>
          <w:sz w:val="24"/>
          <w:szCs w:val="24"/>
          <w:lang w:val="en"/>
        </w:rPr>
        <w:t>Gender and Film</w:t>
      </w:r>
      <w:r w:rsidRPr="00E348BC">
        <w:rPr>
          <w:sz w:val="24"/>
          <w:szCs w:val="24"/>
          <w:lang w:val="en"/>
        </w:rPr>
        <w:t xml:space="preserve"> is structured to provide instruction in both close reading and written analysis</w:t>
      </w:r>
      <w:r w:rsidR="00BE39CD" w:rsidRPr="00E348BC">
        <w:rPr>
          <w:sz w:val="24"/>
          <w:szCs w:val="24"/>
          <w:lang w:val="en"/>
        </w:rPr>
        <w:t>.</w:t>
      </w:r>
      <w:r w:rsidR="00B7149D" w:rsidRPr="00E348BC">
        <w:rPr>
          <w:sz w:val="24"/>
          <w:szCs w:val="24"/>
          <w:lang w:val="en"/>
        </w:rPr>
        <w:t xml:space="preserve"> English Majors also confront the relationship</w:t>
      </w:r>
      <w:r w:rsidR="004D0E3B" w:rsidRPr="00E348BC">
        <w:rPr>
          <w:sz w:val="24"/>
          <w:szCs w:val="24"/>
          <w:lang w:val="en"/>
        </w:rPr>
        <w:t>s among</w:t>
      </w:r>
      <w:r w:rsidR="00B7149D" w:rsidRPr="00E348BC">
        <w:rPr>
          <w:sz w:val="24"/>
          <w:szCs w:val="24"/>
          <w:lang w:val="en"/>
        </w:rPr>
        <w:t xml:space="preserve"> form</w:t>
      </w:r>
      <w:r w:rsidR="004D0E3B" w:rsidRPr="00E348BC">
        <w:rPr>
          <w:sz w:val="24"/>
          <w:szCs w:val="24"/>
          <w:lang w:val="en"/>
        </w:rPr>
        <w:t>, language,</w:t>
      </w:r>
      <w:r w:rsidR="00B7149D" w:rsidRPr="00E348BC">
        <w:rPr>
          <w:sz w:val="24"/>
          <w:szCs w:val="24"/>
          <w:lang w:val="en"/>
        </w:rPr>
        <w:t xml:space="preserve"> and content in various genre-related courses (</w:t>
      </w:r>
      <w:r w:rsidR="004D0E3B" w:rsidRPr="00E348BC">
        <w:rPr>
          <w:sz w:val="24"/>
          <w:szCs w:val="24"/>
          <w:lang w:val="en"/>
        </w:rPr>
        <w:t>e.g.</w:t>
      </w:r>
      <w:r w:rsidR="00B7149D" w:rsidRPr="00E348BC">
        <w:rPr>
          <w:sz w:val="24"/>
          <w:szCs w:val="24"/>
          <w:lang w:val="en"/>
        </w:rPr>
        <w:t xml:space="preserve"> poetry, fiction, and drama). Gender and Film will provide English Majors with greater experience interpreting texts within the context of genre.</w:t>
      </w:r>
    </w:p>
    <w:p w:rsidR="00E348BC" w:rsidRPr="00E348BC" w:rsidRDefault="00E348BC" w:rsidP="00E348BC">
      <w:pPr>
        <w:spacing w:before="100" w:beforeAutospacing="1" w:after="150"/>
        <w:rPr>
          <w:sz w:val="24"/>
          <w:szCs w:val="24"/>
          <w:lang w:val="en"/>
        </w:rPr>
      </w:pPr>
    </w:p>
    <w:p w:rsidR="00E348BC" w:rsidRPr="00E348BC" w:rsidRDefault="00E348BC" w:rsidP="00E348BC">
      <w:pPr>
        <w:pStyle w:val="Default"/>
      </w:pPr>
      <w:r w:rsidRPr="00E348BC">
        <w:rPr>
          <w:b/>
          <w:bCs/>
        </w:rPr>
        <w:t xml:space="preserve">Learning objectives of English 266 related to LEAP: </w:t>
      </w:r>
    </w:p>
    <w:p w:rsidR="00E348BC" w:rsidRPr="00E348BC" w:rsidRDefault="00E348BC" w:rsidP="00E348BC">
      <w:pPr>
        <w:spacing w:before="100" w:beforeAutospacing="1" w:after="150"/>
        <w:rPr>
          <w:sz w:val="24"/>
          <w:szCs w:val="24"/>
          <w:lang w:val="en"/>
        </w:rPr>
      </w:pPr>
      <w:r w:rsidRPr="00E348BC">
        <w:rPr>
          <w:sz w:val="24"/>
          <w:szCs w:val="24"/>
        </w:rPr>
        <w:t>English 266 learning objectives correlate with the LEAP initiative in several ways. The course’s emphasis on gender, class, and race correspond with the LEAP category, “Knowledge of Human Cultures.” English 266 responds to the LEAP category, “Intellectual and Practical Skills,” by emphasizing critical thinking, analysis, written and oral communication, and information literacy. Analytical practice in gender theory also supports LEAP’s “Personal and Social Responsibility” mandate (intercultural knowledge, ethical reasoning). Overall, the Film Studies minor aims to provide what LEAP calls “foundations and skills for lifelong learning,” given the ubiquitous presence of cinema and its legacy, visual media, in modern-day culture.</w:t>
      </w:r>
    </w:p>
    <w:p w:rsidR="00E348BC" w:rsidRPr="00E348BC" w:rsidRDefault="00E348BC" w:rsidP="00E348BC">
      <w:pPr>
        <w:tabs>
          <w:tab w:val="left" w:pos="1440"/>
          <w:tab w:val="left" w:pos="1530"/>
          <w:tab w:val="right" w:pos="2880"/>
          <w:tab w:val="left" w:pos="2970"/>
          <w:tab w:val="left" w:pos="3060"/>
        </w:tabs>
        <w:rPr>
          <w:b/>
          <w:bCs/>
          <w:sz w:val="24"/>
          <w:szCs w:val="24"/>
        </w:rPr>
      </w:pPr>
    </w:p>
    <w:p w:rsidR="00E17DF4" w:rsidRPr="00E17DF4" w:rsidRDefault="00E17DF4" w:rsidP="00E17DF4">
      <w:pPr>
        <w:pStyle w:val="Default"/>
      </w:pPr>
      <w:r w:rsidRPr="00E17DF4">
        <w:rPr>
          <w:b/>
          <w:bCs/>
        </w:rPr>
        <w:t xml:space="preserve">Learning objectives of English 266 related to Women’s Studies: </w:t>
      </w:r>
    </w:p>
    <w:p w:rsidR="00E17DF4" w:rsidRPr="00E17DF4" w:rsidRDefault="00E17DF4" w:rsidP="00E17DF4">
      <w:pPr>
        <w:tabs>
          <w:tab w:val="left" w:pos="1440"/>
          <w:tab w:val="left" w:pos="1530"/>
          <w:tab w:val="right" w:pos="2880"/>
          <w:tab w:val="left" w:pos="2970"/>
          <w:tab w:val="left" w:pos="3060"/>
        </w:tabs>
        <w:rPr>
          <w:sz w:val="24"/>
          <w:szCs w:val="24"/>
        </w:rPr>
      </w:pPr>
      <w:r w:rsidRPr="00E17DF4">
        <w:rPr>
          <w:sz w:val="24"/>
          <w:szCs w:val="24"/>
        </w:rPr>
        <w:t xml:space="preserve">Once the course has been approved, it may be adopted by the Women’s Studies major. </w:t>
      </w:r>
      <w:proofErr w:type="gramStart"/>
      <w:r w:rsidRPr="00E17DF4">
        <w:rPr>
          <w:sz w:val="24"/>
          <w:szCs w:val="24"/>
        </w:rPr>
        <w:t>Women’s Studies has</w:t>
      </w:r>
      <w:proofErr w:type="gramEnd"/>
      <w:r w:rsidRPr="00E17DF4">
        <w:rPr>
          <w:sz w:val="24"/>
          <w:szCs w:val="24"/>
        </w:rPr>
        <w:t xml:space="preserve"> already voted to approve the pilot course for English 266, which Donald Jellerson will teach in spring 2013 as the existing “special topics” course, ENGLISH 300. Women’s studies “explores why gender matters in the pursuit of knowledge and social justice.” Gender in Film will support that mission by providing students with the means and opportunity to critically examine cinematic texts, which are among the most powerful modes of construction, celebration, and critique of gender codes in our culture. </w:t>
      </w:r>
    </w:p>
    <w:p w:rsidR="00E17DF4" w:rsidRDefault="00E17DF4" w:rsidP="00E17DF4">
      <w:pPr>
        <w:tabs>
          <w:tab w:val="left" w:pos="1440"/>
          <w:tab w:val="left" w:pos="1530"/>
          <w:tab w:val="right" w:pos="2880"/>
          <w:tab w:val="left" w:pos="2970"/>
          <w:tab w:val="left" w:pos="3060"/>
        </w:tabs>
        <w:rPr>
          <w:sz w:val="23"/>
          <w:szCs w:val="23"/>
        </w:rPr>
      </w:pPr>
    </w:p>
    <w:p w:rsidR="00E17DF4" w:rsidRDefault="00E17DF4" w:rsidP="00E17DF4">
      <w:pPr>
        <w:tabs>
          <w:tab w:val="left" w:pos="1440"/>
          <w:tab w:val="left" w:pos="1530"/>
          <w:tab w:val="right" w:pos="2880"/>
          <w:tab w:val="left" w:pos="2970"/>
          <w:tab w:val="left" w:pos="3060"/>
        </w:tabs>
        <w:rPr>
          <w:b/>
          <w:bCs/>
          <w:sz w:val="24"/>
          <w:szCs w:val="24"/>
        </w:rPr>
      </w:pPr>
    </w:p>
    <w:p w:rsidR="00F76B6B" w:rsidRPr="00E348BC" w:rsidRDefault="00F76B6B" w:rsidP="00E17DF4">
      <w:pPr>
        <w:tabs>
          <w:tab w:val="left" w:pos="1440"/>
          <w:tab w:val="left" w:pos="1530"/>
          <w:tab w:val="right" w:pos="2880"/>
          <w:tab w:val="left" w:pos="2970"/>
          <w:tab w:val="left" w:pos="3060"/>
        </w:tabs>
        <w:rPr>
          <w:b/>
          <w:bCs/>
          <w:sz w:val="24"/>
          <w:szCs w:val="24"/>
        </w:rPr>
      </w:pPr>
      <w:r w:rsidRPr="00E348BC">
        <w:rPr>
          <w:b/>
          <w:bCs/>
          <w:sz w:val="24"/>
          <w:szCs w:val="24"/>
        </w:rPr>
        <w:t>Budgetary impact:</w:t>
      </w:r>
      <w:r w:rsidRPr="00E348BC">
        <w:rPr>
          <w:b/>
          <w:bCs/>
          <w:sz w:val="24"/>
          <w:szCs w:val="24"/>
        </w:rPr>
        <w:tab/>
      </w:r>
      <w:r w:rsidR="00B7149D" w:rsidRPr="00E348BC">
        <w:rPr>
          <w:b/>
          <w:bCs/>
          <w:sz w:val="24"/>
          <w:szCs w:val="24"/>
        </w:rPr>
        <w:t xml:space="preserve"> </w:t>
      </w:r>
      <w:r w:rsidR="0013102A" w:rsidRPr="00E348BC">
        <w:rPr>
          <w:sz w:val="24"/>
          <w:szCs w:val="24"/>
          <w:lang w:val="en"/>
        </w:rPr>
        <w:t>The course will be taught by existing faculty members.</w:t>
      </w:r>
    </w:p>
    <w:p w:rsidR="004761EB" w:rsidRPr="00E348BC" w:rsidRDefault="004761EB">
      <w:pPr>
        <w:tabs>
          <w:tab w:val="left" w:pos="1440"/>
          <w:tab w:val="left" w:pos="1530"/>
          <w:tab w:val="right" w:pos="2880"/>
          <w:tab w:val="left" w:pos="2970"/>
          <w:tab w:val="left" w:pos="3060"/>
        </w:tabs>
        <w:rPr>
          <w:b/>
          <w:bCs/>
          <w:sz w:val="24"/>
          <w:szCs w:val="24"/>
        </w:rPr>
      </w:pPr>
    </w:p>
    <w:p w:rsidR="00E348BC" w:rsidRPr="00E348BC" w:rsidRDefault="00E348BC">
      <w:pPr>
        <w:tabs>
          <w:tab w:val="left" w:pos="1440"/>
          <w:tab w:val="left" w:pos="1530"/>
          <w:tab w:val="right" w:pos="2880"/>
          <w:tab w:val="left" w:pos="2970"/>
          <w:tab w:val="left" w:pos="3060"/>
        </w:tabs>
        <w:rPr>
          <w:b/>
          <w:bCs/>
          <w:sz w:val="24"/>
          <w:szCs w:val="24"/>
        </w:rPr>
      </w:pPr>
    </w:p>
    <w:p w:rsidR="00F76B6B" w:rsidRPr="00E348BC" w:rsidRDefault="00B7149D">
      <w:pPr>
        <w:tabs>
          <w:tab w:val="left" w:pos="1440"/>
          <w:tab w:val="left" w:pos="1530"/>
          <w:tab w:val="right" w:pos="2880"/>
          <w:tab w:val="left" w:pos="2970"/>
          <w:tab w:val="left" w:pos="3060"/>
        </w:tabs>
        <w:rPr>
          <w:b/>
          <w:bCs/>
          <w:sz w:val="24"/>
          <w:szCs w:val="24"/>
        </w:rPr>
      </w:pPr>
      <w:r w:rsidRPr="00E348BC">
        <w:rPr>
          <w:b/>
          <w:bCs/>
          <w:sz w:val="24"/>
          <w:szCs w:val="24"/>
        </w:rPr>
        <w:t xml:space="preserve">Short </w:t>
      </w:r>
      <w:r w:rsidR="00F76B6B" w:rsidRPr="00E348BC">
        <w:rPr>
          <w:b/>
          <w:bCs/>
          <w:sz w:val="24"/>
          <w:szCs w:val="24"/>
        </w:rPr>
        <w:t>Course description:</w:t>
      </w:r>
      <w:r w:rsidR="00F76B6B" w:rsidRPr="00E348BC">
        <w:rPr>
          <w:b/>
          <w:bCs/>
          <w:sz w:val="24"/>
          <w:szCs w:val="24"/>
        </w:rPr>
        <w:tab/>
      </w:r>
    </w:p>
    <w:p w:rsidR="00F76B6B" w:rsidRPr="00E348BC" w:rsidRDefault="00505E31">
      <w:pPr>
        <w:rPr>
          <w:sz w:val="24"/>
          <w:szCs w:val="24"/>
        </w:rPr>
      </w:pPr>
      <w:r w:rsidRPr="00E348BC">
        <w:rPr>
          <w:sz w:val="24"/>
          <w:szCs w:val="24"/>
        </w:rPr>
        <w:t xml:space="preserve">Students will learn to critically view, consider, and describe </w:t>
      </w:r>
      <w:r w:rsidR="002B6428" w:rsidRPr="00E348BC">
        <w:rPr>
          <w:sz w:val="24"/>
          <w:szCs w:val="24"/>
        </w:rPr>
        <w:t>films</w:t>
      </w:r>
      <w:r w:rsidRPr="00E348BC">
        <w:rPr>
          <w:sz w:val="24"/>
          <w:szCs w:val="24"/>
        </w:rPr>
        <w:t xml:space="preserve">, with special attention to representations </w:t>
      </w:r>
      <w:r w:rsidR="002B6428" w:rsidRPr="00E348BC">
        <w:rPr>
          <w:sz w:val="24"/>
          <w:szCs w:val="24"/>
        </w:rPr>
        <w:t>of sexuality and gender</w:t>
      </w:r>
      <w:r w:rsidRPr="00E348BC">
        <w:rPr>
          <w:sz w:val="24"/>
          <w:szCs w:val="24"/>
        </w:rPr>
        <w:t xml:space="preserve">. </w:t>
      </w:r>
      <w:r w:rsidR="002B6428" w:rsidRPr="00E348BC">
        <w:rPr>
          <w:sz w:val="24"/>
          <w:szCs w:val="24"/>
        </w:rPr>
        <w:t>The course will include i</w:t>
      </w:r>
      <w:r w:rsidRPr="00E348BC">
        <w:rPr>
          <w:sz w:val="24"/>
          <w:szCs w:val="24"/>
        </w:rPr>
        <w:t>nstruction in gender theory and methods for deploying gender analysis in the context of film studies.</w:t>
      </w:r>
    </w:p>
    <w:p w:rsidR="00B7149D" w:rsidRPr="00E348BC" w:rsidRDefault="00B7149D">
      <w:pPr>
        <w:rPr>
          <w:sz w:val="24"/>
          <w:szCs w:val="24"/>
        </w:rPr>
      </w:pPr>
    </w:p>
    <w:p w:rsidR="00E17DF4" w:rsidRDefault="00E17DF4" w:rsidP="00361FA6">
      <w:pPr>
        <w:tabs>
          <w:tab w:val="left" w:pos="1440"/>
          <w:tab w:val="left" w:pos="1530"/>
          <w:tab w:val="right" w:pos="2880"/>
          <w:tab w:val="left" w:pos="2970"/>
          <w:tab w:val="left" w:pos="3060"/>
        </w:tabs>
        <w:rPr>
          <w:b/>
          <w:bCs/>
          <w:sz w:val="24"/>
          <w:szCs w:val="24"/>
        </w:rPr>
      </w:pPr>
    </w:p>
    <w:p w:rsidR="00B7149D" w:rsidRPr="00361FA6" w:rsidRDefault="005226C8" w:rsidP="00361FA6">
      <w:pPr>
        <w:tabs>
          <w:tab w:val="left" w:pos="1440"/>
          <w:tab w:val="left" w:pos="1530"/>
          <w:tab w:val="right" w:pos="2880"/>
          <w:tab w:val="left" w:pos="2970"/>
          <w:tab w:val="left" w:pos="3060"/>
        </w:tabs>
        <w:rPr>
          <w:sz w:val="22"/>
          <w:szCs w:val="22"/>
        </w:rPr>
      </w:pPr>
      <w:r w:rsidRPr="00E348BC">
        <w:rPr>
          <w:b/>
          <w:bCs/>
          <w:sz w:val="24"/>
          <w:szCs w:val="24"/>
        </w:rPr>
        <w:t>Note:</w:t>
      </w:r>
      <w:r w:rsidRPr="00E348BC">
        <w:rPr>
          <w:sz w:val="24"/>
          <w:szCs w:val="24"/>
        </w:rPr>
        <w:t xml:space="preserve"> Films will be made available digitally for viewing through D2L</w:t>
      </w:r>
      <w:r w:rsidR="00B57F1D" w:rsidRPr="00E348BC">
        <w:rPr>
          <w:sz w:val="24"/>
          <w:szCs w:val="24"/>
        </w:rPr>
        <w:t xml:space="preserve">. </w:t>
      </w:r>
      <w:r w:rsidRPr="00E348BC">
        <w:rPr>
          <w:b/>
          <w:bCs/>
          <w:sz w:val="24"/>
          <w:szCs w:val="24"/>
        </w:rPr>
        <w:br w:type="page"/>
      </w:r>
    </w:p>
    <w:p w:rsidR="00D83ABB" w:rsidRDefault="00824AEC">
      <w:pPr>
        <w:tabs>
          <w:tab w:val="left" w:pos="1350"/>
        </w:tabs>
        <w:rPr>
          <w:b/>
          <w:bCs/>
          <w:sz w:val="22"/>
          <w:szCs w:val="22"/>
        </w:rPr>
      </w:pPr>
      <w:r>
        <w:rPr>
          <w:b/>
          <w:bCs/>
          <w:sz w:val="22"/>
          <w:szCs w:val="22"/>
        </w:rPr>
        <w:lastRenderedPageBreak/>
        <w:t>Tentative Syllabus:</w:t>
      </w:r>
    </w:p>
    <w:p w:rsidR="00824AEC" w:rsidRDefault="00824AEC" w:rsidP="00824AEC">
      <w:pPr>
        <w:jc w:val="center"/>
        <w:rPr>
          <w:b/>
          <w:smallCaps/>
          <w:sz w:val="28"/>
          <w:szCs w:val="28"/>
        </w:rPr>
      </w:pPr>
      <w:r>
        <w:rPr>
          <w:b/>
          <w:smallCaps/>
          <w:sz w:val="28"/>
          <w:szCs w:val="28"/>
        </w:rPr>
        <w:t xml:space="preserve">English 266: Gender </w:t>
      </w:r>
      <w:r w:rsidR="00B57F1D">
        <w:rPr>
          <w:b/>
          <w:smallCaps/>
          <w:sz w:val="28"/>
          <w:szCs w:val="28"/>
        </w:rPr>
        <w:t>in</w:t>
      </w:r>
      <w:r>
        <w:rPr>
          <w:b/>
          <w:smallCaps/>
          <w:sz w:val="28"/>
          <w:szCs w:val="28"/>
        </w:rPr>
        <w:t xml:space="preserve"> Film</w:t>
      </w:r>
    </w:p>
    <w:p w:rsidR="00824AEC" w:rsidRDefault="00824AEC" w:rsidP="00824AEC">
      <w:pPr>
        <w:jc w:val="center"/>
        <w:rPr>
          <w:b/>
          <w:smallCaps/>
          <w:sz w:val="28"/>
          <w:szCs w:val="28"/>
        </w:rPr>
      </w:pPr>
      <w:r>
        <w:rPr>
          <w:b/>
          <w:smallCaps/>
          <w:sz w:val="28"/>
          <w:szCs w:val="28"/>
        </w:rPr>
        <w:t>“The Gendering of Classical Hollywood Cinema”</w:t>
      </w:r>
    </w:p>
    <w:p w:rsidR="00824AEC" w:rsidRDefault="00824AEC" w:rsidP="00824AEC">
      <w:pPr>
        <w:jc w:val="center"/>
        <w:rPr>
          <w:b/>
          <w:smallCaps/>
          <w:sz w:val="28"/>
          <w:szCs w:val="28"/>
        </w:rPr>
      </w:pPr>
    </w:p>
    <w:p w:rsidR="00824AEC" w:rsidRPr="00D83ABB" w:rsidRDefault="00A17EB1" w:rsidP="00824AEC">
      <w:r>
        <w:rPr>
          <w:noProof/>
        </w:rPr>
        <w:drawing>
          <wp:anchor distT="0" distB="0" distL="114300" distR="114300" simplePos="0" relativeHeight="251654656" behindDoc="1" locked="0" layoutInCell="1" allowOverlap="1" wp14:anchorId="3F5F6195" wp14:editId="492F632D">
            <wp:simplePos x="0" y="0"/>
            <wp:positionH relativeFrom="column">
              <wp:posOffset>3409950</wp:posOffset>
            </wp:positionH>
            <wp:positionV relativeFrom="paragraph">
              <wp:posOffset>64770</wp:posOffset>
            </wp:positionV>
            <wp:extent cx="1997075" cy="2628900"/>
            <wp:effectExtent l="0" t="0" r="3175" b="0"/>
            <wp:wrapTight wrapText="bothSides">
              <wp:wrapPolygon edited="0">
                <wp:start x="0" y="0"/>
                <wp:lineTo x="0" y="21443"/>
                <wp:lineTo x="21428" y="21443"/>
                <wp:lineTo x="21428" y="0"/>
                <wp:lineTo x="0" y="0"/>
              </wp:wrapPolygon>
            </wp:wrapTight>
            <wp:docPr id="2" name="Picture 2" descr="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70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AEC" w:rsidRPr="00824AEC">
        <w:rPr>
          <w:sz w:val="22"/>
          <w:szCs w:val="22"/>
          <w:lang w:val="fr-FR"/>
        </w:rPr>
        <w:t>Dr. Donald Jellerson</w:t>
      </w:r>
    </w:p>
    <w:p w:rsidR="00824AEC" w:rsidRPr="00A17EB1" w:rsidRDefault="00824AEC" w:rsidP="00824AEC">
      <w:pPr>
        <w:rPr>
          <w:sz w:val="22"/>
          <w:szCs w:val="22"/>
        </w:rPr>
      </w:pPr>
      <w:proofErr w:type="gramStart"/>
      <w:r w:rsidRPr="00A17EB1">
        <w:rPr>
          <w:sz w:val="22"/>
          <w:szCs w:val="22"/>
        </w:rPr>
        <w:t>email</w:t>
      </w:r>
      <w:proofErr w:type="gramEnd"/>
      <w:r w:rsidRPr="00A17EB1">
        <w:rPr>
          <w:sz w:val="22"/>
          <w:szCs w:val="22"/>
        </w:rPr>
        <w:t xml:space="preserve">: </w:t>
      </w:r>
      <w:r w:rsidRPr="00A17EB1">
        <w:rPr>
          <w:i/>
          <w:sz w:val="22"/>
          <w:szCs w:val="22"/>
        </w:rPr>
        <w:t xml:space="preserve">jellersd@uww.edu  </w:t>
      </w:r>
      <w:r w:rsidRPr="00A17EB1">
        <w:rPr>
          <w:sz w:val="22"/>
          <w:szCs w:val="22"/>
        </w:rPr>
        <w:tab/>
      </w:r>
      <w:r w:rsidRPr="00A17EB1">
        <w:rPr>
          <w:sz w:val="22"/>
          <w:szCs w:val="22"/>
        </w:rPr>
        <w:tab/>
      </w:r>
    </w:p>
    <w:p w:rsidR="00824AEC" w:rsidRPr="00824AEC" w:rsidRDefault="00824AEC" w:rsidP="00824AEC">
      <w:pPr>
        <w:rPr>
          <w:i/>
          <w:sz w:val="22"/>
          <w:szCs w:val="22"/>
        </w:rPr>
      </w:pPr>
      <w:proofErr w:type="gramStart"/>
      <w:r w:rsidRPr="00824AEC">
        <w:rPr>
          <w:sz w:val="22"/>
          <w:szCs w:val="22"/>
        </w:rPr>
        <w:t>office</w:t>
      </w:r>
      <w:proofErr w:type="gramEnd"/>
      <w:r w:rsidRPr="00824AEC">
        <w:rPr>
          <w:sz w:val="22"/>
          <w:szCs w:val="22"/>
        </w:rPr>
        <w:t xml:space="preserve">: 424 </w:t>
      </w:r>
      <w:proofErr w:type="spellStart"/>
      <w:r w:rsidRPr="00824AEC">
        <w:rPr>
          <w:sz w:val="22"/>
          <w:szCs w:val="22"/>
        </w:rPr>
        <w:t>Heide</w:t>
      </w:r>
      <w:proofErr w:type="spellEnd"/>
      <w:r w:rsidRPr="00824AEC">
        <w:rPr>
          <w:sz w:val="22"/>
          <w:szCs w:val="22"/>
        </w:rPr>
        <w:t xml:space="preserve"> Hall</w:t>
      </w:r>
      <w:r w:rsidRPr="00824AEC">
        <w:rPr>
          <w:i/>
          <w:sz w:val="22"/>
          <w:szCs w:val="22"/>
        </w:rPr>
        <w:t xml:space="preserve">  </w:t>
      </w:r>
    </w:p>
    <w:p w:rsidR="00824AEC" w:rsidRPr="00824AEC" w:rsidRDefault="00824AEC" w:rsidP="00824AEC">
      <w:pPr>
        <w:rPr>
          <w:i/>
          <w:sz w:val="22"/>
          <w:szCs w:val="22"/>
        </w:rPr>
      </w:pPr>
      <w:proofErr w:type="gramStart"/>
      <w:r w:rsidRPr="00824AEC">
        <w:rPr>
          <w:sz w:val="22"/>
          <w:szCs w:val="22"/>
        </w:rPr>
        <w:t>office</w:t>
      </w:r>
      <w:proofErr w:type="gramEnd"/>
      <w:r w:rsidRPr="00824AEC">
        <w:rPr>
          <w:sz w:val="22"/>
          <w:szCs w:val="22"/>
        </w:rPr>
        <w:t xml:space="preserve"> hours: MWF 10–11:30</w:t>
      </w:r>
    </w:p>
    <w:p w:rsidR="00824AEC" w:rsidRPr="00824AEC" w:rsidRDefault="00824AEC" w:rsidP="00824AEC">
      <w:pPr>
        <w:rPr>
          <w:i/>
          <w:sz w:val="22"/>
          <w:szCs w:val="22"/>
        </w:rPr>
      </w:pPr>
      <w:r w:rsidRPr="00824AEC">
        <w:rPr>
          <w:i/>
          <w:sz w:val="22"/>
          <w:szCs w:val="22"/>
        </w:rPr>
        <w:t xml:space="preserve">   </w:t>
      </w:r>
      <w:r w:rsidRPr="00824AEC">
        <w:rPr>
          <w:i/>
          <w:sz w:val="22"/>
          <w:szCs w:val="22"/>
        </w:rPr>
        <w:tab/>
      </w:r>
    </w:p>
    <w:p w:rsidR="00824AEC" w:rsidRPr="00D83ABB" w:rsidRDefault="00824AEC" w:rsidP="00824AEC">
      <w:pPr>
        <w:rPr>
          <w:i/>
          <w:sz w:val="22"/>
          <w:szCs w:val="22"/>
        </w:rPr>
      </w:pPr>
      <w:r w:rsidRPr="00824AEC">
        <w:rPr>
          <w:smallCaps/>
          <w:sz w:val="22"/>
          <w:szCs w:val="22"/>
        </w:rPr>
        <w:t xml:space="preserve">Texts: </w:t>
      </w:r>
    </w:p>
    <w:p w:rsidR="00824AEC" w:rsidRPr="00824AEC" w:rsidRDefault="00824AEC" w:rsidP="00824AEC">
      <w:pPr>
        <w:rPr>
          <w:sz w:val="22"/>
          <w:szCs w:val="22"/>
        </w:rPr>
      </w:pPr>
      <w:r w:rsidRPr="00824AEC">
        <w:rPr>
          <w:i/>
          <w:sz w:val="22"/>
          <w:szCs w:val="22"/>
        </w:rPr>
        <w:t>Film Art: An Introduction</w:t>
      </w:r>
      <w:r w:rsidRPr="00824AEC">
        <w:rPr>
          <w:sz w:val="22"/>
          <w:szCs w:val="22"/>
        </w:rPr>
        <w:t xml:space="preserve">. </w:t>
      </w:r>
      <w:proofErr w:type="spellStart"/>
      <w:r w:rsidRPr="00824AEC">
        <w:rPr>
          <w:sz w:val="22"/>
          <w:szCs w:val="22"/>
        </w:rPr>
        <w:t>Bordwell</w:t>
      </w:r>
      <w:proofErr w:type="spellEnd"/>
      <w:r w:rsidRPr="00824AEC">
        <w:rPr>
          <w:sz w:val="22"/>
          <w:szCs w:val="22"/>
        </w:rPr>
        <w:t xml:space="preserve"> and Thompson </w:t>
      </w:r>
    </w:p>
    <w:p w:rsidR="00824AEC" w:rsidRPr="00824AEC" w:rsidRDefault="00824AEC" w:rsidP="00824AEC">
      <w:pPr>
        <w:rPr>
          <w:sz w:val="22"/>
          <w:szCs w:val="22"/>
        </w:rPr>
      </w:pPr>
      <w:r w:rsidRPr="00824AEC">
        <w:rPr>
          <w:sz w:val="22"/>
          <w:szCs w:val="22"/>
        </w:rPr>
        <w:t xml:space="preserve">“The Traffic in Women,” Gayle Rubin </w:t>
      </w:r>
    </w:p>
    <w:p w:rsidR="00824AEC" w:rsidRPr="00824AEC" w:rsidRDefault="00824AEC" w:rsidP="00824AEC">
      <w:pPr>
        <w:rPr>
          <w:sz w:val="22"/>
          <w:szCs w:val="22"/>
        </w:rPr>
      </w:pPr>
      <w:r w:rsidRPr="00824AEC">
        <w:rPr>
          <w:sz w:val="22"/>
          <w:szCs w:val="22"/>
        </w:rPr>
        <w:t xml:space="preserve"> “Visual Pleasure in Narrative Cinema,” Laura </w:t>
      </w:r>
      <w:proofErr w:type="spellStart"/>
      <w:r w:rsidRPr="00824AEC">
        <w:rPr>
          <w:sz w:val="22"/>
          <w:szCs w:val="22"/>
        </w:rPr>
        <w:t>Mulvey</w:t>
      </w:r>
      <w:proofErr w:type="spellEnd"/>
    </w:p>
    <w:p w:rsidR="00824AEC" w:rsidRPr="00824AEC" w:rsidRDefault="00824AEC" w:rsidP="00824AEC">
      <w:pPr>
        <w:rPr>
          <w:sz w:val="22"/>
          <w:szCs w:val="22"/>
        </w:rPr>
      </w:pPr>
      <w:r w:rsidRPr="00824AEC">
        <w:rPr>
          <w:i/>
          <w:sz w:val="22"/>
          <w:szCs w:val="22"/>
        </w:rPr>
        <w:t>Rebecca</w:t>
      </w:r>
      <w:r w:rsidRPr="00824AEC">
        <w:rPr>
          <w:sz w:val="22"/>
          <w:szCs w:val="22"/>
        </w:rPr>
        <w:t>. Alfred Hitchcock (1940)</w:t>
      </w:r>
    </w:p>
    <w:p w:rsidR="00824AEC" w:rsidRPr="00824AEC" w:rsidRDefault="00824AEC" w:rsidP="00824AEC">
      <w:pPr>
        <w:rPr>
          <w:sz w:val="22"/>
          <w:szCs w:val="22"/>
        </w:rPr>
      </w:pPr>
      <w:proofErr w:type="gramStart"/>
      <w:r w:rsidRPr="00824AEC">
        <w:rPr>
          <w:i/>
          <w:sz w:val="22"/>
          <w:szCs w:val="22"/>
        </w:rPr>
        <w:t>His Girl Friday</w:t>
      </w:r>
      <w:r w:rsidRPr="00824AEC">
        <w:rPr>
          <w:sz w:val="22"/>
          <w:szCs w:val="22"/>
        </w:rPr>
        <w:t>.</w:t>
      </w:r>
      <w:proofErr w:type="gramEnd"/>
      <w:r w:rsidRPr="00824AEC">
        <w:rPr>
          <w:sz w:val="22"/>
          <w:szCs w:val="22"/>
        </w:rPr>
        <w:t xml:space="preserve"> Howard Hawkes (1940)</w:t>
      </w:r>
    </w:p>
    <w:p w:rsidR="00824AEC" w:rsidRPr="00824AEC" w:rsidRDefault="00824AEC" w:rsidP="00824AEC">
      <w:pPr>
        <w:rPr>
          <w:sz w:val="22"/>
          <w:szCs w:val="22"/>
        </w:rPr>
      </w:pPr>
      <w:proofErr w:type="gramStart"/>
      <w:r w:rsidRPr="00824AEC">
        <w:rPr>
          <w:i/>
          <w:sz w:val="22"/>
          <w:szCs w:val="22"/>
        </w:rPr>
        <w:t>The Maltese Falcon</w:t>
      </w:r>
      <w:r w:rsidRPr="00824AEC">
        <w:rPr>
          <w:sz w:val="22"/>
          <w:szCs w:val="22"/>
        </w:rPr>
        <w:t>.</w:t>
      </w:r>
      <w:proofErr w:type="gramEnd"/>
      <w:r w:rsidRPr="00824AEC">
        <w:rPr>
          <w:sz w:val="22"/>
          <w:szCs w:val="22"/>
        </w:rPr>
        <w:t xml:space="preserve"> John Huston (1941)</w:t>
      </w:r>
    </w:p>
    <w:p w:rsidR="00824AEC" w:rsidRPr="00824AEC" w:rsidRDefault="00824AEC" w:rsidP="00824AEC">
      <w:pPr>
        <w:rPr>
          <w:sz w:val="22"/>
          <w:szCs w:val="22"/>
        </w:rPr>
      </w:pPr>
      <w:proofErr w:type="gramStart"/>
      <w:r w:rsidRPr="00824AEC">
        <w:rPr>
          <w:i/>
          <w:sz w:val="22"/>
          <w:szCs w:val="22"/>
        </w:rPr>
        <w:t>Lady from Shanghai</w:t>
      </w:r>
      <w:r w:rsidRPr="00824AEC">
        <w:rPr>
          <w:sz w:val="22"/>
          <w:szCs w:val="22"/>
        </w:rPr>
        <w:t>.</w:t>
      </w:r>
      <w:proofErr w:type="gramEnd"/>
      <w:r w:rsidRPr="00824AEC">
        <w:rPr>
          <w:sz w:val="22"/>
          <w:szCs w:val="22"/>
        </w:rPr>
        <w:t xml:space="preserve"> Orson Welles (1947)</w:t>
      </w:r>
    </w:p>
    <w:p w:rsidR="00824AEC" w:rsidRPr="00824AEC" w:rsidRDefault="00824AEC" w:rsidP="00824AEC">
      <w:pPr>
        <w:rPr>
          <w:sz w:val="22"/>
          <w:szCs w:val="22"/>
          <w:lang w:val="fr-FR"/>
        </w:rPr>
      </w:pPr>
      <w:proofErr w:type="gramStart"/>
      <w:r w:rsidRPr="00824AEC">
        <w:rPr>
          <w:i/>
          <w:sz w:val="22"/>
          <w:szCs w:val="22"/>
        </w:rPr>
        <w:t>Letter from an Unk</w:t>
      </w:r>
      <w:r w:rsidR="00B32B80">
        <w:rPr>
          <w:i/>
          <w:sz w:val="22"/>
          <w:szCs w:val="22"/>
        </w:rPr>
        <w:t>n</w:t>
      </w:r>
      <w:r w:rsidRPr="00824AEC">
        <w:rPr>
          <w:i/>
          <w:sz w:val="22"/>
          <w:szCs w:val="22"/>
        </w:rPr>
        <w:t>own Woman</w:t>
      </w:r>
      <w:r w:rsidRPr="00824AEC">
        <w:rPr>
          <w:sz w:val="22"/>
          <w:szCs w:val="22"/>
        </w:rPr>
        <w:t>.</w:t>
      </w:r>
      <w:proofErr w:type="gramEnd"/>
      <w:r w:rsidRPr="00824AEC">
        <w:rPr>
          <w:sz w:val="22"/>
          <w:szCs w:val="22"/>
        </w:rPr>
        <w:t xml:space="preserve"> </w:t>
      </w:r>
      <w:r w:rsidRPr="00824AEC">
        <w:rPr>
          <w:sz w:val="22"/>
          <w:szCs w:val="22"/>
          <w:lang w:val="fr-FR"/>
        </w:rPr>
        <w:t>Max Ophuls (1948)</w:t>
      </w:r>
    </w:p>
    <w:p w:rsidR="00824AEC" w:rsidRPr="00824AEC" w:rsidRDefault="00824AEC" w:rsidP="00824AEC">
      <w:pPr>
        <w:rPr>
          <w:i/>
          <w:sz w:val="22"/>
          <w:szCs w:val="22"/>
          <w:lang w:val="fr-FR"/>
        </w:rPr>
      </w:pPr>
      <w:r w:rsidRPr="00824AEC">
        <w:rPr>
          <w:i/>
          <w:sz w:val="22"/>
          <w:szCs w:val="22"/>
          <w:lang w:val="fr-FR"/>
        </w:rPr>
        <w:t xml:space="preserve">Le Plaisir. </w:t>
      </w:r>
      <w:r w:rsidRPr="00824AEC">
        <w:rPr>
          <w:sz w:val="22"/>
          <w:szCs w:val="22"/>
          <w:lang w:val="fr-FR"/>
        </w:rPr>
        <w:t>Max Ophuls</w:t>
      </w:r>
      <w:r w:rsidRPr="00824AEC">
        <w:rPr>
          <w:i/>
          <w:sz w:val="22"/>
          <w:szCs w:val="22"/>
          <w:lang w:val="fr-FR"/>
        </w:rPr>
        <w:t xml:space="preserve"> </w:t>
      </w:r>
      <w:r w:rsidRPr="00824AEC">
        <w:rPr>
          <w:sz w:val="22"/>
          <w:szCs w:val="22"/>
          <w:lang w:val="fr-FR"/>
        </w:rPr>
        <w:t>(1952)</w:t>
      </w:r>
    </w:p>
    <w:p w:rsidR="00824AEC" w:rsidRPr="00824AEC" w:rsidRDefault="00824AEC" w:rsidP="00824AEC">
      <w:pPr>
        <w:rPr>
          <w:sz w:val="22"/>
          <w:szCs w:val="22"/>
        </w:rPr>
      </w:pPr>
      <w:proofErr w:type="gramStart"/>
      <w:r w:rsidRPr="00824AEC">
        <w:rPr>
          <w:i/>
          <w:sz w:val="22"/>
          <w:szCs w:val="22"/>
        </w:rPr>
        <w:t>Lola Montes</w:t>
      </w:r>
      <w:r w:rsidRPr="00824AEC">
        <w:rPr>
          <w:sz w:val="22"/>
          <w:szCs w:val="22"/>
        </w:rPr>
        <w:t>.</w:t>
      </w:r>
      <w:proofErr w:type="gramEnd"/>
      <w:r w:rsidRPr="00824AEC">
        <w:rPr>
          <w:sz w:val="22"/>
          <w:szCs w:val="22"/>
        </w:rPr>
        <w:t xml:space="preserve"> Max </w:t>
      </w:r>
      <w:proofErr w:type="spellStart"/>
      <w:r w:rsidRPr="00824AEC">
        <w:rPr>
          <w:sz w:val="22"/>
          <w:szCs w:val="22"/>
        </w:rPr>
        <w:t>Ophuls</w:t>
      </w:r>
      <w:proofErr w:type="spellEnd"/>
      <w:r w:rsidRPr="00824AEC">
        <w:rPr>
          <w:sz w:val="22"/>
          <w:szCs w:val="22"/>
        </w:rPr>
        <w:t xml:space="preserve"> (1955)</w:t>
      </w:r>
    </w:p>
    <w:p w:rsidR="00824AEC" w:rsidRPr="00824AEC" w:rsidRDefault="00824AEC" w:rsidP="00824AEC">
      <w:pPr>
        <w:rPr>
          <w:sz w:val="22"/>
          <w:szCs w:val="22"/>
        </w:rPr>
      </w:pPr>
      <w:proofErr w:type="gramStart"/>
      <w:r w:rsidRPr="00824AEC">
        <w:rPr>
          <w:i/>
          <w:sz w:val="22"/>
          <w:szCs w:val="22"/>
        </w:rPr>
        <w:t>Written on the Wind.</w:t>
      </w:r>
      <w:proofErr w:type="gramEnd"/>
      <w:r w:rsidRPr="00824AEC">
        <w:rPr>
          <w:sz w:val="22"/>
          <w:szCs w:val="22"/>
        </w:rPr>
        <w:t xml:space="preserve"> Douglas </w:t>
      </w:r>
      <w:proofErr w:type="spellStart"/>
      <w:r w:rsidRPr="00824AEC">
        <w:rPr>
          <w:sz w:val="22"/>
          <w:szCs w:val="22"/>
        </w:rPr>
        <w:t>Sirk</w:t>
      </w:r>
      <w:proofErr w:type="spellEnd"/>
      <w:r w:rsidRPr="00824AEC">
        <w:rPr>
          <w:sz w:val="22"/>
          <w:szCs w:val="22"/>
        </w:rPr>
        <w:t xml:space="preserve"> (1956)</w:t>
      </w:r>
    </w:p>
    <w:p w:rsidR="00824AEC" w:rsidRPr="00824AEC" w:rsidRDefault="00824AEC" w:rsidP="00824AEC">
      <w:pPr>
        <w:pStyle w:val="NormalWeb"/>
        <w:autoSpaceDE w:val="0"/>
        <w:rPr>
          <w:sz w:val="22"/>
          <w:szCs w:val="22"/>
        </w:rPr>
      </w:pPr>
      <w:r w:rsidRPr="00824AEC">
        <w:rPr>
          <w:smallCaps/>
          <w:sz w:val="22"/>
          <w:szCs w:val="22"/>
        </w:rPr>
        <w:t xml:space="preserve">Course Description: </w:t>
      </w:r>
      <w:r w:rsidRPr="00824AEC">
        <w:rPr>
          <w:sz w:val="22"/>
          <w:szCs w:val="22"/>
        </w:rPr>
        <w:t>This course combines film studies and gender studies. We will consider films from the 1940s and 50s to better understand how such films take up cultural ideals of masculinity and femininity and repackage them for viewers. In other words, you will</w:t>
      </w:r>
      <w:r w:rsidR="00A17EB1">
        <w:rPr>
          <w:sz w:val="22"/>
          <w:szCs w:val="22"/>
        </w:rPr>
        <w:t xml:space="preserve"> </w:t>
      </w:r>
      <w:r w:rsidRPr="00824AEC">
        <w:rPr>
          <w:sz w:val="22"/>
          <w:szCs w:val="22"/>
        </w:rPr>
        <w:t>learn how cinema both appropriates and constructs gender. In order to accomplish this, you will learn a set of terms and techniques for interpreting film and another set of terms and techniques for analyzing gender and sexuality. Throughout the semester, you will write short analysis papers and work on group projects. The course relies on discussion rather than lecture, so your participation is required. Your work in the course will culminate in an analytical essay that you will have been developing throughout the latter part of the semester. The goals of the course can be summarized as follows:</w:t>
      </w:r>
    </w:p>
    <w:p w:rsidR="00824AEC" w:rsidRPr="00824AEC" w:rsidRDefault="00824AEC" w:rsidP="00824AEC">
      <w:pPr>
        <w:numPr>
          <w:ilvl w:val="0"/>
          <w:numId w:val="11"/>
        </w:numPr>
        <w:tabs>
          <w:tab w:val="clear" w:pos="720"/>
          <w:tab w:val="num" w:pos="540"/>
        </w:tabs>
        <w:autoSpaceDE/>
        <w:autoSpaceDN/>
        <w:rPr>
          <w:sz w:val="22"/>
          <w:szCs w:val="22"/>
        </w:rPr>
      </w:pPr>
      <w:r w:rsidRPr="00824AEC">
        <w:rPr>
          <w:sz w:val="22"/>
          <w:szCs w:val="22"/>
        </w:rPr>
        <w:t xml:space="preserve">Develop skills in analyzing films in their various cultural contexts </w:t>
      </w:r>
    </w:p>
    <w:p w:rsidR="00824AEC" w:rsidRPr="00824AEC" w:rsidRDefault="00824AEC" w:rsidP="00824AEC">
      <w:pPr>
        <w:numPr>
          <w:ilvl w:val="0"/>
          <w:numId w:val="11"/>
        </w:numPr>
        <w:tabs>
          <w:tab w:val="clear" w:pos="720"/>
          <w:tab w:val="num" w:pos="540"/>
        </w:tabs>
        <w:autoSpaceDE/>
        <w:autoSpaceDN/>
        <w:rPr>
          <w:sz w:val="22"/>
          <w:szCs w:val="22"/>
        </w:rPr>
      </w:pPr>
      <w:r w:rsidRPr="00824AEC">
        <w:rPr>
          <w:sz w:val="22"/>
          <w:szCs w:val="22"/>
        </w:rPr>
        <w:t>Become fluent in discussing and writing about gender and sexuality</w:t>
      </w:r>
    </w:p>
    <w:p w:rsidR="00824AEC" w:rsidRPr="00824AEC" w:rsidRDefault="00824AEC" w:rsidP="00824AEC">
      <w:pPr>
        <w:numPr>
          <w:ilvl w:val="0"/>
          <w:numId w:val="11"/>
        </w:numPr>
        <w:tabs>
          <w:tab w:val="clear" w:pos="720"/>
          <w:tab w:val="num" w:pos="540"/>
        </w:tabs>
        <w:autoSpaceDE/>
        <w:autoSpaceDN/>
        <w:rPr>
          <w:sz w:val="22"/>
          <w:szCs w:val="22"/>
        </w:rPr>
      </w:pPr>
      <w:r w:rsidRPr="00824AEC">
        <w:rPr>
          <w:sz w:val="22"/>
          <w:szCs w:val="22"/>
        </w:rPr>
        <w:t>Gain a nuanced understanding of how films work and how they reflect and represent culture</w:t>
      </w:r>
    </w:p>
    <w:p w:rsidR="00824AEC" w:rsidRPr="00824AEC" w:rsidRDefault="00824AEC" w:rsidP="00824AEC">
      <w:pPr>
        <w:rPr>
          <w:sz w:val="22"/>
          <w:szCs w:val="22"/>
        </w:rPr>
      </w:pPr>
    </w:p>
    <w:p w:rsidR="00824AEC" w:rsidRPr="00824AEC" w:rsidRDefault="00824AEC" w:rsidP="00824AEC">
      <w:pPr>
        <w:tabs>
          <w:tab w:val="left" w:pos="1980"/>
          <w:tab w:val="left" w:pos="3600"/>
          <w:tab w:val="left" w:pos="5400"/>
        </w:tabs>
        <w:rPr>
          <w:smallCaps/>
          <w:sz w:val="22"/>
          <w:szCs w:val="22"/>
        </w:rPr>
      </w:pPr>
      <w:r w:rsidRPr="00824AEC">
        <w:rPr>
          <w:smallCaps/>
          <w:sz w:val="22"/>
          <w:szCs w:val="22"/>
        </w:rPr>
        <w:t>Grade Breakdown:</w:t>
      </w:r>
    </w:p>
    <w:p w:rsidR="00824AEC" w:rsidRPr="00824AEC" w:rsidRDefault="00824AEC" w:rsidP="00824AEC">
      <w:pPr>
        <w:tabs>
          <w:tab w:val="left" w:pos="1980"/>
          <w:tab w:val="left" w:pos="3600"/>
          <w:tab w:val="left" w:pos="5400"/>
        </w:tabs>
        <w:rPr>
          <w:sz w:val="22"/>
          <w:szCs w:val="22"/>
        </w:rPr>
      </w:pPr>
      <w:r w:rsidRPr="00824AEC">
        <w:rPr>
          <w:sz w:val="22"/>
          <w:szCs w:val="22"/>
        </w:rPr>
        <w:t>Group Projects</w:t>
      </w:r>
      <w:r w:rsidRPr="00824AEC">
        <w:rPr>
          <w:sz w:val="22"/>
          <w:szCs w:val="22"/>
        </w:rPr>
        <w:tab/>
        <w:t>25%</w:t>
      </w:r>
      <w:r w:rsidRPr="00824AEC">
        <w:rPr>
          <w:sz w:val="22"/>
          <w:szCs w:val="22"/>
        </w:rPr>
        <w:tab/>
        <w:t>Participation</w:t>
      </w:r>
      <w:r w:rsidRPr="00824AEC">
        <w:rPr>
          <w:sz w:val="22"/>
          <w:szCs w:val="22"/>
        </w:rPr>
        <w:tab/>
        <w:t>20%</w:t>
      </w:r>
      <w:r w:rsidRPr="00824AEC">
        <w:rPr>
          <w:sz w:val="22"/>
          <w:szCs w:val="22"/>
        </w:rPr>
        <w:tab/>
      </w:r>
      <w:r w:rsidRPr="00824AEC">
        <w:rPr>
          <w:sz w:val="22"/>
          <w:szCs w:val="22"/>
        </w:rPr>
        <w:tab/>
      </w:r>
    </w:p>
    <w:p w:rsidR="00824AEC" w:rsidRPr="003B43AC" w:rsidRDefault="00824AEC" w:rsidP="00824AEC">
      <w:pPr>
        <w:tabs>
          <w:tab w:val="left" w:pos="1980"/>
          <w:tab w:val="left" w:pos="3600"/>
          <w:tab w:val="left" w:pos="5400"/>
        </w:tabs>
        <w:rPr>
          <w:sz w:val="22"/>
          <w:szCs w:val="22"/>
        </w:rPr>
      </w:pPr>
      <w:r w:rsidRPr="00824AEC">
        <w:rPr>
          <w:sz w:val="22"/>
          <w:szCs w:val="22"/>
        </w:rPr>
        <w:t xml:space="preserve">Short Analyses </w:t>
      </w:r>
      <w:r w:rsidRPr="00824AEC">
        <w:rPr>
          <w:sz w:val="22"/>
          <w:szCs w:val="22"/>
        </w:rPr>
        <w:tab/>
        <w:t>25%</w:t>
      </w:r>
      <w:r w:rsidRPr="00824AEC">
        <w:rPr>
          <w:sz w:val="22"/>
          <w:szCs w:val="22"/>
        </w:rPr>
        <w:tab/>
        <w:t xml:space="preserve">Final Paper </w:t>
      </w:r>
      <w:r w:rsidRPr="00824AEC">
        <w:rPr>
          <w:sz w:val="22"/>
          <w:szCs w:val="22"/>
        </w:rPr>
        <w:tab/>
        <w:t>30%</w:t>
      </w:r>
      <w:r w:rsidRPr="003B43AC">
        <w:rPr>
          <w:sz w:val="22"/>
          <w:szCs w:val="22"/>
        </w:rPr>
        <w:tab/>
      </w:r>
      <w:r w:rsidRPr="003B43AC">
        <w:rPr>
          <w:sz w:val="22"/>
          <w:szCs w:val="22"/>
        </w:rPr>
        <w:tab/>
      </w:r>
    </w:p>
    <w:p w:rsidR="00824AEC" w:rsidRDefault="00824AEC" w:rsidP="00824AEC">
      <w:pPr>
        <w:rPr>
          <w:b/>
          <w:smallCaps/>
        </w:rPr>
      </w:pPr>
    </w:p>
    <w:p w:rsidR="00824AEC" w:rsidRDefault="00824AEC" w:rsidP="00824AEC">
      <w:pPr>
        <w:tabs>
          <w:tab w:val="left" w:pos="1980"/>
          <w:tab w:val="left" w:pos="3600"/>
          <w:tab w:val="left" w:pos="5400"/>
        </w:tabs>
        <w:rPr>
          <w:smallCaps/>
          <w:sz w:val="22"/>
          <w:szCs w:val="22"/>
        </w:rPr>
      </w:pPr>
      <w:r w:rsidRPr="00824AEC">
        <w:rPr>
          <w:smallCaps/>
          <w:sz w:val="22"/>
          <w:szCs w:val="22"/>
        </w:rPr>
        <w:t xml:space="preserve">Grade </w:t>
      </w:r>
      <w:r>
        <w:rPr>
          <w:smallCaps/>
          <w:sz w:val="22"/>
          <w:szCs w:val="22"/>
        </w:rPr>
        <w:t>Scale</w:t>
      </w:r>
      <w:r w:rsidRPr="00824AEC">
        <w:rPr>
          <w:smallCaps/>
          <w:sz w:val="22"/>
          <w:szCs w:val="22"/>
        </w:rPr>
        <w:t>:</w:t>
      </w:r>
    </w:p>
    <w:p w:rsidR="00824AEC" w:rsidRDefault="00824AEC" w:rsidP="00824AEC">
      <w:pPr>
        <w:tabs>
          <w:tab w:val="left" w:pos="1980"/>
          <w:tab w:val="left" w:pos="3600"/>
          <w:tab w:val="left" w:pos="5400"/>
        </w:tabs>
        <w:rPr>
          <w:smallCaps/>
          <w:sz w:val="22"/>
          <w:szCs w:val="22"/>
        </w:rPr>
      </w:pPr>
      <w:r>
        <w:rPr>
          <w:smallCaps/>
          <w:sz w:val="22"/>
          <w:szCs w:val="22"/>
        </w:rPr>
        <w:t>A = 93–100</w:t>
      </w:r>
      <w:r>
        <w:rPr>
          <w:smallCaps/>
          <w:sz w:val="22"/>
          <w:szCs w:val="22"/>
        </w:rPr>
        <w:tab/>
        <w:t>A- = 90–9</w:t>
      </w:r>
      <w:r w:rsidR="00B32B80">
        <w:rPr>
          <w:smallCaps/>
          <w:sz w:val="22"/>
          <w:szCs w:val="22"/>
        </w:rPr>
        <w:t>2</w:t>
      </w:r>
      <w:r>
        <w:rPr>
          <w:smallCaps/>
          <w:sz w:val="22"/>
          <w:szCs w:val="22"/>
        </w:rPr>
        <w:tab/>
        <w:t>B+ = 87–89</w:t>
      </w:r>
      <w:r>
        <w:rPr>
          <w:smallCaps/>
          <w:sz w:val="22"/>
          <w:szCs w:val="22"/>
        </w:rPr>
        <w:tab/>
        <w:t>B = 83–86</w:t>
      </w:r>
      <w:r>
        <w:rPr>
          <w:smallCaps/>
          <w:sz w:val="22"/>
          <w:szCs w:val="22"/>
        </w:rPr>
        <w:tab/>
      </w:r>
      <w:r>
        <w:rPr>
          <w:smallCaps/>
          <w:sz w:val="22"/>
          <w:szCs w:val="22"/>
        </w:rPr>
        <w:tab/>
        <w:t>B- = 80–82</w:t>
      </w:r>
    </w:p>
    <w:p w:rsidR="00824AEC" w:rsidRPr="00824AEC" w:rsidRDefault="00824AEC" w:rsidP="00824AEC">
      <w:pPr>
        <w:tabs>
          <w:tab w:val="left" w:pos="1980"/>
          <w:tab w:val="left" w:pos="3600"/>
          <w:tab w:val="left" w:pos="5400"/>
        </w:tabs>
        <w:rPr>
          <w:smallCaps/>
          <w:sz w:val="22"/>
          <w:szCs w:val="22"/>
        </w:rPr>
      </w:pPr>
      <w:r>
        <w:rPr>
          <w:smallCaps/>
          <w:sz w:val="22"/>
          <w:szCs w:val="22"/>
        </w:rPr>
        <w:t>C+ = 77–79</w:t>
      </w:r>
      <w:r>
        <w:rPr>
          <w:smallCaps/>
          <w:sz w:val="22"/>
          <w:szCs w:val="22"/>
        </w:rPr>
        <w:tab/>
        <w:t>C = 73–76</w:t>
      </w:r>
      <w:r>
        <w:rPr>
          <w:smallCaps/>
          <w:sz w:val="22"/>
          <w:szCs w:val="22"/>
        </w:rPr>
        <w:tab/>
        <w:t>C- = 70–72</w:t>
      </w:r>
      <w:r>
        <w:rPr>
          <w:smallCaps/>
          <w:sz w:val="22"/>
          <w:szCs w:val="22"/>
        </w:rPr>
        <w:tab/>
        <w:t>D = 60–69</w:t>
      </w:r>
      <w:r>
        <w:rPr>
          <w:smallCaps/>
          <w:sz w:val="22"/>
          <w:szCs w:val="22"/>
        </w:rPr>
        <w:tab/>
      </w:r>
      <w:r>
        <w:rPr>
          <w:smallCaps/>
          <w:sz w:val="22"/>
          <w:szCs w:val="22"/>
        </w:rPr>
        <w:tab/>
        <w:t>F = &lt; 60</w:t>
      </w:r>
    </w:p>
    <w:p w:rsidR="00824AEC" w:rsidRDefault="00824AEC" w:rsidP="00824AEC">
      <w:pPr>
        <w:rPr>
          <w:b/>
          <w:smallCaps/>
        </w:rPr>
      </w:pPr>
    </w:p>
    <w:p w:rsidR="00824AEC" w:rsidRDefault="00824AEC" w:rsidP="00824AEC">
      <w:pPr>
        <w:rPr>
          <w:sz w:val="22"/>
          <w:szCs w:val="22"/>
        </w:rPr>
      </w:pPr>
      <w:r>
        <w:rPr>
          <w:smallCaps/>
          <w:sz w:val="22"/>
          <w:szCs w:val="22"/>
        </w:rPr>
        <w:t>Attendance</w:t>
      </w:r>
      <w:r w:rsidRPr="00824AEC">
        <w:rPr>
          <w:b/>
          <w:bCs/>
          <w:sz w:val="22"/>
          <w:szCs w:val="22"/>
        </w:rPr>
        <w:t xml:space="preserve"> </w:t>
      </w:r>
      <w:r>
        <w:rPr>
          <w:sz w:val="22"/>
          <w:szCs w:val="22"/>
        </w:rPr>
        <w:t xml:space="preserve">is mandatory and essential to your success in this course. You may miss up to </w:t>
      </w:r>
      <w:r>
        <w:rPr>
          <w:i/>
          <w:sz w:val="22"/>
          <w:szCs w:val="22"/>
        </w:rPr>
        <w:t>two</w:t>
      </w:r>
      <w:r>
        <w:rPr>
          <w:sz w:val="22"/>
          <w:szCs w:val="22"/>
        </w:rPr>
        <w:t xml:space="preserve"> class periods without penalty, provided you have an excuse based on a University sanctioned activity or illness. Your course grade will decrease for every missed class beyond two. (See the category of “attendance” on the D2L grade sheet.) If you miss six or more classes, you will automatically fail the course. If you absolutely must </w:t>
      </w:r>
      <w:r w:rsidR="00225634">
        <w:rPr>
          <w:sz w:val="22"/>
          <w:szCs w:val="22"/>
        </w:rPr>
        <w:t xml:space="preserve">miss more than two classes, </w:t>
      </w:r>
      <w:r>
        <w:rPr>
          <w:sz w:val="22"/>
          <w:szCs w:val="22"/>
        </w:rPr>
        <w:t xml:space="preserve">consult with me to create a make-up plan. </w:t>
      </w:r>
    </w:p>
    <w:p w:rsidR="00B7149D" w:rsidRDefault="00B7149D" w:rsidP="00824AEC">
      <w:pPr>
        <w:rPr>
          <w:b/>
          <w:smallCaps/>
        </w:rPr>
      </w:pPr>
    </w:p>
    <w:p w:rsidR="00286320" w:rsidRDefault="00286320">
      <w:pPr>
        <w:autoSpaceDE/>
        <w:autoSpaceDN/>
        <w:rPr>
          <w:b/>
          <w:smallCaps/>
        </w:rPr>
      </w:pPr>
      <w:r>
        <w:rPr>
          <w:b/>
          <w:smallCaps/>
        </w:rPr>
        <w:br w:type="page"/>
      </w:r>
    </w:p>
    <w:p w:rsidR="00824AEC" w:rsidRPr="003D72AC" w:rsidRDefault="00824AEC" w:rsidP="005226C8">
      <w:pPr>
        <w:rPr>
          <w:b/>
          <w:smallCaps/>
        </w:rPr>
      </w:pPr>
      <w:r w:rsidRPr="00CF55ED">
        <w:rPr>
          <w:b/>
          <w:smallCaps/>
        </w:rPr>
        <w:lastRenderedPageBreak/>
        <w:t>Schedule</w:t>
      </w:r>
      <w:r w:rsidRPr="00CF55ED">
        <w:rPr>
          <w:b/>
          <w:smallCaps/>
        </w:rPr>
        <w:tab/>
      </w:r>
      <w:r w:rsidRPr="00CF55ED">
        <w:rPr>
          <w:b/>
          <w:smallCaps/>
          <w:color w:val="FFFFFF"/>
        </w:rPr>
        <w:tab/>
      </w:r>
      <w:r>
        <w:rPr>
          <w:b/>
          <w:i/>
        </w:rPr>
        <w:t>primary</w:t>
      </w:r>
      <w:r>
        <w:rPr>
          <w:b/>
          <w:i/>
        </w:rPr>
        <w:tab/>
      </w:r>
      <w:r w:rsidR="005226C8">
        <w:rPr>
          <w:b/>
          <w:i/>
        </w:rPr>
        <w:t>(film)</w:t>
      </w:r>
      <w:r>
        <w:rPr>
          <w:b/>
          <w:i/>
        </w:rPr>
        <w:tab/>
      </w:r>
      <w:r>
        <w:rPr>
          <w:b/>
          <w:i/>
        </w:rPr>
        <w:tab/>
      </w:r>
      <w:r>
        <w:rPr>
          <w:b/>
          <w:i/>
        </w:rPr>
        <w:tab/>
        <w:t>secondary</w:t>
      </w:r>
      <w:r w:rsidR="005226C8">
        <w:rPr>
          <w:b/>
          <w:i/>
        </w:rPr>
        <w:t xml:space="preserve"> (text)</w:t>
      </w:r>
      <w:r>
        <w:rPr>
          <w:b/>
          <w:i/>
        </w:rPr>
        <w:tab/>
      </w:r>
      <w:r>
        <w:rPr>
          <w:b/>
          <w:i/>
        </w:rPr>
        <w:tab/>
      </w:r>
      <w:r>
        <w:rPr>
          <w:b/>
          <w:i/>
        </w:rPr>
        <w:tab/>
        <w:t>assignment</w:t>
      </w:r>
      <w:r>
        <w:rPr>
          <w:b/>
          <w:smallCaps/>
        </w:rPr>
        <w:tab/>
      </w:r>
    </w:p>
    <w:p w:rsidR="00824AEC" w:rsidRDefault="00824AEC" w:rsidP="005226C8">
      <w:pPr>
        <w:tabs>
          <w:tab w:val="left" w:pos="1080"/>
          <w:tab w:val="left" w:pos="1440"/>
          <w:tab w:val="left" w:pos="2160"/>
        </w:tabs>
        <w:rPr>
          <w:i/>
          <w:sz w:val="18"/>
          <w:szCs w:val="18"/>
        </w:rPr>
      </w:pPr>
    </w:p>
    <w:p w:rsidR="00824AEC" w:rsidRPr="00C126DE" w:rsidRDefault="00824AEC" w:rsidP="005226C8">
      <w:pPr>
        <w:tabs>
          <w:tab w:val="left" w:pos="1080"/>
          <w:tab w:val="left" w:pos="1440"/>
          <w:tab w:val="left" w:pos="2160"/>
        </w:tabs>
      </w:pPr>
      <w:r w:rsidRPr="00C126DE">
        <w:rPr>
          <w:i/>
        </w:rPr>
        <w:t>January</w:t>
      </w:r>
      <w:r w:rsidRPr="00C126DE">
        <w:rPr>
          <w:i/>
        </w:rPr>
        <w:tab/>
      </w:r>
      <w:r w:rsidRPr="00C126DE">
        <w:t>13</w:t>
      </w:r>
      <w:r w:rsidRPr="00C126DE">
        <w:rPr>
          <w:vertAlign w:val="superscript"/>
        </w:rPr>
        <w:t>th</w:t>
      </w:r>
      <w:r w:rsidRPr="00C126DE">
        <w:t xml:space="preserve"> </w:t>
      </w:r>
      <w:r w:rsidRPr="00C126DE">
        <w:tab/>
        <w:t xml:space="preserve"> </w:t>
      </w:r>
      <w:proofErr w:type="spellStart"/>
      <w:r w:rsidRPr="00C126DE">
        <w:rPr>
          <w:color w:val="666699"/>
        </w:rPr>
        <w:t>Th</w:t>
      </w:r>
      <w:proofErr w:type="spellEnd"/>
      <w:r w:rsidRPr="00C126DE">
        <w:tab/>
        <w:t>Introductions</w:t>
      </w:r>
    </w:p>
    <w:p w:rsidR="00824AEC" w:rsidRPr="00C126DE" w:rsidRDefault="00824AEC" w:rsidP="005226C8">
      <w:pPr>
        <w:tabs>
          <w:tab w:val="left" w:pos="1080"/>
          <w:tab w:val="left" w:pos="1440"/>
          <w:tab w:val="left" w:pos="2160"/>
        </w:tabs>
        <w:ind w:firstLine="360"/>
        <w:rPr>
          <w:i/>
        </w:rPr>
      </w:pPr>
      <w:r w:rsidRPr="00C126DE">
        <w:tab/>
        <w:t>18</w:t>
      </w:r>
      <w:r w:rsidRPr="00C126DE">
        <w:rPr>
          <w:vertAlign w:val="superscript"/>
        </w:rPr>
        <w:t>th</w:t>
      </w:r>
      <w:r w:rsidRPr="00C126DE">
        <w:tab/>
        <w:t xml:space="preserve"> </w:t>
      </w:r>
      <w:r w:rsidRPr="00C126DE">
        <w:rPr>
          <w:color w:val="666699"/>
        </w:rPr>
        <w:t>T</w:t>
      </w:r>
      <w:r w:rsidRPr="00C126DE">
        <w:tab/>
      </w:r>
      <w:r>
        <w:rPr>
          <w:i/>
        </w:rPr>
        <w:t xml:space="preserve">Le </w:t>
      </w:r>
      <w:proofErr w:type="spellStart"/>
      <w:r>
        <w:rPr>
          <w:i/>
        </w:rPr>
        <w:t>Plaisir</w:t>
      </w:r>
      <w:proofErr w:type="spellEnd"/>
      <w:r w:rsidRPr="00C126DE">
        <w:tab/>
      </w:r>
      <w:r w:rsidRPr="00C126DE">
        <w:tab/>
      </w:r>
      <w:r>
        <w:tab/>
      </w:r>
      <w:proofErr w:type="spellStart"/>
      <w:r>
        <w:t>Bordwell</w:t>
      </w:r>
      <w:proofErr w:type="spellEnd"/>
      <w:r>
        <w:t xml:space="preserve">, </w:t>
      </w:r>
      <w:r w:rsidRPr="006514AF">
        <w:rPr>
          <w:i/>
        </w:rPr>
        <w:t>Film Art</w:t>
      </w:r>
    </w:p>
    <w:p w:rsidR="00824AEC" w:rsidRPr="00C126DE" w:rsidRDefault="00824AEC" w:rsidP="005226C8">
      <w:pPr>
        <w:tabs>
          <w:tab w:val="left" w:pos="1080"/>
          <w:tab w:val="left" w:pos="1440"/>
          <w:tab w:val="left" w:pos="2160"/>
        </w:tabs>
        <w:ind w:firstLine="360"/>
      </w:pPr>
      <w:r w:rsidRPr="00C126DE">
        <w:tab/>
        <w:t>20</w:t>
      </w:r>
      <w:r w:rsidRPr="00C126DE">
        <w:rPr>
          <w:vertAlign w:val="superscript"/>
        </w:rPr>
        <w:t>th</w:t>
      </w:r>
      <w:r w:rsidRPr="00C126DE">
        <w:tab/>
        <w:t xml:space="preserve"> </w:t>
      </w:r>
      <w:proofErr w:type="spellStart"/>
      <w:r w:rsidRPr="00C126DE">
        <w:rPr>
          <w:color w:val="666699"/>
        </w:rPr>
        <w:t>Th</w:t>
      </w:r>
      <w:proofErr w:type="spellEnd"/>
      <w:r w:rsidRPr="00C126DE">
        <w:tab/>
      </w:r>
      <w:r>
        <w:rPr>
          <w:i/>
        </w:rPr>
        <w:t xml:space="preserve">Le </w:t>
      </w:r>
      <w:proofErr w:type="spellStart"/>
      <w:r>
        <w:rPr>
          <w:i/>
        </w:rPr>
        <w:t>Plaisir</w:t>
      </w:r>
      <w:proofErr w:type="spellEnd"/>
      <w:r>
        <w:rPr>
          <w:i/>
        </w:rPr>
        <w:tab/>
      </w:r>
      <w:r>
        <w:tab/>
      </w:r>
      <w:r>
        <w:tab/>
      </w:r>
      <w:proofErr w:type="spellStart"/>
      <w:r>
        <w:t>Bordwell</w:t>
      </w:r>
      <w:proofErr w:type="spellEnd"/>
      <w:r>
        <w:t xml:space="preserve">, </w:t>
      </w:r>
      <w:r w:rsidRPr="006514AF">
        <w:rPr>
          <w:i/>
        </w:rPr>
        <w:t>Film Art</w:t>
      </w:r>
      <w:r>
        <w:tab/>
      </w:r>
      <w:r w:rsidRPr="00C126DE">
        <w:tab/>
      </w:r>
    </w:p>
    <w:p w:rsidR="00824AEC" w:rsidRPr="00C126DE" w:rsidRDefault="00824AEC" w:rsidP="005226C8">
      <w:pPr>
        <w:tabs>
          <w:tab w:val="left" w:pos="1080"/>
          <w:tab w:val="left" w:pos="1440"/>
          <w:tab w:val="left" w:pos="2160"/>
        </w:tabs>
      </w:pPr>
      <w:r w:rsidRPr="00C126DE">
        <w:tab/>
        <w:t>25</w:t>
      </w:r>
      <w:r w:rsidRPr="00C126DE">
        <w:rPr>
          <w:vertAlign w:val="superscript"/>
        </w:rPr>
        <w:t>th</w:t>
      </w:r>
      <w:r w:rsidRPr="00C126DE">
        <w:tab/>
        <w:t xml:space="preserve"> </w:t>
      </w:r>
      <w:r w:rsidRPr="00C126DE">
        <w:rPr>
          <w:color w:val="666699"/>
        </w:rPr>
        <w:t>T</w:t>
      </w:r>
      <w:r w:rsidRPr="00C126DE">
        <w:tab/>
      </w:r>
      <w:r>
        <w:rPr>
          <w:i/>
        </w:rPr>
        <w:t>Lady from Shanghai</w:t>
      </w:r>
      <w:r>
        <w:rPr>
          <w:i/>
        </w:rPr>
        <w:tab/>
      </w:r>
      <w:r>
        <w:tab/>
        <w:t>Rubin, “Traffic in Women” pt. 1</w:t>
      </w:r>
      <w:r w:rsidRPr="00C126DE">
        <w:tab/>
      </w:r>
      <w:r w:rsidRPr="00C126DE">
        <w:tab/>
      </w:r>
      <w:r w:rsidRPr="00C126DE">
        <w:tab/>
      </w:r>
    </w:p>
    <w:p w:rsidR="005226C8" w:rsidRPr="005226C8" w:rsidRDefault="00824AEC" w:rsidP="005226C8">
      <w:pPr>
        <w:tabs>
          <w:tab w:val="left" w:pos="1080"/>
          <w:tab w:val="left" w:pos="1440"/>
          <w:tab w:val="left" w:pos="2160"/>
        </w:tabs>
      </w:pPr>
      <w:r w:rsidRPr="00C126DE">
        <w:tab/>
        <w:t>27</w:t>
      </w:r>
      <w:r w:rsidRPr="00C126DE">
        <w:rPr>
          <w:vertAlign w:val="superscript"/>
        </w:rPr>
        <w:t>th</w:t>
      </w:r>
      <w:r w:rsidRPr="00C126DE">
        <w:t xml:space="preserve">  </w:t>
      </w:r>
      <w:r w:rsidRPr="00C126DE">
        <w:rPr>
          <w:b/>
        </w:rPr>
        <w:t xml:space="preserve"> </w:t>
      </w:r>
      <w:proofErr w:type="spellStart"/>
      <w:r w:rsidRPr="00C126DE">
        <w:rPr>
          <w:color w:val="666699"/>
        </w:rPr>
        <w:t>Th</w:t>
      </w:r>
      <w:proofErr w:type="spellEnd"/>
      <w:r w:rsidRPr="00C126DE">
        <w:tab/>
      </w:r>
      <w:r>
        <w:rPr>
          <w:i/>
        </w:rPr>
        <w:t>Lady from Shanghai</w:t>
      </w:r>
      <w:r>
        <w:tab/>
      </w:r>
      <w:r>
        <w:tab/>
        <w:t>Rubin, “Traffic in Women” pt. 2</w:t>
      </w:r>
      <w:r w:rsidR="005226C8">
        <w:tab/>
      </w:r>
      <w:r w:rsidR="005226C8">
        <w:tab/>
      </w:r>
      <w:r w:rsidR="005226C8">
        <w:tab/>
      </w:r>
    </w:p>
    <w:p w:rsidR="00824AEC" w:rsidRPr="00C126DE" w:rsidRDefault="00824AEC" w:rsidP="005226C8">
      <w:pPr>
        <w:tabs>
          <w:tab w:val="left" w:pos="1080"/>
          <w:tab w:val="left" w:pos="1440"/>
          <w:tab w:val="left" w:pos="2160"/>
        </w:tabs>
      </w:pPr>
      <w:r w:rsidRPr="00C126DE">
        <w:rPr>
          <w:i/>
        </w:rPr>
        <w:t>February</w:t>
      </w:r>
      <w:r w:rsidRPr="00C126DE">
        <w:tab/>
        <w:t>1</w:t>
      </w:r>
      <w:r w:rsidRPr="00C126DE">
        <w:rPr>
          <w:vertAlign w:val="superscript"/>
        </w:rPr>
        <w:t>st</w:t>
      </w:r>
      <w:r w:rsidRPr="00C126DE">
        <w:rPr>
          <w:b/>
        </w:rPr>
        <w:t xml:space="preserve"> </w:t>
      </w:r>
      <w:r w:rsidRPr="00C126DE">
        <w:tab/>
        <w:t xml:space="preserve"> </w:t>
      </w:r>
      <w:r w:rsidRPr="00C126DE">
        <w:rPr>
          <w:color w:val="666699"/>
        </w:rPr>
        <w:t>T</w:t>
      </w:r>
      <w:r w:rsidRPr="00C126DE">
        <w:tab/>
      </w:r>
      <w:r>
        <w:rPr>
          <w:i/>
        </w:rPr>
        <w:t>Lady from Shanghai</w:t>
      </w:r>
      <w:r w:rsidRPr="00C126DE">
        <w:tab/>
      </w:r>
      <w:r>
        <w:tab/>
        <w:t>Rubin, “Traffic in Women” pt. 3</w:t>
      </w:r>
      <w:r>
        <w:tab/>
      </w:r>
    </w:p>
    <w:p w:rsidR="00824AEC" w:rsidRPr="00C126DE" w:rsidRDefault="00824AEC" w:rsidP="005226C8">
      <w:pPr>
        <w:tabs>
          <w:tab w:val="left" w:pos="1080"/>
          <w:tab w:val="left" w:pos="1440"/>
          <w:tab w:val="left" w:pos="2160"/>
        </w:tabs>
      </w:pPr>
      <w:r w:rsidRPr="00C126DE">
        <w:tab/>
        <w:t>3</w:t>
      </w:r>
      <w:r w:rsidRPr="00C126DE">
        <w:rPr>
          <w:vertAlign w:val="superscript"/>
        </w:rPr>
        <w:t>rd</w:t>
      </w:r>
      <w:r w:rsidRPr="00C126DE">
        <w:rPr>
          <w:vertAlign w:val="superscript"/>
        </w:rPr>
        <w:tab/>
        <w:t xml:space="preserve"> </w:t>
      </w:r>
      <w:proofErr w:type="spellStart"/>
      <w:r w:rsidRPr="00C126DE">
        <w:rPr>
          <w:color w:val="666699"/>
        </w:rPr>
        <w:t>Th</w:t>
      </w:r>
      <w:proofErr w:type="spellEnd"/>
      <w:r w:rsidRPr="00C126DE">
        <w:rPr>
          <w:vertAlign w:val="superscript"/>
        </w:rPr>
        <w:tab/>
      </w:r>
      <w:r>
        <w:rPr>
          <w:i/>
        </w:rPr>
        <w:t>Lady from Shanghai</w:t>
      </w:r>
      <w:r w:rsidRPr="00C126DE">
        <w:rPr>
          <w:i/>
        </w:rPr>
        <w:tab/>
      </w:r>
      <w:r>
        <w:rPr>
          <w:i/>
        </w:rPr>
        <w:tab/>
      </w:r>
      <w:r>
        <w:t>Rubin, “Traffic in Women”</w:t>
      </w:r>
      <w:r w:rsidRPr="00C126DE">
        <w:rPr>
          <w:i/>
        </w:rPr>
        <w:tab/>
      </w:r>
      <w:r>
        <w:t>short analysis</w:t>
      </w:r>
    </w:p>
    <w:p w:rsidR="00824AEC" w:rsidRPr="00C126DE" w:rsidRDefault="00824AEC" w:rsidP="005226C8">
      <w:pPr>
        <w:tabs>
          <w:tab w:val="left" w:pos="1080"/>
          <w:tab w:val="left" w:pos="1440"/>
          <w:tab w:val="left" w:pos="2160"/>
        </w:tabs>
        <w:ind w:firstLine="360"/>
      </w:pPr>
      <w:r w:rsidRPr="00C126DE">
        <w:tab/>
        <w:t>8</w:t>
      </w:r>
      <w:r w:rsidRPr="00C126DE">
        <w:rPr>
          <w:vertAlign w:val="superscript"/>
        </w:rPr>
        <w:t>th</w:t>
      </w:r>
      <w:r w:rsidRPr="00C126DE">
        <w:rPr>
          <w:b/>
        </w:rPr>
        <w:t xml:space="preserve"> </w:t>
      </w:r>
      <w:r w:rsidRPr="00C126DE">
        <w:tab/>
        <w:t xml:space="preserve"> </w:t>
      </w:r>
      <w:r w:rsidRPr="00C126DE">
        <w:rPr>
          <w:color w:val="666699"/>
        </w:rPr>
        <w:t>T</w:t>
      </w:r>
      <w:r w:rsidRPr="00C126DE">
        <w:tab/>
      </w:r>
      <w:r>
        <w:rPr>
          <w:i/>
        </w:rPr>
        <w:t>Lady from Shanghai</w:t>
      </w:r>
      <w:r>
        <w:tab/>
      </w:r>
      <w:r>
        <w:tab/>
      </w:r>
      <w:proofErr w:type="spellStart"/>
      <w:r>
        <w:t>Mulvey</w:t>
      </w:r>
      <w:proofErr w:type="spellEnd"/>
      <w:r>
        <w:t xml:space="preserve">, </w:t>
      </w:r>
      <w:r w:rsidRPr="00932780">
        <w:t>“Visual Pleasure”</w:t>
      </w:r>
      <w:r w:rsidRPr="00C126DE">
        <w:tab/>
      </w:r>
      <w:r w:rsidRPr="00C126DE">
        <w:tab/>
      </w:r>
      <w:r>
        <w:tab/>
      </w:r>
    </w:p>
    <w:p w:rsidR="00824AEC" w:rsidRPr="00C126DE" w:rsidRDefault="00824AEC" w:rsidP="005226C8">
      <w:pPr>
        <w:tabs>
          <w:tab w:val="left" w:pos="1080"/>
          <w:tab w:val="left" w:pos="1440"/>
          <w:tab w:val="left" w:pos="2160"/>
        </w:tabs>
        <w:ind w:firstLine="360"/>
      </w:pPr>
      <w:r w:rsidRPr="00C126DE">
        <w:tab/>
        <w:t>10</w:t>
      </w:r>
      <w:r w:rsidRPr="00C126DE">
        <w:rPr>
          <w:vertAlign w:val="superscript"/>
        </w:rPr>
        <w:t>th</w:t>
      </w:r>
      <w:r w:rsidRPr="00C126DE">
        <w:t xml:space="preserve">   </w:t>
      </w:r>
      <w:proofErr w:type="spellStart"/>
      <w:r w:rsidRPr="00C126DE">
        <w:rPr>
          <w:color w:val="666699"/>
        </w:rPr>
        <w:t>Th</w:t>
      </w:r>
      <w:proofErr w:type="spellEnd"/>
      <w:r w:rsidRPr="00C126DE">
        <w:tab/>
      </w:r>
      <w:r>
        <w:rPr>
          <w:i/>
        </w:rPr>
        <w:t>Lola Montes</w:t>
      </w:r>
      <w:r>
        <w:rPr>
          <w:i/>
        </w:rPr>
        <w:tab/>
      </w:r>
      <w:r>
        <w:rPr>
          <w:i/>
        </w:rPr>
        <w:tab/>
      </w:r>
      <w:r>
        <w:rPr>
          <w:i/>
        </w:rPr>
        <w:tab/>
      </w:r>
      <w:proofErr w:type="spellStart"/>
      <w:r>
        <w:t>Mulvey</w:t>
      </w:r>
      <w:proofErr w:type="spellEnd"/>
      <w:r>
        <w:t xml:space="preserve">, </w:t>
      </w:r>
      <w:r w:rsidRPr="00932780">
        <w:t>“Visual Pleasure”</w:t>
      </w:r>
      <w:r w:rsidRPr="00C126DE">
        <w:tab/>
      </w:r>
      <w:r w:rsidRPr="00C126DE">
        <w:tab/>
      </w:r>
    </w:p>
    <w:p w:rsidR="00824AEC" w:rsidRDefault="00824AEC" w:rsidP="005226C8">
      <w:pPr>
        <w:tabs>
          <w:tab w:val="left" w:pos="1080"/>
          <w:tab w:val="left" w:pos="1440"/>
          <w:tab w:val="left" w:pos="2160"/>
        </w:tabs>
        <w:ind w:firstLine="360"/>
      </w:pPr>
      <w:r w:rsidRPr="00C126DE">
        <w:tab/>
        <w:t>15</w:t>
      </w:r>
      <w:r w:rsidRPr="00C126DE">
        <w:rPr>
          <w:vertAlign w:val="superscript"/>
        </w:rPr>
        <w:t>th</w:t>
      </w:r>
      <w:r w:rsidRPr="00C126DE">
        <w:t xml:space="preserve">   </w:t>
      </w:r>
      <w:r w:rsidRPr="00C126DE">
        <w:rPr>
          <w:color w:val="666699"/>
        </w:rPr>
        <w:t>T</w:t>
      </w:r>
      <w:r w:rsidRPr="00C126DE">
        <w:tab/>
      </w:r>
      <w:r>
        <w:rPr>
          <w:i/>
        </w:rPr>
        <w:t>Lola Montes</w:t>
      </w:r>
      <w:r w:rsidRPr="00C126DE">
        <w:tab/>
      </w:r>
      <w:r>
        <w:tab/>
      </w:r>
      <w:r>
        <w:tab/>
      </w:r>
      <w:proofErr w:type="spellStart"/>
      <w:r>
        <w:t>Mulvey</w:t>
      </w:r>
      <w:proofErr w:type="spellEnd"/>
      <w:r>
        <w:t xml:space="preserve">, </w:t>
      </w:r>
      <w:r w:rsidRPr="00932780">
        <w:t>“Visual Pleasure”</w:t>
      </w:r>
      <w:r w:rsidRPr="00C126DE">
        <w:tab/>
      </w:r>
      <w:r w:rsidRPr="00C126DE">
        <w:tab/>
      </w:r>
      <w:r>
        <w:tab/>
      </w:r>
      <w:r>
        <w:tab/>
      </w:r>
    </w:p>
    <w:p w:rsidR="00824AEC" w:rsidRPr="00C126DE" w:rsidRDefault="00824AEC" w:rsidP="005226C8">
      <w:pPr>
        <w:tabs>
          <w:tab w:val="left" w:pos="1080"/>
          <w:tab w:val="left" w:pos="1440"/>
          <w:tab w:val="left" w:pos="2160"/>
        </w:tabs>
        <w:ind w:firstLine="360"/>
        <w:rPr>
          <w:i/>
        </w:rPr>
      </w:pPr>
      <w:r>
        <w:tab/>
      </w:r>
      <w:r w:rsidRPr="00C126DE">
        <w:t>17</w:t>
      </w:r>
      <w:r w:rsidRPr="00C126DE">
        <w:rPr>
          <w:vertAlign w:val="superscript"/>
        </w:rPr>
        <w:t>th</w:t>
      </w:r>
      <w:r w:rsidRPr="00C126DE">
        <w:t xml:space="preserve">  </w:t>
      </w:r>
      <w:r w:rsidRPr="00C126DE">
        <w:rPr>
          <w:color w:val="666699"/>
        </w:rPr>
        <w:t xml:space="preserve"> </w:t>
      </w:r>
      <w:proofErr w:type="spellStart"/>
      <w:r w:rsidRPr="00C126DE">
        <w:rPr>
          <w:color w:val="666699"/>
        </w:rPr>
        <w:t>Th</w:t>
      </w:r>
      <w:proofErr w:type="spellEnd"/>
      <w:r w:rsidRPr="00C126DE">
        <w:tab/>
      </w:r>
      <w:r>
        <w:rPr>
          <w:i/>
        </w:rPr>
        <w:t>Lola Montes</w:t>
      </w:r>
      <w:r w:rsidRPr="00C126DE">
        <w:tab/>
      </w:r>
      <w:r>
        <w:tab/>
      </w:r>
      <w:r>
        <w:tab/>
      </w:r>
      <w:proofErr w:type="spellStart"/>
      <w:r>
        <w:t>Mulvey</w:t>
      </w:r>
      <w:proofErr w:type="spellEnd"/>
      <w:r>
        <w:t xml:space="preserve">, </w:t>
      </w:r>
      <w:r w:rsidRPr="00932780">
        <w:t>“Visual Pleasure”</w:t>
      </w:r>
      <w:r w:rsidRPr="00C126DE">
        <w:tab/>
      </w:r>
      <w:r w:rsidRPr="00C126DE">
        <w:tab/>
      </w:r>
      <w:r>
        <w:t>short analysis</w:t>
      </w:r>
    </w:p>
    <w:p w:rsidR="00824AEC" w:rsidRPr="00C126DE" w:rsidRDefault="00824AEC" w:rsidP="005226C8">
      <w:pPr>
        <w:tabs>
          <w:tab w:val="left" w:pos="1080"/>
          <w:tab w:val="left" w:pos="1440"/>
          <w:tab w:val="left" w:pos="2160"/>
        </w:tabs>
        <w:ind w:firstLine="360"/>
        <w:rPr>
          <w:iCs/>
        </w:rPr>
      </w:pPr>
      <w:r w:rsidRPr="00C126DE">
        <w:tab/>
        <w:t>22</w:t>
      </w:r>
      <w:r w:rsidRPr="00C126DE">
        <w:rPr>
          <w:vertAlign w:val="superscript"/>
        </w:rPr>
        <w:t>nd</w:t>
      </w:r>
      <w:r w:rsidRPr="00C126DE">
        <w:t xml:space="preserve">   </w:t>
      </w:r>
      <w:r w:rsidRPr="00C126DE">
        <w:rPr>
          <w:color w:val="666699"/>
        </w:rPr>
        <w:t>T</w:t>
      </w:r>
      <w:r w:rsidRPr="00C126DE">
        <w:tab/>
      </w:r>
      <w:r>
        <w:rPr>
          <w:i/>
        </w:rPr>
        <w:t>Lola Montes</w:t>
      </w:r>
      <w:r>
        <w:tab/>
      </w:r>
      <w:r>
        <w:tab/>
      </w:r>
      <w:r>
        <w:tab/>
      </w:r>
      <w:proofErr w:type="spellStart"/>
      <w:r>
        <w:t>Bordwell</w:t>
      </w:r>
      <w:proofErr w:type="spellEnd"/>
      <w:r>
        <w:t xml:space="preserve">, </w:t>
      </w:r>
      <w:r w:rsidRPr="006514AF">
        <w:rPr>
          <w:i/>
        </w:rPr>
        <w:t>Film Art</w:t>
      </w:r>
      <w:r w:rsidRPr="00C126DE">
        <w:t xml:space="preserve"> </w:t>
      </w:r>
      <w:r>
        <w:rPr>
          <w:iCs/>
        </w:rPr>
        <w:tab/>
      </w:r>
      <w:r>
        <w:rPr>
          <w:iCs/>
        </w:rPr>
        <w:tab/>
      </w:r>
      <w:r>
        <w:rPr>
          <w:iCs/>
        </w:rPr>
        <w:tab/>
      </w:r>
    </w:p>
    <w:p w:rsidR="00824AEC" w:rsidRPr="005226C8" w:rsidRDefault="00824AEC" w:rsidP="005226C8">
      <w:pPr>
        <w:tabs>
          <w:tab w:val="left" w:pos="1080"/>
          <w:tab w:val="left" w:pos="1440"/>
          <w:tab w:val="left" w:pos="2160"/>
        </w:tabs>
        <w:ind w:firstLine="360"/>
      </w:pPr>
      <w:r w:rsidRPr="00C126DE">
        <w:tab/>
        <w:t>24</w:t>
      </w:r>
      <w:r w:rsidRPr="00C126DE">
        <w:rPr>
          <w:vertAlign w:val="superscript"/>
        </w:rPr>
        <w:t>th</w:t>
      </w:r>
      <w:r w:rsidRPr="00C126DE">
        <w:t xml:space="preserve">  </w:t>
      </w:r>
      <w:r w:rsidRPr="00C126DE">
        <w:rPr>
          <w:color w:val="666699"/>
        </w:rPr>
        <w:t xml:space="preserve">  </w:t>
      </w:r>
      <w:proofErr w:type="spellStart"/>
      <w:r w:rsidRPr="00C126DE">
        <w:rPr>
          <w:color w:val="666699"/>
        </w:rPr>
        <w:t>Th</w:t>
      </w:r>
      <w:proofErr w:type="spellEnd"/>
      <w:r w:rsidRPr="00C126DE">
        <w:tab/>
      </w:r>
      <w:r>
        <w:rPr>
          <w:i/>
        </w:rPr>
        <w:t>Lola Montes</w:t>
      </w:r>
      <w:r>
        <w:tab/>
      </w:r>
      <w:r>
        <w:tab/>
      </w:r>
      <w:r>
        <w:tab/>
      </w:r>
      <w:r w:rsidRPr="00874CC2">
        <w:rPr>
          <w:i/>
        </w:rPr>
        <w:t>Yale Film Analysis Site</w:t>
      </w:r>
      <w:r>
        <w:tab/>
      </w:r>
      <w:r>
        <w:tab/>
      </w:r>
    </w:p>
    <w:p w:rsidR="00824AEC" w:rsidRPr="00C126DE" w:rsidRDefault="00824AEC" w:rsidP="005226C8">
      <w:pPr>
        <w:tabs>
          <w:tab w:val="left" w:pos="1080"/>
          <w:tab w:val="left" w:pos="1440"/>
          <w:tab w:val="left" w:pos="2160"/>
        </w:tabs>
      </w:pPr>
      <w:r w:rsidRPr="00C126DE">
        <w:rPr>
          <w:i/>
        </w:rPr>
        <w:t>March</w:t>
      </w:r>
      <w:r w:rsidRPr="00C126DE">
        <w:tab/>
        <w:t>1</w:t>
      </w:r>
      <w:r w:rsidRPr="00C126DE">
        <w:rPr>
          <w:vertAlign w:val="superscript"/>
        </w:rPr>
        <w:t>st</w:t>
      </w:r>
      <w:r w:rsidRPr="00C126DE">
        <w:rPr>
          <w:b/>
        </w:rPr>
        <w:t xml:space="preserve">  </w:t>
      </w:r>
      <w:r w:rsidRPr="00C126DE">
        <w:t xml:space="preserve">  </w:t>
      </w:r>
      <w:r w:rsidRPr="00C126DE">
        <w:rPr>
          <w:color w:val="666699"/>
        </w:rPr>
        <w:t xml:space="preserve"> T</w:t>
      </w:r>
      <w:r w:rsidRPr="00C126DE">
        <w:tab/>
      </w:r>
      <w:r>
        <w:rPr>
          <w:i/>
        </w:rPr>
        <w:t>Rebecca</w:t>
      </w:r>
      <w:r>
        <w:tab/>
      </w:r>
      <w:r>
        <w:tab/>
      </w:r>
      <w:r>
        <w:tab/>
      </w:r>
      <w:r>
        <w:tab/>
      </w:r>
      <w:r w:rsidRPr="00874CC2">
        <w:rPr>
          <w:i/>
        </w:rPr>
        <w:t>Yale Film Analysis Site</w:t>
      </w:r>
      <w:r>
        <w:tab/>
      </w:r>
      <w:r>
        <w:tab/>
      </w:r>
      <w:r w:rsidRPr="00874CC2">
        <w:rPr>
          <w:b/>
        </w:rPr>
        <w:t>shot-by-shot</w:t>
      </w:r>
      <w:r>
        <w:tab/>
      </w:r>
    </w:p>
    <w:p w:rsidR="00824AEC" w:rsidRPr="00C126DE" w:rsidRDefault="00824AEC" w:rsidP="005226C8">
      <w:pPr>
        <w:tabs>
          <w:tab w:val="left" w:pos="1080"/>
          <w:tab w:val="left" w:pos="1440"/>
          <w:tab w:val="left" w:pos="2160"/>
        </w:tabs>
        <w:rPr>
          <w:b/>
        </w:rPr>
      </w:pPr>
      <w:r w:rsidRPr="00C126DE">
        <w:tab/>
        <w:t>3</w:t>
      </w:r>
      <w:r w:rsidRPr="00C126DE">
        <w:rPr>
          <w:vertAlign w:val="superscript"/>
        </w:rPr>
        <w:t>rd</w:t>
      </w:r>
      <w:r w:rsidRPr="00C126DE">
        <w:t xml:space="preserve">   </w:t>
      </w:r>
      <w:r w:rsidRPr="00C126DE">
        <w:rPr>
          <w:color w:val="666699"/>
        </w:rPr>
        <w:t xml:space="preserve"> </w:t>
      </w:r>
      <w:proofErr w:type="spellStart"/>
      <w:r w:rsidRPr="00C126DE">
        <w:rPr>
          <w:color w:val="666699"/>
        </w:rPr>
        <w:t>Th</w:t>
      </w:r>
      <w:proofErr w:type="spellEnd"/>
      <w:r w:rsidRPr="00C126DE">
        <w:tab/>
      </w:r>
      <w:r>
        <w:rPr>
          <w:i/>
        </w:rPr>
        <w:t>Rebecca</w:t>
      </w:r>
      <w:r>
        <w:tab/>
      </w:r>
      <w:r w:rsidRPr="00C126DE">
        <w:rPr>
          <w:b/>
          <w:iCs/>
          <w:smallCaps/>
        </w:rPr>
        <w:tab/>
      </w:r>
      <w:r>
        <w:rPr>
          <w:b/>
          <w:iCs/>
          <w:smallCaps/>
        </w:rPr>
        <w:tab/>
      </w:r>
      <w:r>
        <w:rPr>
          <w:b/>
          <w:iCs/>
          <w:smallCaps/>
        </w:rPr>
        <w:tab/>
      </w:r>
      <w:r>
        <w:rPr>
          <w:b/>
          <w:iCs/>
          <w:smallCaps/>
        </w:rPr>
        <w:tab/>
      </w:r>
    </w:p>
    <w:p w:rsidR="00824AEC" w:rsidRDefault="00824AEC" w:rsidP="005226C8">
      <w:pPr>
        <w:tabs>
          <w:tab w:val="left" w:pos="1080"/>
          <w:tab w:val="left" w:pos="1440"/>
          <w:tab w:val="left" w:pos="2160"/>
        </w:tabs>
      </w:pPr>
      <w:r w:rsidRPr="00C126DE">
        <w:tab/>
        <w:t>8</w:t>
      </w:r>
      <w:r w:rsidRPr="00C126DE">
        <w:rPr>
          <w:vertAlign w:val="superscript"/>
        </w:rPr>
        <w:t>th</w:t>
      </w:r>
      <w:r w:rsidRPr="00C126DE">
        <w:t xml:space="preserve">    </w:t>
      </w:r>
      <w:r w:rsidRPr="00C126DE">
        <w:rPr>
          <w:color w:val="666699"/>
        </w:rPr>
        <w:t>T</w:t>
      </w:r>
      <w:r w:rsidRPr="00C126DE">
        <w:t xml:space="preserve"> </w:t>
      </w:r>
      <w:r w:rsidRPr="00C126DE">
        <w:tab/>
      </w:r>
      <w:r>
        <w:rPr>
          <w:i/>
        </w:rPr>
        <w:t>Rebecca</w:t>
      </w:r>
      <w:r>
        <w:tab/>
      </w:r>
      <w:r>
        <w:tab/>
      </w:r>
      <w:r>
        <w:tab/>
      </w:r>
      <w:r>
        <w:tab/>
      </w:r>
      <w:proofErr w:type="spellStart"/>
      <w:r>
        <w:t>Bordwell</w:t>
      </w:r>
      <w:proofErr w:type="spellEnd"/>
      <w:r>
        <w:t xml:space="preserve">, </w:t>
      </w:r>
      <w:r w:rsidRPr="006514AF">
        <w:rPr>
          <w:i/>
        </w:rPr>
        <w:t>Film Art</w:t>
      </w:r>
    </w:p>
    <w:p w:rsidR="00824AEC" w:rsidRPr="00C126DE" w:rsidRDefault="00824AEC" w:rsidP="005226C8">
      <w:pPr>
        <w:tabs>
          <w:tab w:val="left" w:pos="1080"/>
          <w:tab w:val="left" w:pos="1440"/>
          <w:tab w:val="left" w:pos="2160"/>
        </w:tabs>
      </w:pPr>
      <w:r w:rsidRPr="00C126DE">
        <w:tab/>
      </w:r>
      <w:proofErr w:type="gramStart"/>
      <w:r w:rsidRPr="00C126DE">
        <w:t>10</w:t>
      </w:r>
      <w:r w:rsidRPr="00C126DE">
        <w:rPr>
          <w:vertAlign w:val="superscript"/>
        </w:rPr>
        <w:t>th</w:t>
      </w:r>
      <w:r w:rsidRPr="00C126DE">
        <w:rPr>
          <w:b/>
        </w:rPr>
        <w:t xml:space="preserve">  </w:t>
      </w:r>
      <w:proofErr w:type="spellStart"/>
      <w:r w:rsidRPr="00C126DE">
        <w:rPr>
          <w:color w:val="666699"/>
        </w:rPr>
        <w:t>Th</w:t>
      </w:r>
      <w:proofErr w:type="spellEnd"/>
      <w:proofErr w:type="gramEnd"/>
      <w:r w:rsidRPr="00C126DE">
        <w:tab/>
      </w:r>
      <w:r>
        <w:rPr>
          <w:i/>
        </w:rPr>
        <w:t>His Girl Friday</w:t>
      </w:r>
      <w:r>
        <w:tab/>
      </w:r>
      <w:r>
        <w:tab/>
      </w:r>
      <w:r>
        <w:tab/>
      </w:r>
      <w:proofErr w:type="spellStart"/>
      <w:r>
        <w:t>Bordwell</w:t>
      </w:r>
      <w:proofErr w:type="spellEnd"/>
      <w:r>
        <w:t xml:space="preserve">, </w:t>
      </w:r>
      <w:r w:rsidRPr="006514AF">
        <w:rPr>
          <w:i/>
        </w:rPr>
        <w:t>Film Art</w:t>
      </w:r>
      <w:r>
        <w:tab/>
      </w:r>
      <w:r>
        <w:tab/>
      </w:r>
      <w:r w:rsidRPr="00C126DE">
        <w:rPr>
          <w:b/>
          <w:smallCaps/>
        </w:rPr>
        <w:tab/>
      </w:r>
      <w:r w:rsidRPr="00C126DE">
        <w:rPr>
          <w:b/>
          <w:smallCaps/>
        </w:rPr>
        <w:tab/>
        <w:t xml:space="preserve"> </w:t>
      </w:r>
    </w:p>
    <w:p w:rsidR="00824AEC" w:rsidRPr="00C126DE" w:rsidRDefault="00824AEC" w:rsidP="005226C8">
      <w:pPr>
        <w:tabs>
          <w:tab w:val="left" w:pos="1080"/>
          <w:tab w:val="left" w:pos="1440"/>
          <w:tab w:val="left" w:pos="2160"/>
          <w:tab w:val="left" w:pos="5040"/>
          <w:tab w:val="left" w:pos="7845"/>
        </w:tabs>
      </w:pPr>
      <w:r w:rsidRPr="00C126DE">
        <w:tab/>
      </w:r>
      <w:proofErr w:type="gramStart"/>
      <w:r w:rsidRPr="00C126DE">
        <w:t>22</w:t>
      </w:r>
      <w:r w:rsidRPr="00C126DE">
        <w:rPr>
          <w:vertAlign w:val="superscript"/>
        </w:rPr>
        <w:t>nd</w:t>
      </w:r>
      <w:r w:rsidRPr="00C126DE">
        <w:t xml:space="preserve">  </w:t>
      </w:r>
      <w:r w:rsidRPr="00C126DE">
        <w:rPr>
          <w:color w:val="666699"/>
        </w:rPr>
        <w:t>T</w:t>
      </w:r>
      <w:proofErr w:type="gramEnd"/>
      <w:r w:rsidRPr="00C126DE">
        <w:tab/>
      </w:r>
      <w:r>
        <w:rPr>
          <w:i/>
        </w:rPr>
        <w:t>His Girl Friday</w:t>
      </w:r>
      <w:r w:rsidRPr="00C126DE">
        <w:rPr>
          <w:i/>
        </w:rPr>
        <w:tab/>
      </w:r>
      <w:proofErr w:type="spellStart"/>
      <w:r>
        <w:t>Bordwell</w:t>
      </w:r>
      <w:proofErr w:type="spellEnd"/>
      <w:r>
        <w:t xml:space="preserve">, </w:t>
      </w:r>
      <w:r w:rsidRPr="006514AF">
        <w:rPr>
          <w:i/>
        </w:rPr>
        <w:t>Film Art</w:t>
      </w:r>
      <w:r>
        <w:rPr>
          <w:i/>
        </w:rPr>
        <w:tab/>
      </w:r>
      <w:r w:rsidRPr="00C126DE">
        <w:tab/>
      </w:r>
      <w:r>
        <w:tab/>
      </w:r>
    </w:p>
    <w:p w:rsidR="00824AEC" w:rsidRDefault="00824AEC" w:rsidP="005226C8">
      <w:pPr>
        <w:tabs>
          <w:tab w:val="left" w:pos="1080"/>
          <w:tab w:val="left" w:pos="1440"/>
          <w:tab w:val="left" w:pos="2160"/>
          <w:tab w:val="left" w:pos="5040"/>
        </w:tabs>
      </w:pPr>
      <w:r w:rsidRPr="00C126DE">
        <w:tab/>
        <w:t>24</w:t>
      </w:r>
      <w:r w:rsidRPr="00C126DE">
        <w:rPr>
          <w:vertAlign w:val="superscript"/>
        </w:rPr>
        <w:t>th</w:t>
      </w:r>
      <w:r w:rsidRPr="00C126DE">
        <w:t xml:space="preserve"> </w:t>
      </w:r>
      <w:r w:rsidRPr="00C126DE">
        <w:tab/>
      </w:r>
      <w:r w:rsidRPr="00C126DE">
        <w:rPr>
          <w:color w:val="666699"/>
        </w:rPr>
        <w:t xml:space="preserve"> </w:t>
      </w:r>
      <w:proofErr w:type="spellStart"/>
      <w:r w:rsidRPr="00C126DE">
        <w:rPr>
          <w:color w:val="666699"/>
        </w:rPr>
        <w:t>Th</w:t>
      </w:r>
      <w:proofErr w:type="spellEnd"/>
      <w:r w:rsidRPr="00C126DE">
        <w:rPr>
          <w:smallCaps/>
        </w:rPr>
        <w:t xml:space="preserve"> </w:t>
      </w:r>
      <w:r w:rsidRPr="00C126DE">
        <w:rPr>
          <w:smallCaps/>
        </w:rPr>
        <w:tab/>
      </w:r>
      <w:r>
        <w:rPr>
          <w:i/>
        </w:rPr>
        <w:t>His Girl Friday</w:t>
      </w:r>
      <w:r>
        <w:rPr>
          <w:i/>
        </w:rPr>
        <w:tab/>
      </w:r>
      <w:proofErr w:type="spellStart"/>
      <w:r>
        <w:t>Bordwell</w:t>
      </w:r>
      <w:proofErr w:type="spellEnd"/>
      <w:r>
        <w:t xml:space="preserve">, </w:t>
      </w:r>
      <w:r w:rsidRPr="006514AF">
        <w:rPr>
          <w:i/>
        </w:rPr>
        <w:t>Film Art</w:t>
      </w:r>
      <w:r w:rsidRPr="00C126DE">
        <w:rPr>
          <w:i/>
        </w:rPr>
        <w:tab/>
      </w:r>
      <w:r>
        <w:rPr>
          <w:i/>
        </w:rPr>
        <w:tab/>
      </w:r>
      <w:r w:rsidRPr="00C126DE">
        <w:t>short analysis</w:t>
      </w:r>
    </w:p>
    <w:p w:rsidR="00824AEC" w:rsidRPr="00414F8E" w:rsidRDefault="00824AEC" w:rsidP="005226C8">
      <w:pPr>
        <w:tabs>
          <w:tab w:val="left" w:pos="1080"/>
          <w:tab w:val="left" w:pos="1440"/>
          <w:tab w:val="left" w:pos="2160"/>
          <w:tab w:val="left" w:pos="5040"/>
        </w:tabs>
      </w:pPr>
      <w:r w:rsidRPr="00C126DE">
        <w:tab/>
        <w:t>29</w:t>
      </w:r>
      <w:r w:rsidRPr="00C126DE">
        <w:rPr>
          <w:vertAlign w:val="superscript"/>
        </w:rPr>
        <w:t>th</w:t>
      </w:r>
      <w:r w:rsidRPr="00C126DE">
        <w:t xml:space="preserve"> </w:t>
      </w:r>
      <w:r w:rsidRPr="00C126DE">
        <w:tab/>
      </w:r>
      <w:r w:rsidRPr="00C126DE">
        <w:rPr>
          <w:color w:val="666699"/>
        </w:rPr>
        <w:t xml:space="preserve"> T</w:t>
      </w:r>
      <w:r>
        <w:rPr>
          <w:color w:val="666699"/>
        </w:rPr>
        <w:tab/>
      </w:r>
      <w:r>
        <w:rPr>
          <w:i/>
        </w:rPr>
        <w:t>Letter from an Unknown Woman</w:t>
      </w:r>
      <w:r w:rsidRPr="00C126DE">
        <w:rPr>
          <w:color w:val="666699"/>
        </w:rPr>
        <w:tab/>
      </w:r>
      <w:r w:rsidRPr="00C126DE">
        <w:rPr>
          <w:i/>
        </w:rPr>
        <w:tab/>
      </w:r>
      <w:r w:rsidRPr="00C126DE">
        <w:rPr>
          <w:i/>
        </w:rPr>
        <w:tab/>
      </w:r>
      <w:r>
        <w:rPr>
          <w:i/>
        </w:rPr>
        <w:tab/>
      </w:r>
      <w:r>
        <w:rPr>
          <w:i/>
        </w:rPr>
        <w:tab/>
      </w:r>
    </w:p>
    <w:p w:rsidR="00824AEC" w:rsidRPr="00C126DE" w:rsidRDefault="00824AEC" w:rsidP="005226C8">
      <w:pPr>
        <w:tabs>
          <w:tab w:val="left" w:pos="1080"/>
          <w:tab w:val="left" w:pos="1440"/>
          <w:tab w:val="left" w:pos="2160"/>
          <w:tab w:val="left" w:pos="5040"/>
        </w:tabs>
      </w:pPr>
      <w:r w:rsidRPr="00C126DE">
        <w:tab/>
        <w:t>31</w:t>
      </w:r>
      <w:r w:rsidRPr="00C126DE">
        <w:rPr>
          <w:vertAlign w:val="superscript"/>
        </w:rPr>
        <w:t>st</w:t>
      </w:r>
      <w:r w:rsidRPr="00C126DE">
        <w:rPr>
          <w:vertAlign w:val="superscript"/>
        </w:rPr>
        <w:tab/>
      </w:r>
      <w:r w:rsidRPr="00C126DE">
        <w:rPr>
          <w:color w:val="666699"/>
        </w:rPr>
        <w:t xml:space="preserve"> </w:t>
      </w:r>
      <w:proofErr w:type="spellStart"/>
      <w:r w:rsidRPr="00C126DE">
        <w:rPr>
          <w:color w:val="666699"/>
        </w:rPr>
        <w:t>Th</w:t>
      </w:r>
      <w:proofErr w:type="spellEnd"/>
      <w:r>
        <w:rPr>
          <w:color w:val="666699"/>
        </w:rPr>
        <w:tab/>
      </w:r>
      <w:r>
        <w:rPr>
          <w:i/>
        </w:rPr>
        <w:t>Letter from an Unknown Woman</w:t>
      </w:r>
      <w:r>
        <w:rPr>
          <w:i/>
        </w:rPr>
        <w:tab/>
      </w:r>
      <w:r>
        <w:rPr>
          <w:i/>
        </w:rPr>
        <w:tab/>
      </w:r>
      <w:r>
        <w:rPr>
          <w:i/>
        </w:rPr>
        <w:tab/>
      </w:r>
      <w:r>
        <w:rPr>
          <w:i/>
        </w:rPr>
        <w:tab/>
      </w:r>
      <w:r>
        <w:rPr>
          <w:i/>
        </w:rPr>
        <w:tab/>
      </w:r>
      <w:r w:rsidRPr="00C126DE">
        <w:rPr>
          <w:i/>
        </w:rPr>
        <w:tab/>
      </w:r>
    </w:p>
    <w:p w:rsidR="00824AEC" w:rsidRDefault="00824AEC" w:rsidP="005226C8">
      <w:pPr>
        <w:tabs>
          <w:tab w:val="left" w:pos="1080"/>
          <w:tab w:val="left" w:pos="1440"/>
          <w:tab w:val="left" w:pos="2160"/>
          <w:tab w:val="left" w:pos="5040"/>
        </w:tabs>
      </w:pPr>
      <w:r w:rsidRPr="00C126DE">
        <w:t>April</w:t>
      </w:r>
      <w:r w:rsidRPr="00C126DE">
        <w:tab/>
        <w:t>5</w:t>
      </w:r>
      <w:r w:rsidRPr="00C126DE">
        <w:rPr>
          <w:vertAlign w:val="superscript"/>
        </w:rPr>
        <w:t>th</w:t>
      </w:r>
      <w:r w:rsidRPr="00C126DE">
        <w:t xml:space="preserve"> </w:t>
      </w:r>
      <w:r w:rsidRPr="00C126DE">
        <w:tab/>
      </w:r>
      <w:r w:rsidRPr="00C126DE">
        <w:rPr>
          <w:color w:val="666699"/>
        </w:rPr>
        <w:t xml:space="preserve"> T</w:t>
      </w:r>
      <w:r w:rsidRPr="00C126DE">
        <w:rPr>
          <w:b/>
          <w:smallCaps/>
        </w:rPr>
        <w:tab/>
      </w:r>
      <w:r>
        <w:rPr>
          <w:i/>
        </w:rPr>
        <w:t>Letter from an Unknown Woman</w:t>
      </w:r>
      <w:r>
        <w:tab/>
      </w:r>
      <w:r w:rsidRPr="00C126DE">
        <w:tab/>
      </w:r>
      <w:r>
        <w:tab/>
      </w:r>
      <w:r>
        <w:tab/>
      </w:r>
      <w:r>
        <w:tab/>
      </w:r>
      <w:bookmarkStart w:id="11" w:name="OLE_LINK1"/>
      <w:bookmarkStart w:id="12" w:name="OLE_LINK2"/>
      <w:r w:rsidRPr="00874CC2">
        <w:rPr>
          <w:b/>
        </w:rPr>
        <w:t>shot-by-shot</w:t>
      </w:r>
      <w:r w:rsidRPr="00C126DE">
        <w:t xml:space="preserve"> </w:t>
      </w:r>
      <w:bookmarkEnd w:id="11"/>
      <w:bookmarkEnd w:id="12"/>
    </w:p>
    <w:p w:rsidR="00824AEC" w:rsidRPr="00C126DE" w:rsidRDefault="00824AEC" w:rsidP="005226C8">
      <w:pPr>
        <w:tabs>
          <w:tab w:val="left" w:pos="1080"/>
          <w:tab w:val="left" w:pos="1440"/>
          <w:tab w:val="left" w:pos="2160"/>
          <w:tab w:val="left" w:pos="5040"/>
        </w:tabs>
      </w:pPr>
      <w:r>
        <w:tab/>
      </w:r>
      <w:r w:rsidRPr="00C126DE">
        <w:t>7</w:t>
      </w:r>
      <w:r w:rsidRPr="00C126DE">
        <w:rPr>
          <w:vertAlign w:val="superscript"/>
        </w:rPr>
        <w:t>th</w:t>
      </w:r>
      <w:r w:rsidRPr="00C126DE">
        <w:t xml:space="preserve"> </w:t>
      </w:r>
      <w:r w:rsidRPr="00C126DE">
        <w:rPr>
          <w:b/>
          <w:smallCaps/>
        </w:rPr>
        <w:tab/>
      </w:r>
      <w:r w:rsidRPr="00C126DE">
        <w:rPr>
          <w:color w:val="666699"/>
        </w:rPr>
        <w:t xml:space="preserve"> </w:t>
      </w:r>
      <w:proofErr w:type="spellStart"/>
      <w:r w:rsidRPr="00C126DE">
        <w:rPr>
          <w:color w:val="666699"/>
        </w:rPr>
        <w:t>Th</w:t>
      </w:r>
      <w:proofErr w:type="spellEnd"/>
      <w:r w:rsidRPr="00C126DE">
        <w:t xml:space="preserve"> </w:t>
      </w:r>
      <w:r w:rsidRPr="00C126DE">
        <w:tab/>
      </w:r>
      <w:proofErr w:type="gramStart"/>
      <w:r>
        <w:rPr>
          <w:i/>
        </w:rPr>
        <w:t>The</w:t>
      </w:r>
      <w:proofErr w:type="gramEnd"/>
      <w:r>
        <w:rPr>
          <w:i/>
        </w:rPr>
        <w:t xml:space="preserve"> Maltese Falcon</w:t>
      </w:r>
      <w:r w:rsidRPr="00C126DE">
        <w:tab/>
      </w:r>
      <w:r w:rsidRPr="00C126DE">
        <w:rPr>
          <w:b/>
          <w:smallCaps/>
        </w:rPr>
        <w:tab/>
      </w:r>
      <w:r>
        <w:rPr>
          <w:b/>
          <w:smallCaps/>
        </w:rPr>
        <w:tab/>
      </w:r>
      <w:r>
        <w:rPr>
          <w:b/>
          <w:smallCaps/>
        </w:rPr>
        <w:tab/>
      </w:r>
      <w:r>
        <w:rPr>
          <w:b/>
          <w:smallCaps/>
        </w:rPr>
        <w:tab/>
      </w:r>
      <w:r>
        <w:rPr>
          <w:b/>
          <w:smallCaps/>
        </w:rPr>
        <w:tab/>
      </w:r>
    </w:p>
    <w:p w:rsidR="00824AEC" w:rsidRPr="00C126DE" w:rsidRDefault="00824AEC" w:rsidP="005226C8">
      <w:pPr>
        <w:tabs>
          <w:tab w:val="left" w:pos="360"/>
          <w:tab w:val="left" w:pos="1080"/>
          <w:tab w:val="left" w:pos="1440"/>
          <w:tab w:val="left" w:pos="2160"/>
          <w:tab w:val="left" w:pos="5040"/>
        </w:tabs>
      </w:pPr>
      <w:r w:rsidRPr="00C126DE">
        <w:rPr>
          <w:i/>
        </w:rPr>
        <w:tab/>
      </w:r>
      <w:r w:rsidRPr="00C126DE">
        <w:rPr>
          <w:i/>
        </w:rPr>
        <w:tab/>
      </w:r>
      <w:r w:rsidRPr="00C126DE">
        <w:t>12</w:t>
      </w:r>
      <w:r w:rsidRPr="00C126DE">
        <w:rPr>
          <w:vertAlign w:val="superscript"/>
        </w:rPr>
        <w:t>th</w:t>
      </w:r>
      <w:r w:rsidRPr="00C126DE">
        <w:t xml:space="preserve"> </w:t>
      </w:r>
      <w:r w:rsidRPr="00C126DE">
        <w:tab/>
        <w:t xml:space="preserve"> </w:t>
      </w:r>
      <w:r w:rsidRPr="00C126DE">
        <w:rPr>
          <w:color w:val="666699"/>
        </w:rPr>
        <w:t>T</w:t>
      </w:r>
      <w:r w:rsidRPr="00C126DE">
        <w:tab/>
      </w:r>
      <w:proofErr w:type="gramStart"/>
      <w:r>
        <w:rPr>
          <w:i/>
        </w:rPr>
        <w:t>The</w:t>
      </w:r>
      <w:proofErr w:type="gramEnd"/>
      <w:r>
        <w:rPr>
          <w:i/>
        </w:rPr>
        <w:t xml:space="preserve"> Maltese Falcon</w:t>
      </w:r>
      <w:r w:rsidRPr="00C126DE">
        <w:tab/>
      </w:r>
      <w:r w:rsidRPr="00C126DE">
        <w:rPr>
          <w:i/>
        </w:rPr>
        <w:tab/>
      </w:r>
    </w:p>
    <w:p w:rsidR="00824AEC" w:rsidRPr="005226C8" w:rsidRDefault="00824AEC" w:rsidP="005226C8">
      <w:pPr>
        <w:tabs>
          <w:tab w:val="left" w:pos="1080"/>
          <w:tab w:val="left" w:pos="1440"/>
          <w:tab w:val="left" w:pos="2160"/>
          <w:tab w:val="left" w:pos="5040"/>
        </w:tabs>
        <w:rPr>
          <w:i/>
          <w:iCs/>
        </w:rPr>
      </w:pPr>
      <w:r w:rsidRPr="00C126DE">
        <w:tab/>
        <w:t>14</w:t>
      </w:r>
      <w:r w:rsidRPr="00C126DE">
        <w:rPr>
          <w:vertAlign w:val="superscript"/>
        </w:rPr>
        <w:t>th</w:t>
      </w:r>
      <w:r w:rsidRPr="00C126DE">
        <w:t xml:space="preserve"> </w:t>
      </w:r>
      <w:r w:rsidRPr="00C126DE">
        <w:tab/>
      </w:r>
      <w:r w:rsidRPr="00C126DE">
        <w:rPr>
          <w:color w:val="666699"/>
        </w:rPr>
        <w:t xml:space="preserve"> </w:t>
      </w:r>
      <w:proofErr w:type="spellStart"/>
      <w:r w:rsidRPr="00C126DE">
        <w:rPr>
          <w:color w:val="666699"/>
        </w:rPr>
        <w:t>Th</w:t>
      </w:r>
      <w:proofErr w:type="spellEnd"/>
      <w:r w:rsidRPr="00C126DE">
        <w:rPr>
          <w:color w:val="666699"/>
        </w:rPr>
        <w:tab/>
      </w:r>
      <w:proofErr w:type="gramStart"/>
      <w:r>
        <w:rPr>
          <w:i/>
        </w:rPr>
        <w:t>The</w:t>
      </w:r>
      <w:proofErr w:type="gramEnd"/>
      <w:r>
        <w:rPr>
          <w:i/>
        </w:rPr>
        <w:t xml:space="preserve"> Maltese Falcon</w:t>
      </w:r>
      <w:r>
        <w:tab/>
      </w:r>
      <w:r>
        <w:tab/>
      </w:r>
      <w:r>
        <w:tab/>
      </w:r>
      <w:r>
        <w:tab/>
      </w:r>
      <w:r>
        <w:tab/>
      </w:r>
      <w:r w:rsidRPr="00C126DE">
        <w:t>short analysis</w:t>
      </w:r>
      <w:r w:rsidRPr="00C126DE">
        <w:tab/>
      </w:r>
    </w:p>
    <w:p w:rsidR="00824AEC" w:rsidRPr="00C126DE" w:rsidRDefault="00824AEC" w:rsidP="005226C8">
      <w:pPr>
        <w:tabs>
          <w:tab w:val="left" w:pos="1080"/>
          <w:tab w:val="left" w:pos="1440"/>
          <w:tab w:val="left" w:pos="2160"/>
          <w:tab w:val="left" w:pos="5040"/>
        </w:tabs>
      </w:pPr>
      <w:r w:rsidRPr="00C126DE">
        <w:tab/>
        <w:t>19</w:t>
      </w:r>
      <w:r w:rsidRPr="00C126DE">
        <w:rPr>
          <w:vertAlign w:val="superscript"/>
        </w:rPr>
        <w:t>th</w:t>
      </w:r>
      <w:r w:rsidRPr="00C126DE">
        <w:tab/>
      </w:r>
      <w:r w:rsidRPr="00C126DE">
        <w:rPr>
          <w:color w:val="666699"/>
        </w:rPr>
        <w:t xml:space="preserve"> T</w:t>
      </w:r>
      <w:r w:rsidRPr="00C126DE">
        <w:tab/>
      </w:r>
      <w:r>
        <w:rPr>
          <w:i/>
        </w:rPr>
        <w:t xml:space="preserve">Written on the Wind </w:t>
      </w:r>
    </w:p>
    <w:p w:rsidR="00824AEC" w:rsidRPr="00C126DE" w:rsidRDefault="00824AEC" w:rsidP="005226C8">
      <w:pPr>
        <w:tabs>
          <w:tab w:val="left" w:pos="1080"/>
          <w:tab w:val="left" w:pos="1440"/>
          <w:tab w:val="left" w:pos="2160"/>
          <w:tab w:val="left" w:pos="5040"/>
        </w:tabs>
      </w:pPr>
      <w:r w:rsidRPr="00C126DE">
        <w:tab/>
        <w:t>21</w:t>
      </w:r>
      <w:r w:rsidRPr="00C126DE">
        <w:rPr>
          <w:vertAlign w:val="superscript"/>
        </w:rPr>
        <w:t xml:space="preserve">st </w:t>
      </w:r>
      <w:r w:rsidRPr="00C126DE">
        <w:tab/>
      </w:r>
      <w:r w:rsidRPr="00C126DE">
        <w:rPr>
          <w:color w:val="666699"/>
        </w:rPr>
        <w:t xml:space="preserve"> </w:t>
      </w:r>
      <w:proofErr w:type="spellStart"/>
      <w:r w:rsidRPr="00C126DE">
        <w:rPr>
          <w:color w:val="666699"/>
        </w:rPr>
        <w:t>Th</w:t>
      </w:r>
      <w:proofErr w:type="spellEnd"/>
      <w:r w:rsidRPr="00C126DE">
        <w:t xml:space="preserve"> </w:t>
      </w:r>
      <w:r w:rsidRPr="00C126DE">
        <w:tab/>
      </w:r>
      <w:r>
        <w:rPr>
          <w:i/>
        </w:rPr>
        <w:t>Written on the Wind</w:t>
      </w:r>
      <w:r w:rsidRPr="00C126DE">
        <w:rPr>
          <w:i/>
        </w:rPr>
        <w:tab/>
      </w:r>
      <w:r w:rsidRPr="00C126DE">
        <w:rPr>
          <w:i/>
        </w:rPr>
        <w:tab/>
      </w:r>
      <w:r w:rsidRPr="00C126DE">
        <w:rPr>
          <w:i/>
        </w:rPr>
        <w:tab/>
      </w:r>
      <w:r w:rsidRPr="00C126DE">
        <w:rPr>
          <w:i/>
        </w:rPr>
        <w:tab/>
      </w:r>
      <w:r w:rsidRPr="00C126DE">
        <w:rPr>
          <w:i/>
        </w:rPr>
        <w:tab/>
      </w:r>
      <w:r w:rsidRPr="00C126DE">
        <w:rPr>
          <w:i/>
        </w:rPr>
        <w:tab/>
      </w:r>
      <w:r w:rsidRPr="00C126DE">
        <w:rPr>
          <w:i/>
        </w:rPr>
        <w:tab/>
      </w:r>
    </w:p>
    <w:p w:rsidR="00824AEC" w:rsidRPr="00C126DE" w:rsidRDefault="00824AEC" w:rsidP="005226C8">
      <w:pPr>
        <w:tabs>
          <w:tab w:val="left" w:pos="1080"/>
          <w:tab w:val="left" w:pos="1440"/>
          <w:tab w:val="left" w:pos="2160"/>
          <w:tab w:val="left" w:pos="5040"/>
        </w:tabs>
      </w:pPr>
      <w:r w:rsidRPr="00C126DE">
        <w:tab/>
        <w:t>26</w:t>
      </w:r>
      <w:r w:rsidRPr="00C126DE">
        <w:rPr>
          <w:vertAlign w:val="superscript"/>
        </w:rPr>
        <w:t>th</w:t>
      </w:r>
      <w:r w:rsidRPr="00C126DE">
        <w:rPr>
          <w:vertAlign w:val="superscript"/>
        </w:rPr>
        <w:tab/>
      </w:r>
      <w:r w:rsidRPr="00C126DE">
        <w:rPr>
          <w:color w:val="666699"/>
        </w:rPr>
        <w:t xml:space="preserve"> T</w:t>
      </w:r>
      <w:r w:rsidRPr="00C126DE">
        <w:rPr>
          <w:b/>
          <w:smallCaps/>
        </w:rPr>
        <w:tab/>
      </w:r>
      <w:r>
        <w:rPr>
          <w:i/>
        </w:rPr>
        <w:t>Written on the Wind</w:t>
      </w:r>
    </w:p>
    <w:p w:rsidR="00824AEC" w:rsidRPr="00C126DE" w:rsidRDefault="00824AEC" w:rsidP="005226C8">
      <w:pPr>
        <w:tabs>
          <w:tab w:val="left" w:pos="1080"/>
          <w:tab w:val="left" w:pos="1440"/>
          <w:tab w:val="left" w:pos="2160"/>
          <w:tab w:val="left" w:pos="5040"/>
        </w:tabs>
      </w:pPr>
      <w:r w:rsidRPr="00C126DE">
        <w:tab/>
        <w:t>28</w:t>
      </w:r>
      <w:r w:rsidRPr="00C126DE">
        <w:rPr>
          <w:vertAlign w:val="superscript"/>
        </w:rPr>
        <w:t>th</w:t>
      </w:r>
      <w:r w:rsidRPr="00C126DE">
        <w:rPr>
          <w:vertAlign w:val="superscript"/>
        </w:rPr>
        <w:tab/>
      </w:r>
      <w:r w:rsidRPr="00C126DE">
        <w:rPr>
          <w:color w:val="666699"/>
        </w:rPr>
        <w:t xml:space="preserve"> </w:t>
      </w:r>
      <w:proofErr w:type="spellStart"/>
      <w:r w:rsidRPr="00C126DE">
        <w:rPr>
          <w:color w:val="666699"/>
        </w:rPr>
        <w:t>Th</w:t>
      </w:r>
      <w:proofErr w:type="spellEnd"/>
      <w:r w:rsidRPr="00C126DE">
        <w:t xml:space="preserve"> </w:t>
      </w:r>
      <w:r w:rsidRPr="00C126DE">
        <w:tab/>
      </w:r>
      <w:r>
        <w:rPr>
          <w:i/>
        </w:rPr>
        <w:t>Written on the Wind</w:t>
      </w:r>
      <w:r w:rsidRPr="00C126DE">
        <w:tab/>
      </w:r>
      <w:r w:rsidRPr="00C126DE">
        <w:tab/>
      </w:r>
      <w:r w:rsidRPr="00C126DE">
        <w:tab/>
      </w:r>
      <w:r w:rsidRPr="00C126DE">
        <w:tab/>
      </w:r>
    </w:p>
    <w:p w:rsidR="007B600B" w:rsidRDefault="005226C8" w:rsidP="005226C8">
      <w:pPr>
        <w:tabs>
          <w:tab w:val="left" w:pos="1080"/>
          <w:tab w:val="left" w:pos="1440"/>
          <w:tab w:val="left" w:pos="2160"/>
        </w:tabs>
      </w:pPr>
      <w:r>
        <w:t>May</w:t>
      </w:r>
      <w:r>
        <w:tab/>
      </w:r>
      <w:r w:rsidR="00824AEC" w:rsidRPr="00C126DE">
        <w:t>2</w:t>
      </w:r>
      <w:r w:rsidR="00824AEC" w:rsidRPr="00C126DE">
        <w:rPr>
          <w:vertAlign w:val="superscript"/>
        </w:rPr>
        <w:t>nd</w:t>
      </w:r>
      <w:r w:rsidR="00824AEC" w:rsidRPr="00C126DE">
        <w:t xml:space="preserve"> </w:t>
      </w:r>
      <w:r w:rsidR="00824AEC" w:rsidRPr="00C126DE">
        <w:tab/>
        <w:t xml:space="preserve"> </w:t>
      </w:r>
      <w:r w:rsidR="00824AEC">
        <w:rPr>
          <w:color w:val="666699"/>
        </w:rPr>
        <w:t>M</w:t>
      </w:r>
      <w:r w:rsidR="00824AEC" w:rsidRPr="00C126DE">
        <w:tab/>
      </w:r>
      <w:r w:rsidR="00824AEC">
        <w:t>Conclusions</w:t>
      </w:r>
      <w:r w:rsidR="00824AEC">
        <w:tab/>
      </w:r>
      <w:r w:rsidR="00824AEC">
        <w:tab/>
      </w:r>
      <w:r w:rsidR="00824AEC">
        <w:tab/>
      </w:r>
      <w:r w:rsidR="00824AEC">
        <w:tab/>
      </w:r>
      <w:r w:rsidR="00824AEC">
        <w:tab/>
      </w:r>
      <w:r w:rsidR="00824AEC">
        <w:tab/>
      </w:r>
      <w:r w:rsidR="00824AEC">
        <w:tab/>
      </w:r>
      <w:r w:rsidR="00824AEC" w:rsidRPr="00C126DE">
        <w:t xml:space="preserve">Final Paper Due </w:t>
      </w:r>
    </w:p>
    <w:p w:rsidR="005226C8" w:rsidRDefault="005226C8" w:rsidP="005226C8">
      <w:pPr>
        <w:tabs>
          <w:tab w:val="left" w:pos="1080"/>
          <w:tab w:val="left" w:pos="1440"/>
          <w:tab w:val="left" w:pos="2160"/>
        </w:tabs>
      </w:pPr>
    </w:p>
    <w:p w:rsidR="005226C8" w:rsidRDefault="005226C8" w:rsidP="005226C8">
      <w:pPr>
        <w:tabs>
          <w:tab w:val="left" w:pos="1350"/>
        </w:tabs>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5" w:history="1">
        <w:r>
          <w:rPr>
            <w:rStyle w:val="Hyperlink"/>
          </w:rPr>
          <w:t>Special Accommodations</w:t>
        </w:r>
      </w:hyperlink>
      <w:r>
        <w:t xml:space="preserve">, </w:t>
      </w:r>
      <w:hyperlink r:id="rId16" w:anchor="Misconduct" w:history="1">
        <w:r>
          <w:rPr>
            <w:rStyle w:val="Hyperlink"/>
          </w:rPr>
          <w:t>Academic Misconduct</w:t>
        </w:r>
      </w:hyperlink>
      <w:r>
        <w:t xml:space="preserve">, </w:t>
      </w:r>
      <w:hyperlink r:id="rId17" w:history="1">
        <w:r>
          <w:rPr>
            <w:rStyle w:val="Hyperlink"/>
          </w:rPr>
          <w:t>Religious Beliefs Accommodation</w:t>
        </w:r>
      </w:hyperlink>
      <w:r>
        <w:t xml:space="preserve">, </w:t>
      </w:r>
      <w:hyperlink r:id="rId18" w:history="1">
        <w:r>
          <w:rPr>
            <w:rStyle w:val="Hyperlink"/>
          </w:rPr>
          <w:t>Discrimination</w:t>
        </w:r>
      </w:hyperlink>
      <w:r>
        <w:t xml:space="preserve"> and </w:t>
      </w:r>
      <w:hyperlink r:id="rId19" w:anchor="Misconduct" w:history="1">
        <w:r>
          <w:rPr>
            <w:rStyle w:val="Hyperlink"/>
          </w:rPr>
          <w:t>Absence for University Sponsored Events</w:t>
        </w:r>
      </w:hyperlink>
      <w:r>
        <w:t xml:space="preserve"> (for details please refer to the Schedule of Classes; the </w:t>
      </w:r>
      <w:hyperlink r:id="rId20" w:history="1">
        <w:r>
          <w:rPr>
            <w:rStyle w:val="Hyperlink"/>
          </w:rPr>
          <w:t>“</w:t>
        </w:r>
      </w:hyperlink>
      <w:hyperlink r:id="rId21" w:history="1">
        <w:r>
          <w:rPr>
            <w:rStyle w:val="Hyperlink"/>
          </w:rPr>
          <w:t>Rights and Responsibilities</w:t>
        </w:r>
      </w:hyperlink>
      <w:hyperlink r:id="rId22" w:history="1">
        <w:r>
          <w:rPr>
            <w:rStyle w:val="Hyperlink"/>
          </w:rPr>
          <w:t>”</w:t>
        </w:r>
      </w:hyperlink>
      <w:r>
        <w:t xml:space="preserve"> section of the </w:t>
      </w:r>
      <w:hyperlink r:id="rId23" w:history="1">
        <w:r>
          <w:rPr>
            <w:rStyle w:val="Hyperlink"/>
          </w:rPr>
          <w:t>Undergraduate Catalog</w:t>
        </w:r>
      </w:hyperlink>
      <w:r>
        <w:t xml:space="preserve">; </w:t>
      </w:r>
      <w:hyperlink r:id="rId24" w:anchor="academicinformation" w:history="1">
        <w:r>
          <w:rPr>
            <w:rStyle w:val="Hyperlink"/>
          </w:rPr>
          <w:t>the Academic Requirements</w:t>
        </w:r>
      </w:hyperlink>
      <w:r>
        <w:t xml:space="preserve"> and Policies and the </w:t>
      </w:r>
      <w:hyperlink r:id="rId25" w:anchor="facilitiesandservices" w:history="1">
        <w:r>
          <w:rPr>
            <w:rStyle w:val="Hyperlink"/>
          </w:rPr>
          <w:t>Facilities and Services</w:t>
        </w:r>
      </w:hyperlink>
      <w:r>
        <w:t xml:space="preserve"> sections of the </w:t>
      </w:r>
      <w:hyperlink r:id="rId26" w:history="1">
        <w:r>
          <w:rPr>
            <w:rStyle w:val="Hyperlink"/>
          </w:rPr>
          <w:t>Graduate Catalog</w:t>
        </w:r>
      </w:hyperlink>
      <w:r>
        <w:t>; and the “</w:t>
      </w:r>
      <w:hyperlink r:id="rId27" w:history="1">
        <w:r>
          <w:rPr>
            <w:rStyle w:val="Hyperlink"/>
          </w:rPr>
          <w:t>Student Academic Disciplinary Procedures</w:t>
        </w:r>
      </w:hyperlink>
      <w:r>
        <w:t xml:space="preserve"> (UWS Chapter 14); and the “</w:t>
      </w:r>
      <w:hyperlink r:id="rId28" w:history="1">
        <w:r>
          <w:rPr>
            <w:rStyle w:val="Hyperlink"/>
          </w:rPr>
          <w:t>Student Nonacademic Disciplinary Procedures</w:t>
        </w:r>
      </w:hyperlink>
      <w:r>
        <w:t>" (UWS Chapter 17). </w:t>
      </w:r>
    </w:p>
    <w:p w:rsidR="00361FA6" w:rsidRDefault="00361FA6" w:rsidP="005226C8">
      <w:pPr>
        <w:tabs>
          <w:tab w:val="left" w:pos="1350"/>
        </w:tabs>
      </w:pPr>
    </w:p>
    <w:p w:rsidR="00361FA6" w:rsidRPr="00F200CC" w:rsidRDefault="00361FA6" w:rsidP="00361FA6">
      <w:pPr>
        <w:tabs>
          <w:tab w:val="left" w:pos="1350"/>
        </w:tabs>
        <w:rPr>
          <w:sz w:val="22"/>
          <w:szCs w:val="22"/>
        </w:rPr>
      </w:pPr>
      <w:r>
        <w:rPr>
          <w:b/>
          <w:bCs/>
          <w:sz w:val="22"/>
          <w:szCs w:val="22"/>
        </w:rPr>
        <w:t xml:space="preserve">Bibliography: </w:t>
      </w:r>
    </w:p>
    <w:p w:rsidR="00361FA6" w:rsidRPr="00824AEC" w:rsidRDefault="00361FA6" w:rsidP="00361FA6">
      <w:pPr>
        <w:ind w:left="720" w:hanging="720"/>
        <w:rPr>
          <w:sz w:val="22"/>
          <w:szCs w:val="22"/>
        </w:rPr>
      </w:pPr>
      <w:proofErr w:type="spellStart"/>
      <w:proofErr w:type="gramStart"/>
      <w:r w:rsidRPr="00824AEC">
        <w:rPr>
          <w:sz w:val="22"/>
          <w:szCs w:val="22"/>
        </w:rPr>
        <w:t>Bordwell</w:t>
      </w:r>
      <w:proofErr w:type="spellEnd"/>
      <w:r>
        <w:rPr>
          <w:sz w:val="22"/>
          <w:szCs w:val="22"/>
        </w:rPr>
        <w:t>, David and Kristin Thompson.</w:t>
      </w:r>
      <w:proofErr w:type="gramEnd"/>
      <w:r w:rsidRPr="00824AEC">
        <w:rPr>
          <w:sz w:val="22"/>
          <w:szCs w:val="22"/>
        </w:rPr>
        <w:t xml:space="preserve"> </w:t>
      </w:r>
      <w:r w:rsidRPr="00824AEC">
        <w:rPr>
          <w:i/>
          <w:sz w:val="22"/>
          <w:szCs w:val="22"/>
        </w:rPr>
        <w:t>Film Art: An Introduction</w:t>
      </w:r>
      <w:r w:rsidRPr="00824AEC">
        <w:rPr>
          <w:sz w:val="22"/>
          <w:szCs w:val="22"/>
        </w:rPr>
        <w:t xml:space="preserve">. </w:t>
      </w:r>
      <w:r>
        <w:rPr>
          <w:sz w:val="22"/>
          <w:szCs w:val="22"/>
        </w:rPr>
        <w:t>Boston: McGraw Hill, 2008.</w:t>
      </w:r>
      <w:r w:rsidRPr="00824AEC">
        <w:rPr>
          <w:sz w:val="22"/>
          <w:szCs w:val="22"/>
        </w:rPr>
        <w:t xml:space="preserve"> </w:t>
      </w:r>
    </w:p>
    <w:p w:rsidR="00361FA6" w:rsidRPr="00824AEC" w:rsidRDefault="00361FA6" w:rsidP="00361FA6">
      <w:pPr>
        <w:ind w:left="720" w:hanging="720"/>
        <w:rPr>
          <w:sz w:val="22"/>
          <w:szCs w:val="22"/>
        </w:rPr>
      </w:pPr>
      <w:proofErr w:type="spellStart"/>
      <w:proofErr w:type="gramStart"/>
      <w:r w:rsidRPr="00824AEC">
        <w:rPr>
          <w:sz w:val="22"/>
          <w:szCs w:val="22"/>
        </w:rPr>
        <w:t>Bordwell</w:t>
      </w:r>
      <w:proofErr w:type="spellEnd"/>
      <w:r>
        <w:rPr>
          <w:sz w:val="22"/>
          <w:szCs w:val="22"/>
        </w:rPr>
        <w:t xml:space="preserve">, David, Janet </w:t>
      </w:r>
      <w:proofErr w:type="spellStart"/>
      <w:r>
        <w:rPr>
          <w:sz w:val="22"/>
          <w:szCs w:val="22"/>
        </w:rPr>
        <w:t>Staiger</w:t>
      </w:r>
      <w:proofErr w:type="spellEnd"/>
      <w:r>
        <w:rPr>
          <w:sz w:val="22"/>
          <w:szCs w:val="22"/>
        </w:rPr>
        <w:t>, and Kristin Thompson.</w:t>
      </w:r>
      <w:proofErr w:type="gramEnd"/>
      <w:r w:rsidRPr="00824AEC">
        <w:rPr>
          <w:sz w:val="22"/>
          <w:szCs w:val="22"/>
        </w:rPr>
        <w:t xml:space="preserve"> </w:t>
      </w:r>
      <w:r>
        <w:rPr>
          <w:i/>
          <w:sz w:val="22"/>
          <w:szCs w:val="22"/>
        </w:rPr>
        <w:t>The Classical Hollywood Cinema</w:t>
      </w:r>
      <w:r>
        <w:rPr>
          <w:sz w:val="22"/>
          <w:szCs w:val="22"/>
        </w:rPr>
        <w:t>:</w:t>
      </w:r>
      <w:r>
        <w:rPr>
          <w:i/>
          <w:sz w:val="22"/>
          <w:szCs w:val="22"/>
        </w:rPr>
        <w:t xml:space="preserve"> Film Style and Mode of Production to 1960</w:t>
      </w:r>
      <w:r w:rsidRPr="00824AEC">
        <w:rPr>
          <w:sz w:val="22"/>
          <w:szCs w:val="22"/>
        </w:rPr>
        <w:t xml:space="preserve">. </w:t>
      </w:r>
      <w:r>
        <w:rPr>
          <w:sz w:val="22"/>
          <w:szCs w:val="22"/>
        </w:rPr>
        <w:t>New York: Columbia UP, 1985.</w:t>
      </w:r>
      <w:r w:rsidRPr="00824AEC">
        <w:rPr>
          <w:sz w:val="22"/>
          <w:szCs w:val="22"/>
        </w:rPr>
        <w:t xml:space="preserve"> </w:t>
      </w:r>
    </w:p>
    <w:p w:rsidR="00361FA6" w:rsidRDefault="00361FA6" w:rsidP="00361FA6">
      <w:pPr>
        <w:ind w:left="720" w:hanging="720"/>
        <w:rPr>
          <w:sz w:val="22"/>
          <w:szCs w:val="22"/>
        </w:rPr>
      </w:pPr>
      <w:r>
        <w:rPr>
          <w:sz w:val="22"/>
          <w:szCs w:val="22"/>
        </w:rPr>
        <w:t xml:space="preserve">Corrigan, Timothy. </w:t>
      </w:r>
      <w:proofErr w:type="gramStart"/>
      <w:r>
        <w:rPr>
          <w:i/>
          <w:sz w:val="22"/>
          <w:szCs w:val="22"/>
        </w:rPr>
        <w:t>A Short Guide to Writing a</w:t>
      </w:r>
      <w:r w:rsidRPr="00F576D7">
        <w:rPr>
          <w:i/>
          <w:sz w:val="22"/>
          <w:szCs w:val="22"/>
        </w:rPr>
        <w:t>bout Film</w:t>
      </w:r>
      <w:r>
        <w:rPr>
          <w:sz w:val="22"/>
          <w:szCs w:val="22"/>
        </w:rPr>
        <w:t>.</w:t>
      </w:r>
      <w:proofErr w:type="gramEnd"/>
      <w:r>
        <w:rPr>
          <w:sz w:val="22"/>
          <w:szCs w:val="22"/>
        </w:rPr>
        <w:t xml:space="preserve"> New York: Pearson, 2007.</w:t>
      </w:r>
    </w:p>
    <w:p w:rsidR="00361FA6" w:rsidRPr="00824AEC" w:rsidRDefault="00361FA6" w:rsidP="00361FA6">
      <w:pPr>
        <w:ind w:left="720" w:hanging="720"/>
        <w:rPr>
          <w:sz w:val="22"/>
          <w:szCs w:val="22"/>
        </w:rPr>
      </w:pPr>
      <w:r>
        <w:rPr>
          <w:sz w:val="22"/>
          <w:szCs w:val="22"/>
        </w:rPr>
        <w:t xml:space="preserve">De </w:t>
      </w:r>
      <w:proofErr w:type="spellStart"/>
      <w:r>
        <w:rPr>
          <w:sz w:val="22"/>
          <w:szCs w:val="22"/>
        </w:rPr>
        <w:t>Lauretis</w:t>
      </w:r>
      <w:proofErr w:type="spellEnd"/>
      <w:r>
        <w:rPr>
          <w:sz w:val="22"/>
          <w:szCs w:val="22"/>
        </w:rPr>
        <w:t xml:space="preserve">, Teresa. </w:t>
      </w:r>
      <w:r w:rsidRPr="00F576D7">
        <w:rPr>
          <w:i/>
          <w:sz w:val="22"/>
          <w:szCs w:val="22"/>
        </w:rPr>
        <w:t>Freud’s Drive: Psychoanalysis, Literature and Film</w:t>
      </w:r>
      <w:r>
        <w:rPr>
          <w:sz w:val="22"/>
          <w:szCs w:val="22"/>
        </w:rPr>
        <w:t>. New York: Palgrave Macmillan, 2008.</w:t>
      </w:r>
    </w:p>
    <w:p w:rsidR="00361FA6" w:rsidRDefault="00361FA6" w:rsidP="00361FA6">
      <w:pPr>
        <w:ind w:left="720" w:hanging="720"/>
        <w:rPr>
          <w:sz w:val="22"/>
          <w:szCs w:val="22"/>
        </w:rPr>
      </w:pPr>
      <w:r>
        <w:rPr>
          <w:sz w:val="22"/>
          <w:szCs w:val="22"/>
        </w:rPr>
        <w:t xml:space="preserve">De </w:t>
      </w:r>
      <w:proofErr w:type="spellStart"/>
      <w:r>
        <w:rPr>
          <w:sz w:val="22"/>
          <w:szCs w:val="22"/>
        </w:rPr>
        <w:t>Lauretis</w:t>
      </w:r>
      <w:proofErr w:type="spellEnd"/>
      <w:r>
        <w:rPr>
          <w:sz w:val="22"/>
          <w:szCs w:val="22"/>
        </w:rPr>
        <w:t xml:space="preserve">, Teresa. </w:t>
      </w:r>
      <w:r w:rsidRPr="00F24872">
        <w:rPr>
          <w:i/>
          <w:sz w:val="22"/>
          <w:szCs w:val="22"/>
        </w:rPr>
        <w:t>Technologies of Gender</w:t>
      </w:r>
      <w:r>
        <w:rPr>
          <w:sz w:val="22"/>
          <w:szCs w:val="22"/>
        </w:rPr>
        <w:t xml:space="preserve">: </w:t>
      </w:r>
      <w:r w:rsidRPr="00F24872">
        <w:rPr>
          <w:i/>
          <w:sz w:val="22"/>
          <w:szCs w:val="22"/>
        </w:rPr>
        <w:t>Essays on Theory, Film, and Fiction</w:t>
      </w:r>
      <w:r>
        <w:rPr>
          <w:sz w:val="22"/>
          <w:szCs w:val="22"/>
        </w:rPr>
        <w:t>. Bloomington: Indiana UP, 1987.</w:t>
      </w:r>
    </w:p>
    <w:p w:rsidR="00361FA6" w:rsidRDefault="00361FA6" w:rsidP="00361FA6">
      <w:pPr>
        <w:ind w:left="720" w:hanging="720"/>
        <w:rPr>
          <w:sz w:val="22"/>
          <w:szCs w:val="22"/>
        </w:rPr>
      </w:pPr>
      <w:r>
        <w:rPr>
          <w:sz w:val="22"/>
          <w:szCs w:val="22"/>
        </w:rPr>
        <w:t xml:space="preserve">Gaines, Jane, Editor. </w:t>
      </w:r>
      <w:r w:rsidRPr="00F200CC">
        <w:rPr>
          <w:i/>
          <w:sz w:val="22"/>
          <w:szCs w:val="22"/>
        </w:rPr>
        <w:t>Classical Hollywood Narrative</w:t>
      </w:r>
      <w:r>
        <w:rPr>
          <w:sz w:val="22"/>
          <w:szCs w:val="22"/>
        </w:rPr>
        <w:t xml:space="preserve">: </w:t>
      </w:r>
      <w:r w:rsidRPr="00F200CC">
        <w:rPr>
          <w:i/>
          <w:sz w:val="22"/>
          <w:szCs w:val="22"/>
        </w:rPr>
        <w:t>The Paradigm Wars</w:t>
      </w:r>
      <w:r>
        <w:rPr>
          <w:sz w:val="22"/>
          <w:szCs w:val="22"/>
        </w:rPr>
        <w:t>. Durham, NC: Duke UP, 1992.</w:t>
      </w:r>
    </w:p>
    <w:p w:rsidR="00361FA6" w:rsidRDefault="00361FA6" w:rsidP="00361FA6">
      <w:pPr>
        <w:ind w:left="720" w:hanging="720"/>
        <w:rPr>
          <w:sz w:val="22"/>
          <w:szCs w:val="22"/>
        </w:rPr>
      </w:pPr>
      <w:proofErr w:type="spellStart"/>
      <w:r>
        <w:rPr>
          <w:sz w:val="22"/>
          <w:szCs w:val="22"/>
        </w:rPr>
        <w:t>Giannetti</w:t>
      </w:r>
      <w:proofErr w:type="spellEnd"/>
      <w:r>
        <w:rPr>
          <w:sz w:val="22"/>
          <w:szCs w:val="22"/>
        </w:rPr>
        <w:t xml:space="preserve">, Louis. </w:t>
      </w:r>
      <w:proofErr w:type="gramStart"/>
      <w:r w:rsidRPr="00F576D7">
        <w:rPr>
          <w:i/>
          <w:sz w:val="22"/>
          <w:szCs w:val="22"/>
        </w:rPr>
        <w:t>Understanding Movies</w:t>
      </w:r>
      <w:r>
        <w:rPr>
          <w:sz w:val="22"/>
          <w:szCs w:val="22"/>
        </w:rPr>
        <w:t>.</w:t>
      </w:r>
      <w:proofErr w:type="gramEnd"/>
      <w:r>
        <w:rPr>
          <w:sz w:val="22"/>
          <w:szCs w:val="22"/>
        </w:rPr>
        <w:t xml:space="preserve"> New Jersey: Pearson, 2008</w:t>
      </w:r>
    </w:p>
    <w:p w:rsidR="00361FA6" w:rsidRDefault="00361FA6" w:rsidP="00361FA6">
      <w:pPr>
        <w:ind w:left="720" w:hanging="720"/>
        <w:rPr>
          <w:sz w:val="22"/>
          <w:szCs w:val="22"/>
        </w:rPr>
      </w:pPr>
      <w:r>
        <w:rPr>
          <w:sz w:val="22"/>
          <w:szCs w:val="22"/>
        </w:rPr>
        <w:t xml:space="preserve">Kaplan, E. Ann, Editor. </w:t>
      </w:r>
      <w:proofErr w:type="gramStart"/>
      <w:r>
        <w:rPr>
          <w:i/>
          <w:sz w:val="22"/>
          <w:szCs w:val="22"/>
        </w:rPr>
        <w:t>Women in Film Noir.</w:t>
      </w:r>
      <w:proofErr w:type="gramEnd"/>
      <w:r>
        <w:rPr>
          <w:i/>
          <w:sz w:val="22"/>
          <w:szCs w:val="22"/>
        </w:rPr>
        <w:t xml:space="preserve"> </w:t>
      </w:r>
      <w:r>
        <w:rPr>
          <w:sz w:val="22"/>
          <w:szCs w:val="22"/>
        </w:rPr>
        <w:t xml:space="preserve">London: British Film Institute, 1998. </w:t>
      </w:r>
    </w:p>
    <w:p w:rsidR="00361FA6" w:rsidRDefault="00361FA6" w:rsidP="00361FA6">
      <w:pPr>
        <w:ind w:left="720" w:hanging="720"/>
        <w:rPr>
          <w:sz w:val="22"/>
          <w:szCs w:val="22"/>
        </w:rPr>
      </w:pPr>
      <w:proofErr w:type="spellStart"/>
      <w:r>
        <w:rPr>
          <w:sz w:val="22"/>
          <w:szCs w:val="22"/>
        </w:rPr>
        <w:t>Penley</w:t>
      </w:r>
      <w:proofErr w:type="spellEnd"/>
      <w:r>
        <w:rPr>
          <w:sz w:val="22"/>
          <w:szCs w:val="22"/>
        </w:rPr>
        <w:t xml:space="preserve">, Constance, Editor. </w:t>
      </w:r>
      <w:proofErr w:type="gramStart"/>
      <w:r w:rsidRPr="00F576D7">
        <w:rPr>
          <w:i/>
          <w:sz w:val="22"/>
          <w:szCs w:val="22"/>
        </w:rPr>
        <w:t>Feminism and Film Theory</w:t>
      </w:r>
      <w:r>
        <w:rPr>
          <w:sz w:val="22"/>
          <w:szCs w:val="22"/>
        </w:rPr>
        <w:t>.</w:t>
      </w:r>
      <w:proofErr w:type="gramEnd"/>
      <w:r>
        <w:rPr>
          <w:sz w:val="22"/>
          <w:szCs w:val="22"/>
        </w:rPr>
        <w:t xml:space="preserve"> New York: </w:t>
      </w:r>
      <w:proofErr w:type="spellStart"/>
      <w:r>
        <w:rPr>
          <w:sz w:val="22"/>
          <w:szCs w:val="22"/>
        </w:rPr>
        <w:t>Routledge</w:t>
      </w:r>
      <w:proofErr w:type="spellEnd"/>
      <w:r>
        <w:rPr>
          <w:sz w:val="22"/>
          <w:szCs w:val="22"/>
        </w:rPr>
        <w:t>, 1988.</w:t>
      </w:r>
    </w:p>
    <w:p w:rsidR="00361FA6" w:rsidRDefault="00361FA6" w:rsidP="00361FA6">
      <w:pPr>
        <w:ind w:left="720" w:hanging="720"/>
        <w:rPr>
          <w:sz w:val="22"/>
          <w:szCs w:val="22"/>
        </w:rPr>
      </w:pPr>
      <w:r>
        <w:rPr>
          <w:sz w:val="22"/>
          <w:szCs w:val="22"/>
        </w:rPr>
        <w:t xml:space="preserve">Rose, Jacqueline. </w:t>
      </w:r>
      <w:proofErr w:type="gramStart"/>
      <w:r w:rsidRPr="00F24872">
        <w:rPr>
          <w:i/>
          <w:sz w:val="22"/>
          <w:szCs w:val="22"/>
        </w:rPr>
        <w:t>Sexuality in the Field of Vision</w:t>
      </w:r>
      <w:r>
        <w:rPr>
          <w:sz w:val="22"/>
          <w:szCs w:val="22"/>
        </w:rPr>
        <w:t>.</w:t>
      </w:r>
      <w:proofErr w:type="gramEnd"/>
      <w:r>
        <w:rPr>
          <w:sz w:val="22"/>
          <w:szCs w:val="22"/>
        </w:rPr>
        <w:t xml:space="preserve"> London: Verso, 1986.</w:t>
      </w:r>
    </w:p>
    <w:p w:rsidR="00361FA6" w:rsidRDefault="00361FA6" w:rsidP="00286320">
      <w:pPr>
        <w:ind w:left="720" w:hanging="720"/>
        <w:rPr>
          <w:sz w:val="22"/>
          <w:szCs w:val="22"/>
        </w:rPr>
      </w:pPr>
      <w:r>
        <w:rPr>
          <w:sz w:val="22"/>
          <w:szCs w:val="22"/>
        </w:rPr>
        <w:t xml:space="preserve">White, Susan. </w:t>
      </w:r>
      <w:r w:rsidRPr="00F24872">
        <w:rPr>
          <w:i/>
          <w:sz w:val="22"/>
          <w:szCs w:val="22"/>
        </w:rPr>
        <w:t xml:space="preserve">The Cinema of Max </w:t>
      </w:r>
      <w:proofErr w:type="spellStart"/>
      <w:r w:rsidRPr="00F24872">
        <w:rPr>
          <w:i/>
          <w:sz w:val="22"/>
          <w:szCs w:val="22"/>
        </w:rPr>
        <w:t>Ophuls</w:t>
      </w:r>
      <w:proofErr w:type="spellEnd"/>
      <w:r>
        <w:rPr>
          <w:sz w:val="22"/>
          <w:szCs w:val="22"/>
        </w:rPr>
        <w:t xml:space="preserve">: </w:t>
      </w:r>
      <w:r w:rsidRPr="00F24872">
        <w:rPr>
          <w:i/>
          <w:sz w:val="22"/>
          <w:szCs w:val="22"/>
        </w:rPr>
        <w:t>Magisterial Vision and the Figure of Woman</w:t>
      </w:r>
      <w:r>
        <w:rPr>
          <w:sz w:val="22"/>
          <w:szCs w:val="22"/>
        </w:rPr>
        <w:t xml:space="preserve">. New York: Columbia UP, 1995 </w:t>
      </w:r>
    </w:p>
    <w:p w:rsidR="00E348BC" w:rsidRPr="005226C8" w:rsidRDefault="00E348BC" w:rsidP="00286320">
      <w:pPr>
        <w:ind w:left="720" w:hanging="720"/>
        <w:rPr>
          <w:sz w:val="22"/>
          <w:szCs w:val="22"/>
        </w:rPr>
      </w:pPr>
      <w:r>
        <w:rPr>
          <w:noProof/>
          <w:sz w:val="22"/>
          <w:szCs w:val="22"/>
        </w:rPr>
        <w:lastRenderedPageBreak/>
        <w:drawing>
          <wp:inline distT="0" distB="0" distL="0" distR="0">
            <wp:extent cx="5943600" cy="47975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797589"/>
                    </a:xfrm>
                    <a:prstGeom prst="rect">
                      <a:avLst/>
                    </a:prstGeom>
                    <a:noFill/>
                    <a:ln>
                      <a:noFill/>
                    </a:ln>
                  </pic:spPr>
                </pic:pic>
              </a:graphicData>
            </a:graphic>
          </wp:inline>
        </w:drawing>
      </w:r>
    </w:p>
    <w:sectPr w:rsidR="00E348BC" w:rsidRPr="005226C8" w:rsidSect="00D361E3">
      <w:endnotePr>
        <w:numFmt w:val="decimal"/>
      </w:endnotePr>
      <w:pgSz w:w="12240" w:h="15840" w:code="1"/>
      <w:pgMar w:top="720" w:right="1440" w:bottom="1267" w:left="1440" w:header="720" w:footer="288"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BC" w:rsidRDefault="00E348BC">
      <w:r>
        <w:separator/>
      </w:r>
    </w:p>
  </w:endnote>
  <w:endnote w:type="continuationSeparator" w:id="0">
    <w:p w:rsidR="00E348BC" w:rsidRDefault="00E3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BC" w:rsidRDefault="00E348BC">
    <w:pPr>
      <w:pStyle w:val="Footer"/>
    </w:pPr>
    <w:r>
      <w:tab/>
    </w:r>
    <w:r>
      <w:rPr>
        <w:noProof/>
      </w:rPr>
      <w:t xml:space="preserve">Page </w:t>
    </w:r>
    <w:r w:rsidRPr="00924437">
      <w:rPr>
        <w:b/>
        <w:noProof/>
      </w:rPr>
      <w:fldChar w:fldCharType="begin"/>
    </w:r>
    <w:r w:rsidRPr="00924437">
      <w:rPr>
        <w:b/>
        <w:noProof/>
      </w:rPr>
      <w:instrText xml:space="preserve"> PAGE  \* Arabic  \* MERGEFORMAT </w:instrText>
    </w:r>
    <w:r w:rsidRPr="00924437">
      <w:rPr>
        <w:b/>
        <w:noProof/>
      </w:rPr>
      <w:fldChar w:fldCharType="separate"/>
    </w:r>
    <w:r w:rsidR="00277BDF">
      <w:rPr>
        <w:b/>
        <w:noProof/>
      </w:rPr>
      <w:t>1</w:t>
    </w:r>
    <w:r w:rsidRPr="00924437">
      <w:rPr>
        <w:b/>
        <w:noProof/>
      </w:rPr>
      <w:fldChar w:fldCharType="end"/>
    </w:r>
    <w:r>
      <w:rPr>
        <w:noProof/>
      </w:rPr>
      <w:t xml:space="preserve"> of </w:t>
    </w:r>
    <w:r w:rsidRPr="00924437">
      <w:rPr>
        <w:b/>
        <w:noProof/>
      </w:rPr>
      <w:fldChar w:fldCharType="begin"/>
    </w:r>
    <w:r w:rsidRPr="00924437">
      <w:rPr>
        <w:b/>
        <w:noProof/>
      </w:rPr>
      <w:instrText xml:space="preserve"> NUMPAGES  \* Arabic  \* MERGEFORMAT </w:instrText>
    </w:r>
    <w:r w:rsidRPr="00924437">
      <w:rPr>
        <w:b/>
        <w:noProof/>
      </w:rPr>
      <w:fldChar w:fldCharType="separate"/>
    </w:r>
    <w:r w:rsidR="00277BDF">
      <w:rPr>
        <w:b/>
        <w:noProof/>
      </w:rPr>
      <w:t>6</w:t>
    </w:r>
    <w:r w:rsidRPr="00924437">
      <w:rPr>
        <w:b/>
        <w:noProof/>
      </w:rPr>
      <w:fldChar w:fldCharType="end"/>
    </w:r>
  </w:p>
  <w:p w:rsidR="00E348BC" w:rsidRDefault="00E348BC">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BC" w:rsidRDefault="00E348BC">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348BC" w:rsidRDefault="00E34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BC" w:rsidRDefault="00E348BC">
      <w:r>
        <w:separator/>
      </w:r>
    </w:p>
  </w:footnote>
  <w:footnote w:type="continuationSeparator" w:id="0">
    <w:p w:rsidR="00E348BC" w:rsidRDefault="00E3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BC" w:rsidRDefault="00E348BC" w:rsidP="00D83A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C3307"/>
    <w:multiLevelType w:val="hybridMultilevel"/>
    <w:tmpl w:val="83FCD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10E58"/>
    <w:multiLevelType w:val="hybridMultilevel"/>
    <w:tmpl w:val="C4B60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8">
    <w:nsid w:val="2D6D5A12"/>
    <w:multiLevelType w:val="hybridMultilevel"/>
    <w:tmpl w:val="3892A1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B7885"/>
    <w:multiLevelType w:val="hybridMultilevel"/>
    <w:tmpl w:val="9FCE4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67A03EF0"/>
    <w:multiLevelType w:val="hybridMultilevel"/>
    <w:tmpl w:val="5092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725B"/>
    <w:multiLevelType w:val="hybridMultilevel"/>
    <w:tmpl w:val="1A826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F101749"/>
    <w:multiLevelType w:val="hybridMultilevel"/>
    <w:tmpl w:val="9738D77C"/>
    <w:lvl w:ilvl="0" w:tplc="CDD04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F6D0513"/>
    <w:multiLevelType w:val="hybridMultilevel"/>
    <w:tmpl w:val="1EBC6BD6"/>
    <w:lvl w:ilvl="0" w:tplc="86502268">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5"/>
  </w:num>
  <w:num w:numId="5">
    <w:abstractNumId w:val="6"/>
  </w:num>
  <w:num w:numId="6">
    <w:abstractNumId w:val="12"/>
  </w:num>
  <w:num w:numId="7">
    <w:abstractNumId w:val="2"/>
  </w:num>
  <w:num w:numId="8">
    <w:abstractNumId w:val="3"/>
  </w:num>
  <w:num w:numId="9">
    <w:abstractNumId w:val="7"/>
  </w:num>
  <w:num w:numId="10">
    <w:abstractNumId w:val="11"/>
  </w:num>
  <w:num w:numId="11">
    <w:abstractNumId w:val="1"/>
  </w:num>
  <w:num w:numId="12">
    <w:abstractNumId w:val="16"/>
  </w:num>
  <w:num w:numId="13">
    <w:abstractNumId w:val="14"/>
  </w:num>
  <w:num w:numId="14">
    <w:abstractNumId w:val="9"/>
  </w:num>
  <w:num w:numId="15">
    <w:abstractNumId w:val="4"/>
  </w:num>
  <w:num w:numId="16">
    <w:abstractNumId w:val="8"/>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954F9"/>
    <w:rsid w:val="00097988"/>
    <w:rsid w:val="000B45CC"/>
    <w:rsid w:val="001023FF"/>
    <w:rsid w:val="00107FAA"/>
    <w:rsid w:val="0013102A"/>
    <w:rsid w:val="002147EC"/>
    <w:rsid w:val="00225634"/>
    <w:rsid w:val="00226B88"/>
    <w:rsid w:val="00234C53"/>
    <w:rsid w:val="00256D86"/>
    <w:rsid w:val="00277BDF"/>
    <w:rsid w:val="00286320"/>
    <w:rsid w:val="002A13F7"/>
    <w:rsid w:val="002B6428"/>
    <w:rsid w:val="002E2A74"/>
    <w:rsid w:val="002E449C"/>
    <w:rsid w:val="002E45D0"/>
    <w:rsid w:val="002F533A"/>
    <w:rsid w:val="002F631B"/>
    <w:rsid w:val="00301369"/>
    <w:rsid w:val="00361FA6"/>
    <w:rsid w:val="003746CE"/>
    <w:rsid w:val="00382F18"/>
    <w:rsid w:val="004165D3"/>
    <w:rsid w:val="004761EB"/>
    <w:rsid w:val="004801FA"/>
    <w:rsid w:val="004A2CA5"/>
    <w:rsid w:val="004D0E3B"/>
    <w:rsid w:val="004E799C"/>
    <w:rsid w:val="00505E31"/>
    <w:rsid w:val="005151C8"/>
    <w:rsid w:val="005226C8"/>
    <w:rsid w:val="005533E8"/>
    <w:rsid w:val="005A2005"/>
    <w:rsid w:val="0060468D"/>
    <w:rsid w:val="00637711"/>
    <w:rsid w:val="006C0114"/>
    <w:rsid w:val="006C5992"/>
    <w:rsid w:val="006D0106"/>
    <w:rsid w:val="006D34A8"/>
    <w:rsid w:val="006D5EDE"/>
    <w:rsid w:val="006D67E7"/>
    <w:rsid w:val="006D6DF7"/>
    <w:rsid w:val="006E2D58"/>
    <w:rsid w:val="006F5345"/>
    <w:rsid w:val="0076645F"/>
    <w:rsid w:val="0077527E"/>
    <w:rsid w:val="00784D6C"/>
    <w:rsid w:val="007930E5"/>
    <w:rsid w:val="007B1139"/>
    <w:rsid w:val="007B600B"/>
    <w:rsid w:val="007E3469"/>
    <w:rsid w:val="00803057"/>
    <w:rsid w:val="00815C9D"/>
    <w:rsid w:val="00824AEC"/>
    <w:rsid w:val="00826230"/>
    <w:rsid w:val="00830E6D"/>
    <w:rsid w:val="008378F9"/>
    <w:rsid w:val="00850E27"/>
    <w:rsid w:val="00895363"/>
    <w:rsid w:val="008A18AC"/>
    <w:rsid w:val="008B7668"/>
    <w:rsid w:val="008C1EC5"/>
    <w:rsid w:val="008D2BFF"/>
    <w:rsid w:val="0090570E"/>
    <w:rsid w:val="0091048B"/>
    <w:rsid w:val="0092018B"/>
    <w:rsid w:val="00923AAB"/>
    <w:rsid w:val="00924437"/>
    <w:rsid w:val="009717BD"/>
    <w:rsid w:val="009A4038"/>
    <w:rsid w:val="009E6142"/>
    <w:rsid w:val="00A17EB1"/>
    <w:rsid w:val="00A22C02"/>
    <w:rsid w:val="00A367E4"/>
    <w:rsid w:val="00A44EDC"/>
    <w:rsid w:val="00A709C8"/>
    <w:rsid w:val="00A85574"/>
    <w:rsid w:val="00AD3E92"/>
    <w:rsid w:val="00B0711A"/>
    <w:rsid w:val="00B32B80"/>
    <w:rsid w:val="00B57F1D"/>
    <w:rsid w:val="00B70DB5"/>
    <w:rsid w:val="00B7149D"/>
    <w:rsid w:val="00B865CB"/>
    <w:rsid w:val="00BA4F04"/>
    <w:rsid w:val="00BD323A"/>
    <w:rsid w:val="00BE05A2"/>
    <w:rsid w:val="00BE39CD"/>
    <w:rsid w:val="00C3073E"/>
    <w:rsid w:val="00C91B67"/>
    <w:rsid w:val="00CC24B7"/>
    <w:rsid w:val="00CC54EA"/>
    <w:rsid w:val="00D16EF4"/>
    <w:rsid w:val="00D361E3"/>
    <w:rsid w:val="00D741F2"/>
    <w:rsid w:val="00D823FA"/>
    <w:rsid w:val="00D83ABB"/>
    <w:rsid w:val="00D86DF8"/>
    <w:rsid w:val="00D90C94"/>
    <w:rsid w:val="00DA230D"/>
    <w:rsid w:val="00DB3E95"/>
    <w:rsid w:val="00DB507C"/>
    <w:rsid w:val="00DB6CCE"/>
    <w:rsid w:val="00DC45AC"/>
    <w:rsid w:val="00E17DF4"/>
    <w:rsid w:val="00E2167E"/>
    <w:rsid w:val="00E348BC"/>
    <w:rsid w:val="00E743A6"/>
    <w:rsid w:val="00EA6757"/>
    <w:rsid w:val="00EB13F2"/>
    <w:rsid w:val="00EF028B"/>
    <w:rsid w:val="00F17624"/>
    <w:rsid w:val="00F200CC"/>
    <w:rsid w:val="00F24872"/>
    <w:rsid w:val="00F27D2E"/>
    <w:rsid w:val="00F36BF2"/>
    <w:rsid w:val="00F576D7"/>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824AEC"/>
    <w:pPr>
      <w:autoSpaceDE/>
      <w:autoSpaceDN/>
      <w:spacing w:before="100" w:beforeAutospacing="1" w:after="100" w:afterAutospacing="1"/>
    </w:pPr>
    <w:rPr>
      <w:sz w:val="24"/>
      <w:szCs w:val="24"/>
    </w:rPr>
  </w:style>
  <w:style w:type="paragraph" w:styleId="ListParagraph">
    <w:name w:val="List Paragraph"/>
    <w:basedOn w:val="Normal"/>
    <w:uiPriority w:val="34"/>
    <w:qFormat/>
    <w:rsid w:val="00824AEC"/>
    <w:pPr>
      <w:autoSpaceDE/>
      <w:autoSpaceDN/>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24437"/>
  </w:style>
  <w:style w:type="paragraph" w:styleId="BalloonText">
    <w:name w:val="Balloon Text"/>
    <w:basedOn w:val="Normal"/>
    <w:link w:val="BalloonTextChar"/>
    <w:rsid w:val="00924437"/>
    <w:rPr>
      <w:rFonts w:ascii="Tahoma" w:hAnsi="Tahoma" w:cs="Tahoma"/>
      <w:sz w:val="16"/>
      <w:szCs w:val="16"/>
    </w:rPr>
  </w:style>
  <w:style w:type="character" w:customStyle="1" w:styleId="BalloonTextChar">
    <w:name w:val="Balloon Text Char"/>
    <w:link w:val="BalloonText"/>
    <w:rsid w:val="00924437"/>
    <w:rPr>
      <w:rFonts w:ascii="Tahoma" w:hAnsi="Tahoma" w:cs="Tahoma"/>
      <w:sz w:val="16"/>
      <w:szCs w:val="16"/>
    </w:rPr>
  </w:style>
  <w:style w:type="paragraph" w:customStyle="1" w:styleId="Default">
    <w:name w:val="Default"/>
    <w:rsid w:val="00E348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824AEC"/>
    <w:pPr>
      <w:autoSpaceDE/>
      <w:autoSpaceDN/>
      <w:spacing w:before="100" w:beforeAutospacing="1" w:after="100" w:afterAutospacing="1"/>
    </w:pPr>
    <w:rPr>
      <w:sz w:val="24"/>
      <w:szCs w:val="24"/>
    </w:rPr>
  </w:style>
  <w:style w:type="paragraph" w:styleId="ListParagraph">
    <w:name w:val="List Paragraph"/>
    <w:basedOn w:val="Normal"/>
    <w:uiPriority w:val="34"/>
    <w:qFormat/>
    <w:rsid w:val="00824AEC"/>
    <w:pPr>
      <w:autoSpaceDE/>
      <w:autoSpaceDN/>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924437"/>
  </w:style>
  <w:style w:type="paragraph" w:styleId="BalloonText">
    <w:name w:val="Balloon Text"/>
    <w:basedOn w:val="Normal"/>
    <w:link w:val="BalloonTextChar"/>
    <w:rsid w:val="00924437"/>
    <w:rPr>
      <w:rFonts w:ascii="Tahoma" w:hAnsi="Tahoma" w:cs="Tahoma"/>
      <w:sz w:val="16"/>
      <w:szCs w:val="16"/>
    </w:rPr>
  </w:style>
  <w:style w:type="character" w:customStyle="1" w:styleId="BalloonTextChar">
    <w:name w:val="Balloon Text Char"/>
    <w:link w:val="BalloonText"/>
    <w:rsid w:val="00924437"/>
    <w:rPr>
      <w:rFonts w:ascii="Tahoma" w:hAnsi="Tahoma" w:cs="Tahoma"/>
      <w:sz w:val="16"/>
      <w:szCs w:val="16"/>
    </w:rPr>
  </w:style>
  <w:style w:type="paragraph" w:customStyle="1" w:styleId="Default">
    <w:name w:val="Default"/>
    <w:rsid w:val="00E348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13926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www.uww.edu/Catalog/02-04/Legal/legal6.html" TargetMode="External"/><Relationship Id="rId26" Type="http://schemas.openxmlformats.org/officeDocument/2006/relationships/hyperlink" Target="http://www.uww.edu/gradstudies/catalog0608/gradcat0608.php" TargetMode="External"/><Relationship Id="rId3" Type="http://schemas.openxmlformats.org/officeDocument/2006/relationships/numbering" Target="numbering.xml"/><Relationship Id="rId21" Type="http://schemas.openxmlformats.org/officeDocument/2006/relationships/hyperlink" Target="http://www.uww.edu/Catalog/02-04/Legal/Legal1.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uww.edu/Catalog/02-04/Legal/legal5.html" TargetMode="External"/><Relationship Id="rId25" Type="http://schemas.openxmlformats.org/officeDocument/2006/relationships/hyperlink" Target="http://www.uww.edu/gradstudies/catalog0608/Gradpolicies.php" TargetMode="External"/><Relationship Id="rId2" Type="http://schemas.openxmlformats.org/officeDocument/2006/relationships/customXml" Target="../customXml/item2.xml"/><Relationship Id="rId16" Type="http://schemas.openxmlformats.org/officeDocument/2006/relationships/hyperlink" Target="http://www.uww.edu/Catalog/02-04/Legal/legal1.html" TargetMode="External"/><Relationship Id="rId20" Type="http://schemas.openxmlformats.org/officeDocument/2006/relationships/hyperlink" Target="file:///C:\Documents%20and%20Settings\robinsol\Local%20Settings\Temporary%20Internet%20Files\Content.IE5\AppData\Roaming\Microsoft\AppData\Roaming\www.uww.edu\Catalog\02-04\Legal\Legal1.htm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uww.edu/gradstudies/catalog0608/Gradpolicies.php" TargetMode="External"/><Relationship Id="rId5" Type="http://schemas.microsoft.com/office/2007/relationships/stylesWithEffects" Target="stylesWithEffects.xml"/><Relationship Id="rId15" Type="http://schemas.openxmlformats.org/officeDocument/2006/relationships/hyperlink" Target="http://www.uww.edu/StdRsces/csd/academic_index.php" TargetMode="External"/><Relationship Id="rId23" Type="http://schemas.openxmlformats.org/officeDocument/2006/relationships/hyperlink" Target="http://www.uww.edu/Catalog" TargetMode="External"/><Relationship Id="rId28" Type="http://schemas.openxmlformats.org/officeDocument/2006/relationships/hyperlink" Target="http://www.uww.edu/stdhdbk/uwsystem.html" TargetMode="External"/><Relationship Id="rId10" Type="http://schemas.openxmlformats.org/officeDocument/2006/relationships/header" Target="header1.xml"/><Relationship Id="rId19" Type="http://schemas.openxmlformats.org/officeDocument/2006/relationships/hyperlink" Target="http://www.uww.edu/Catalog/02-04/Legal/legal1.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file:///C:\Documents%20and%20Settings\robinsol\Local%20Settings\Temporary%20Internet%20Files\Content.IE5\AppData\Roaming\Microsoft\AppData\Roaming\www.uww.edu\Catalog\02-04\Legal\Legal1.html" TargetMode="External"/><Relationship Id="rId27" Type="http://schemas.openxmlformats.org/officeDocument/2006/relationships/hyperlink" Target="http://www.uww.edu/stdhdbk/uwsystem.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00B7A1B4-7592-4AF4-9D55-47EA8EF6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12487</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14362</CharactersWithSpaces>
  <SharedDoc>false</SharedDoc>
  <HLinks>
    <vt:vector size="84" baseType="variant">
      <vt:variant>
        <vt:i4>458753</vt:i4>
      </vt:variant>
      <vt:variant>
        <vt:i4>141</vt:i4>
      </vt:variant>
      <vt:variant>
        <vt:i4>0</vt:i4>
      </vt:variant>
      <vt:variant>
        <vt:i4>5</vt:i4>
      </vt:variant>
      <vt:variant>
        <vt:lpwstr>http://www.uww.edu/stdhdbk/uwsystem.html</vt:lpwstr>
      </vt:variant>
      <vt:variant>
        <vt:lpwstr/>
      </vt:variant>
      <vt:variant>
        <vt:i4>458753</vt:i4>
      </vt:variant>
      <vt:variant>
        <vt:i4>138</vt:i4>
      </vt:variant>
      <vt:variant>
        <vt:i4>0</vt:i4>
      </vt:variant>
      <vt:variant>
        <vt:i4>5</vt:i4>
      </vt:variant>
      <vt:variant>
        <vt:lpwstr>http://www.uww.edu/stdhdbk/uwsystem.html</vt:lpwstr>
      </vt:variant>
      <vt:variant>
        <vt:lpwstr/>
      </vt:variant>
      <vt:variant>
        <vt:i4>3014783</vt:i4>
      </vt:variant>
      <vt:variant>
        <vt:i4>135</vt:i4>
      </vt:variant>
      <vt:variant>
        <vt:i4>0</vt:i4>
      </vt:variant>
      <vt:variant>
        <vt:i4>5</vt:i4>
      </vt:variant>
      <vt:variant>
        <vt:lpwstr>http://www.uww.edu/gradstudies/catalog0608/gradcat0608.php</vt:lpwstr>
      </vt:variant>
      <vt:variant>
        <vt:lpwstr/>
      </vt:variant>
      <vt:variant>
        <vt:i4>7536697</vt:i4>
      </vt:variant>
      <vt:variant>
        <vt:i4>132</vt:i4>
      </vt:variant>
      <vt:variant>
        <vt:i4>0</vt:i4>
      </vt:variant>
      <vt:variant>
        <vt:i4>5</vt:i4>
      </vt:variant>
      <vt:variant>
        <vt:lpwstr>http://www.uww.edu/gradstudies/catalog0608/Gradpolicies.php</vt:lpwstr>
      </vt:variant>
      <vt:variant>
        <vt:lpwstr>facilitiesandservices</vt:lpwstr>
      </vt:variant>
      <vt:variant>
        <vt:i4>1376333</vt:i4>
      </vt:variant>
      <vt:variant>
        <vt:i4>129</vt:i4>
      </vt:variant>
      <vt:variant>
        <vt:i4>0</vt:i4>
      </vt:variant>
      <vt:variant>
        <vt:i4>5</vt:i4>
      </vt:variant>
      <vt:variant>
        <vt:lpwstr>http://www.uww.edu/gradstudies/catalog0608/Gradpolicies.php</vt:lpwstr>
      </vt:variant>
      <vt:variant>
        <vt:lpwstr>academicinformation</vt:lpwstr>
      </vt:variant>
      <vt:variant>
        <vt:i4>2424877</vt:i4>
      </vt:variant>
      <vt:variant>
        <vt:i4>126</vt:i4>
      </vt:variant>
      <vt:variant>
        <vt:i4>0</vt:i4>
      </vt:variant>
      <vt:variant>
        <vt:i4>5</vt:i4>
      </vt:variant>
      <vt:variant>
        <vt:lpwstr>http://www.uww.edu/Catalog</vt:lpwstr>
      </vt:variant>
      <vt:variant>
        <vt:lpwstr/>
      </vt:variant>
      <vt:variant>
        <vt:i4>4391039</vt:i4>
      </vt:variant>
      <vt:variant>
        <vt:i4>123</vt:i4>
      </vt:variant>
      <vt:variant>
        <vt:i4>0</vt:i4>
      </vt:variant>
      <vt:variant>
        <vt:i4>5</vt:i4>
      </vt:variant>
      <vt:variant>
        <vt:lpwstr>\\dept.uww.edu\SHARED\Provost Suite\www.uww.edu\Catalog\02-04\Legal\Legal1.html</vt:lpwstr>
      </vt:variant>
      <vt:variant>
        <vt:lpwstr/>
      </vt:variant>
      <vt:variant>
        <vt:i4>3801140</vt:i4>
      </vt:variant>
      <vt:variant>
        <vt:i4>120</vt:i4>
      </vt:variant>
      <vt:variant>
        <vt:i4>0</vt:i4>
      </vt:variant>
      <vt:variant>
        <vt:i4>5</vt:i4>
      </vt:variant>
      <vt:variant>
        <vt:lpwstr>http://www.uww.edu/Catalog/02-04/Legal/Legal1.html</vt:lpwstr>
      </vt:variant>
      <vt:variant>
        <vt:lpwstr/>
      </vt:variant>
      <vt:variant>
        <vt:i4>4391039</vt:i4>
      </vt:variant>
      <vt:variant>
        <vt:i4>117</vt:i4>
      </vt:variant>
      <vt:variant>
        <vt:i4>0</vt:i4>
      </vt:variant>
      <vt:variant>
        <vt:i4>5</vt:i4>
      </vt:variant>
      <vt:variant>
        <vt:lpwstr>\\dept.uww.edu\SHARED\Provost Suite\www.uww.edu\Catalog\02-04\Legal\Legal1.html</vt:lpwstr>
      </vt:variant>
      <vt:variant>
        <vt:lpwstr/>
      </vt:variant>
      <vt:variant>
        <vt:i4>6225986</vt:i4>
      </vt:variant>
      <vt:variant>
        <vt:i4>114</vt:i4>
      </vt:variant>
      <vt:variant>
        <vt:i4>0</vt:i4>
      </vt:variant>
      <vt:variant>
        <vt:i4>5</vt:i4>
      </vt:variant>
      <vt:variant>
        <vt:lpwstr>http://www.uww.edu/Catalog/02-04/Legal/legal1.html</vt:lpwstr>
      </vt:variant>
      <vt:variant>
        <vt:lpwstr>Misconduct</vt:lpwstr>
      </vt:variant>
      <vt:variant>
        <vt:i4>3801139</vt:i4>
      </vt:variant>
      <vt:variant>
        <vt:i4>111</vt:i4>
      </vt:variant>
      <vt:variant>
        <vt:i4>0</vt:i4>
      </vt:variant>
      <vt:variant>
        <vt:i4>5</vt:i4>
      </vt:variant>
      <vt:variant>
        <vt:lpwstr>http://www.uww.edu/Catalog/02-04/Legal/legal6.html</vt:lpwstr>
      </vt:variant>
      <vt:variant>
        <vt:lpwstr/>
      </vt:variant>
      <vt:variant>
        <vt:i4>3801136</vt:i4>
      </vt:variant>
      <vt:variant>
        <vt:i4>108</vt:i4>
      </vt:variant>
      <vt:variant>
        <vt:i4>0</vt:i4>
      </vt:variant>
      <vt:variant>
        <vt:i4>5</vt:i4>
      </vt:variant>
      <vt:variant>
        <vt:lpwstr>http://www.uww.edu/Catalog/02-04/Legal/legal5.html</vt:lpwstr>
      </vt:variant>
      <vt:variant>
        <vt:lpwstr/>
      </vt:variant>
      <vt:variant>
        <vt:i4>6225986</vt:i4>
      </vt:variant>
      <vt:variant>
        <vt:i4>105</vt:i4>
      </vt:variant>
      <vt:variant>
        <vt:i4>0</vt:i4>
      </vt:variant>
      <vt:variant>
        <vt:i4>5</vt:i4>
      </vt:variant>
      <vt:variant>
        <vt:lpwstr>http://www.uww.edu/Catalog/02-04/Legal/legal1.html</vt:lpwstr>
      </vt:variant>
      <vt:variant>
        <vt:lpwstr>Misconduct</vt:lpwstr>
      </vt:variant>
      <vt:variant>
        <vt:i4>3604557</vt:i4>
      </vt:variant>
      <vt:variant>
        <vt:i4>102</vt:i4>
      </vt:variant>
      <vt:variant>
        <vt:i4>0</vt:i4>
      </vt:variant>
      <vt:variant>
        <vt:i4>5</vt:i4>
      </vt:variant>
      <vt:variant>
        <vt:lpwstr>http://www.uww.edu/StdRsces/csd/academic_index.php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Fox-Drake, Joan M</cp:lastModifiedBy>
  <cp:revision>2</cp:revision>
  <cp:lastPrinted>2012-10-05T17:48:00Z</cp:lastPrinted>
  <dcterms:created xsi:type="dcterms:W3CDTF">2012-10-15T19:33:00Z</dcterms:created>
  <dcterms:modified xsi:type="dcterms:W3CDTF">2012-10-15T19:33:00Z</dcterms:modified>
</cp:coreProperties>
</file>