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6A3A37">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separate"/>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separate"/>
      </w:r>
      <w:r>
        <w:rPr>
          <w:sz w:val="22"/>
        </w:rPr>
        <w:fldChar w:fldCharType="end"/>
      </w:r>
      <w:bookmarkEnd w:id="1"/>
      <w:r w:rsidR="00F4569A">
        <w:rPr>
          <w:sz w:val="22"/>
        </w:rPr>
        <w:t xml:space="preserve">  Grade Basis</w:t>
      </w:r>
    </w:p>
    <w:p w:rsidR="00C67009" w:rsidRDefault="006A3A37">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separate"/>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separate"/>
      </w:r>
      <w:r>
        <w:rPr>
          <w:sz w:val="22"/>
        </w:rPr>
        <w:fldChar w:fldCharType="end"/>
      </w:r>
      <w:bookmarkEnd w:id="3"/>
      <w:r w:rsidR="00F4569A">
        <w:rPr>
          <w:sz w:val="22"/>
        </w:rPr>
        <w:t xml:space="preserve">  Repeatability Change</w:t>
      </w:r>
    </w:p>
    <w:p w:rsidR="00FA788C" w:rsidRPr="008F1D35" w:rsidRDefault="006A3A37"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separate"/>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sidR="00A206FC">
        <w:rPr>
          <w:sz w:val="22"/>
        </w:rPr>
      </w:r>
      <w:r>
        <w:rPr>
          <w:sz w:val="22"/>
        </w:rPr>
        <w:fldChar w:fldCharType="separate"/>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206FC">
        <w:rPr>
          <w:noProof/>
          <w:sz w:val="22"/>
        </w:rPr>
        <w:t>Unrequisite</w:t>
      </w:r>
      <w:r>
        <w:rPr>
          <w:sz w:val="22"/>
        </w:rPr>
        <w:fldChar w:fldCharType="end"/>
      </w:r>
      <w:bookmarkEnd w:id="6"/>
      <w:r w:rsidR="00AF36A7">
        <w:rPr>
          <w:sz w:val="22"/>
        </w:rPr>
        <w:tab/>
      </w:r>
    </w:p>
    <w:p w:rsidR="008F1D35" w:rsidRDefault="006A3A37"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separate"/>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6A3A37">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6A3A37">
        <w:rPr>
          <w:sz w:val="22"/>
        </w:rPr>
      </w:r>
      <w:r w:rsidR="006A3A37">
        <w:rPr>
          <w:sz w:val="22"/>
        </w:rPr>
        <w:fldChar w:fldCharType="separate"/>
      </w:r>
      <w:r w:rsidR="006A3A37">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6A3A37">
        <w:rPr>
          <w:sz w:val="22"/>
        </w:rPr>
        <w:fldChar w:fldCharType="begin">
          <w:ffData>
            <w:name w:val="Dropdown2"/>
            <w:enabled/>
            <w:calcOnExit w:val="0"/>
            <w:ddList>
              <w:result w:val="8"/>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A206FC">
        <w:rPr>
          <w:sz w:val="22"/>
        </w:rPr>
      </w:r>
      <w:r w:rsidR="006A3A37">
        <w:rPr>
          <w:sz w:val="22"/>
        </w:rPr>
        <w:fldChar w:fldCharType="separate"/>
      </w:r>
      <w:r w:rsidR="006A3A37">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6A3A37">
        <w:rPr>
          <w:sz w:val="22"/>
        </w:rPr>
        <w:fldChar w:fldCharType="begin">
          <w:ffData>
            <w:name w:val="Text8"/>
            <w:enabled/>
            <w:calcOnExit w:val="0"/>
            <w:textInput/>
          </w:ffData>
        </w:fldChar>
      </w:r>
      <w:bookmarkStart w:id="10" w:name="Text8"/>
      <w:r w:rsidR="00C67009">
        <w:rPr>
          <w:sz w:val="22"/>
        </w:rPr>
        <w:instrText xml:space="preserve"> FORMTEXT </w:instrText>
      </w:r>
      <w:r w:rsidR="006A3A37">
        <w:rPr>
          <w:sz w:val="22"/>
        </w:rPr>
      </w:r>
      <w:r w:rsidR="006A3A37">
        <w:rPr>
          <w:sz w:val="22"/>
        </w:rPr>
        <w:fldChar w:fldCharType="separate"/>
      </w:r>
      <w:bookmarkStart w:id="11" w:name="_GoBack"/>
      <w:bookmarkEnd w:id="11"/>
      <w:r w:rsidR="00A206FC">
        <w:rPr>
          <w:noProof/>
          <w:sz w:val="22"/>
        </w:rPr>
        <w:t>295</w:t>
      </w:r>
      <w:r w:rsidR="006A3A37">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6A3A37">
        <w:rPr>
          <w:sz w:val="22"/>
        </w:rPr>
        <w:fldChar w:fldCharType="begin">
          <w:ffData>
            <w:name w:val="Text13"/>
            <w:enabled/>
            <w:calcOnExit w:val="0"/>
            <w:textInput/>
          </w:ffData>
        </w:fldChar>
      </w:r>
      <w:bookmarkStart w:id="12" w:name="Text13"/>
      <w:r>
        <w:rPr>
          <w:sz w:val="22"/>
        </w:rPr>
        <w:instrText xml:space="preserve"> FORMTEXT </w:instrText>
      </w:r>
      <w:r w:rsidR="006A3A37">
        <w:rPr>
          <w:sz w:val="22"/>
        </w:rPr>
      </w:r>
      <w:r w:rsidR="006A3A37">
        <w:rPr>
          <w:sz w:val="22"/>
        </w:rPr>
        <w:fldChar w:fldCharType="separate"/>
      </w:r>
      <w:r w:rsidR="00A206FC">
        <w:rPr>
          <w:noProof/>
          <w:sz w:val="22"/>
        </w:rPr>
        <w:t>Basic Social Statistics</w:t>
      </w:r>
      <w:r w:rsidR="006A3A37">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6A3A37">
        <w:rPr>
          <w:sz w:val="22"/>
        </w:rPr>
        <w:fldChar w:fldCharType="begin">
          <w:ffData>
            <w:name w:val="Text15"/>
            <w:enabled/>
            <w:calcOnExit w:val="0"/>
            <w:textInput/>
          </w:ffData>
        </w:fldChar>
      </w:r>
      <w:bookmarkStart w:id="13" w:name="Text15"/>
      <w:r>
        <w:rPr>
          <w:sz w:val="22"/>
        </w:rPr>
        <w:instrText xml:space="preserve"> FORMTEXT </w:instrText>
      </w:r>
      <w:r w:rsidR="006A3A37">
        <w:rPr>
          <w:sz w:val="22"/>
        </w:rPr>
      </w:r>
      <w:r w:rsidR="006A3A37">
        <w:rPr>
          <w:sz w:val="22"/>
        </w:rPr>
        <w:fldChar w:fldCharType="separate"/>
      </w:r>
      <w:r w:rsidR="00A206FC">
        <w:rPr>
          <w:noProof/>
          <w:sz w:val="22"/>
        </w:rPr>
        <w:t>Larry Neuman</w:t>
      </w:r>
      <w:r w:rsidR="006A3A37">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6A3A37">
        <w:rPr>
          <w:sz w:val="22"/>
        </w:rPr>
        <w:fldChar w:fldCharType="begin">
          <w:ffData>
            <w:name w:val="Text16"/>
            <w:enabled/>
            <w:calcOnExit w:val="0"/>
            <w:textInput/>
          </w:ffData>
        </w:fldChar>
      </w:r>
      <w:bookmarkStart w:id="14" w:name="Text16"/>
      <w:r>
        <w:rPr>
          <w:sz w:val="22"/>
        </w:rPr>
        <w:instrText xml:space="preserve"> FORMTEXT </w:instrText>
      </w:r>
      <w:r w:rsidR="006A3A37">
        <w:rPr>
          <w:sz w:val="22"/>
        </w:rPr>
      </w:r>
      <w:r w:rsidR="006A3A37">
        <w:rPr>
          <w:sz w:val="22"/>
        </w:rPr>
        <w:fldChar w:fldCharType="separate"/>
      </w:r>
      <w:r w:rsidR="00A206FC">
        <w:rPr>
          <w:noProof/>
          <w:sz w:val="22"/>
        </w:rPr>
        <w:t>Department of Sociology, Anthropology and Criminal Justice</w:t>
      </w:r>
      <w:r w:rsidR="006A3A37">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6A3A37">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A206FC">
        <w:rPr>
          <w:sz w:val="22"/>
        </w:rPr>
      </w:r>
      <w:r w:rsidR="006A3A37">
        <w:rPr>
          <w:sz w:val="22"/>
        </w:rPr>
        <w:fldChar w:fldCharType="separate"/>
      </w:r>
      <w:r w:rsidR="006A3A37">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 xml:space="preserve">List all programs that </w:t>
      </w:r>
      <w:proofErr w:type="gramStart"/>
      <w:r>
        <w:rPr>
          <w:b/>
          <w:bCs/>
          <w:sz w:val="22"/>
        </w:rPr>
        <w:t>are affected</w:t>
      </w:r>
      <w:proofErr w:type="gramEnd"/>
      <w:r>
        <w:rPr>
          <w:b/>
          <w:bCs/>
          <w:sz w:val="22"/>
        </w:rPr>
        <w:t xml:space="preserve"> by this change:</w:t>
      </w:r>
      <w:r>
        <w:rPr>
          <w:b/>
          <w:bCs/>
          <w:sz w:val="22"/>
        </w:rPr>
        <w:tab/>
      </w:r>
    </w:p>
    <w:p w:rsidR="00C67009" w:rsidRDefault="006A3A37">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A206FC">
        <w:rPr>
          <w:b/>
          <w:bCs/>
          <w:sz w:val="22"/>
        </w:rPr>
        <w:t> </w:t>
      </w:r>
      <w:r w:rsidR="00A206FC">
        <w:rPr>
          <w:b/>
          <w:bCs/>
          <w:sz w:val="22"/>
        </w:rPr>
        <w:t> </w:t>
      </w:r>
      <w:r w:rsidR="00A206FC">
        <w:rPr>
          <w:b/>
          <w:bCs/>
          <w:sz w:val="22"/>
        </w:rPr>
        <w:t> </w:t>
      </w:r>
      <w:r w:rsidR="00A206FC">
        <w:rPr>
          <w:b/>
          <w:bCs/>
          <w:sz w:val="22"/>
        </w:rPr>
        <w:t> </w:t>
      </w:r>
      <w:r w:rsidR="00A206FC">
        <w:rPr>
          <w:b/>
          <w:bCs/>
          <w:sz w:val="22"/>
        </w:rPr>
        <w:t> </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w:t>
      </w:r>
      <w:proofErr w:type="gramStart"/>
      <w:r>
        <w:t>are listed</w:t>
      </w:r>
      <w:proofErr w:type="gramEnd"/>
      <w:r>
        <w:t xml:space="preserve">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6A3A37">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separate"/>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separate"/>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separate"/>
      </w:r>
      <w:r>
        <w:rPr>
          <w:sz w:val="22"/>
        </w:rPr>
        <w:fldChar w:fldCharType="end"/>
      </w:r>
      <w:r w:rsidR="00C67009">
        <w:rPr>
          <w:sz w:val="22"/>
        </w:rPr>
        <w:t xml:space="preserve"> They </w:t>
      </w:r>
      <w:proofErr w:type="gramStart"/>
      <w:r w:rsidR="00C67009">
        <w:rPr>
          <w:sz w:val="22"/>
        </w:rPr>
        <w:t>will be submitted</w:t>
      </w:r>
      <w:proofErr w:type="gramEnd"/>
      <w:r w:rsidR="00C67009">
        <w:rPr>
          <w:sz w:val="22"/>
        </w:rPr>
        <w:t xml:space="preserve">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67009" w:rsidRDefault="00C67009">
      <w:pPr>
        <w:ind w:left="1080"/>
        <w:rPr>
          <w:sz w:val="22"/>
        </w:rPr>
      </w:pPr>
    </w:p>
    <w:p w:rsidR="00C67009" w:rsidRDefault="00C67009">
      <w:pPr>
        <w:ind w:left="1080"/>
        <w:rPr>
          <w:b/>
          <w:bCs/>
          <w:i/>
          <w:iCs/>
          <w:sz w:val="22"/>
        </w:rPr>
      </w:pPr>
      <w:r>
        <w:rPr>
          <w:b/>
          <w:bCs/>
          <w:i/>
          <w:iCs/>
          <w:sz w:val="22"/>
        </w:rPr>
        <w:t>TO:</w:t>
      </w:r>
    </w:p>
    <w:p w:rsidR="00C67009" w:rsidRDefault="00A206FC">
      <w:pPr>
        <w:ind w:left="1080"/>
        <w:rPr>
          <w:sz w:val="22"/>
        </w:rPr>
      </w:pPr>
      <w:proofErr w:type="spellStart"/>
      <w:r>
        <w:t>Unreq</w:t>
      </w:r>
      <w:proofErr w:type="spellEnd"/>
      <w:r>
        <w:t>: Any other statistics course</w:t>
      </w:r>
    </w:p>
    <w:p w:rsidR="00C67009" w:rsidRDefault="00C67009">
      <w:pPr>
        <w:ind w:left="1080"/>
        <w:rPr>
          <w:sz w:val="22"/>
        </w:rPr>
      </w:pPr>
    </w:p>
    <w:p w:rsidR="00C67009" w:rsidRDefault="00C67009">
      <w:pPr>
        <w:pStyle w:val="Heading2"/>
      </w:pPr>
      <w:r>
        <w:t>Justification for action</w:t>
      </w:r>
    </w:p>
    <w:p w:rsidR="00A206FC" w:rsidRDefault="00A206FC">
      <w:pPr>
        <w:ind w:left="1080"/>
        <w:rPr>
          <w:sz w:val="22"/>
        </w:rPr>
      </w:pPr>
      <w:r>
        <w:rPr>
          <w:sz w:val="22"/>
        </w:rPr>
        <w:t xml:space="preserve">The statistical principles and techniques covered in the SOCIOLOGY 295 course overlap </w:t>
      </w:r>
      <w:proofErr w:type="gramStart"/>
      <w:r>
        <w:rPr>
          <w:sz w:val="22"/>
        </w:rPr>
        <w:t>significantly</w:t>
      </w:r>
      <w:proofErr w:type="gramEnd"/>
      <w:r>
        <w:rPr>
          <w:sz w:val="22"/>
        </w:rPr>
        <w:t xml:space="preserve"> what is being taught in PSYCH 215, MATH 230, MATH 231 and ECON 245.   A student who already completed one of the four parallel statistics courses in Economics, Math or Psychology would not learn a large amount that is new.</w:t>
      </w:r>
    </w:p>
    <w:p w:rsidR="00C67009" w:rsidRDefault="00C67009">
      <w:pPr>
        <w:ind w:left="360"/>
        <w:rPr>
          <w:sz w:val="22"/>
        </w:rPr>
      </w:pPr>
    </w:p>
    <w:p w:rsidR="00C67009" w:rsidRPr="00327ED4"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46" w:rsidRDefault="00127D46">
      <w:r>
        <w:separator/>
      </w:r>
    </w:p>
  </w:endnote>
  <w:endnote w:type="continuationSeparator" w:id="0">
    <w:p w:rsidR="00127D46" w:rsidRDefault="00127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E846E1" w:rsidRDefault="006A3A37">
        <w:pPr>
          <w:pStyle w:val="Footer"/>
          <w:jc w:val="center"/>
        </w:pPr>
        <w:r>
          <w:fldChar w:fldCharType="begin"/>
        </w:r>
        <w:r w:rsidR="00953BDB">
          <w:instrText xml:space="preserve"> PAGE   \* MERGEFORMAT </w:instrText>
        </w:r>
        <w:r>
          <w:fldChar w:fldCharType="separate"/>
        </w:r>
        <w:r w:rsidR="00A206FC">
          <w:rPr>
            <w:noProof/>
          </w:rPr>
          <w:t>1</w:t>
        </w:r>
        <w:r>
          <w:rPr>
            <w:noProof/>
          </w:rPr>
          <w:fldChar w:fldCharType="end"/>
        </w:r>
      </w:p>
    </w:sdtContent>
  </w:sdt>
  <w:p w:rsidR="006F1B46" w:rsidRDefault="006F1B46">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46" w:rsidRDefault="00127D46">
      <w:r>
        <w:separator/>
      </w:r>
    </w:p>
  </w:footnote>
  <w:footnote w:type="continuationSeparator" w:id="0">
    <w:p w:rsidR="00127D46" w:rsidRDefault="00127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75B88"/>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97BBA"/>
    <w:rsid w:val="003A2EFE"/>
    <w:rsid w:val="003F4670"/>
    <w:rsid w:val="004322FF"/>
    <w:rsid w:val="0043334B"/>
    <w:rsid w:val="004424DC"/>
    <w:rsid w:val="00471C26"/>
    <w:rsid w:val="004777C3"/>
    <w:rsid w:val="004B4420"/>
    <w:rsid w:val="004F34D5"/>
    <w:rsid w:val="005340EF"/>
    <w:rsid w:val="005C1BF7"/>
    <w:rsid w:val="00611123"/>
    <w:rsid w:val="00635207"/>
    <w:rsid w:val="006402FD"/>
    <w:rsid w:val="006A3A37"/>
    <w:rsid w:val="006B15BD"/>
    <w:rsid w:val="006E7A6D"/>
    <w:rsid w:val="006F1B46"/>
    <w:rsid w:val="006F7289"/>
    <w:rsid w:val="0076497B"/>
    <w:rsid w:val="007731C9"/>
    <w:rsid w:val="007920BE"/>
    <w:rsid w:val="007A0F29"/>
    <w:rsid w:val="007C069E"/>
    <w:rsid w:val="00801586"/>
    <w:rsid w:val="008423BB"/>
    <w:rsid w:val="008A3564"/>
    <w:rsid w:val="008E054B"/>
    <w:rsid w:val="008F1D35"/>
    <w:rsid w:val="00916830"/>
    <w:rsid w:val="00953583"/>
    <w:rsid w:val="00953BDB"/>
    <w:rsid w:val="009609CD"/>
    <w:rsid w:val="00994FA1"/>
    <w:rsid w:val="00A206FC"/>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E0FBE"/>
    <w:rsid w:val="00F17592"/>
    <w:rsid w:val="00F4569A"/>
    <w:rsid w:val="00F772D1"/>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cadaff/ucc/Procedures_form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624E-4AE3-42B6-A499-070D6EC6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2246</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Larry Neuman</cp:lastModifiedBy>
  <cp:revision>2</cp:revision>
  <cp:lastPrinted>2009-02-11T22:05:00Z</cp:lastPrinted>
  <dcterms:created xsi:type="dcterms:W3CDTF">2013-02-10T20:36:00Z</dcterms:created>
  <dcterms:modified xsi:type="dcterms:W3CDTF">2013-02-10T20:36:00Z</dcterms:modified>
</cp:coreProperties>
</file>