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C8AA0" w14:textId="61F7A9F0" w:rsidR="00183FD9" w:rsidRPr="00A82BA4" w:rsidRDefault="00171E85" w:rsidP="00506614">
      <w:pPr>
        <w:pStyle w:val="PlainText"/>
        <w:ind w:left="18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A82BA4">
        <w:rPr>
          <w:rFonts w:asciiTheme="minorHAnsi" w:hAnsiTheme="minorHAnsi"/>
          <w:b/>
          <w:sz w:val="28"/>
          <w:szCs w:val="24"/>
        </w:rPr>
        <w:t>Department Chairs</w:t>
      </w:r>
      <w:r w:rsidR="00212C85">
        <w:rPr>
          <w:rFonts w:asciiTheme="minorHAnsi" w:hAnsiTheme="minorHAnsi"/>
          <w:b/>
          <w:sz w:val="28"/>
          <w:szCs w:val="24"/>
        </w:rPr>
        <w:t>:</w:t>
      </w:r>
      <w:r w:rsidRPr="00A82BA4">
        <w:rPr>
          <w:rFonts w:asciiTheme="minorHAnsi" w:hAnsiTheme="minorHAnsi"/>
          <w:b/>
          <w:sz w:val="28"/>
          <w:szCs w:val="24"/>
        </w:rPr>
        <w:t xml:space="preserve"> </w:t>
      </w:r>
      <w:r w:rsidR="00514688" w:rsidRPr="00A82BA4">
        <w:rPr>
          <w:rFonts w:asciiTheme="minorHAnsi" w:hAnsiTheme="minorHAnsi"/>
          <w:b/>
          <w:sz w:val="28"/>
          <w:szCs w:val="24"/>
        </w:rPr>
        <w:t>Summer Responsibilities</w:t>
      </w:r>
    </w:p>
    <w:p w14:paraId="590F06BF" w14:textId="77777777" w:rsidR="00514688" w:rsidRPr="00A82BA4" w:rsidRDefault="005C747C" w:rsidP="00506614">
      <w:pPr>
        <w:pStyle w:val="PlainText"/>
        <w:tabs>
          <w:tab w:val="left" w:pos="615"/>
        </w:tabs>
        <w:ind w:left="180"/>
        <w:rPr>
          <w:rFonts w:asciiTheme="minorHAnsi" w:hAnsiTheme="minorHAnsi"/>
          <w:sz w:val="16"/>
          <w:szCs w:val="24"/>
        </w:rPr>
      </w:pPr>
      <w:r w:rsidRPr="00A82BA4">
        <w:rPr>
          <w:rFonts w:asciiTheme="minorHAnsi" w:hAnsiTheme="minorHAnsi"/>
          <w:sz w:val="24"/>
          <w:szCs w:val="24"/>
        </w:rPr>
        <w:tab/>
      </w:r>
    </w:p>
    <w:p w14:paraId="3082B96F" w14:textId="04EBC956" w:rsidR="00183FD9" w:rsidRPr="00A82BA4" w:rsidRDefault="00F4196A" w:rsidP="00506614">
      <w:pPr>
        <w:pStyle w:val="PlainText"/>
        <w:spacing w:line="276" w:lineRule="auto"/>
        <w:ind w:left="180"/>
        <w:rPr>
          <w:rFonts w:asciiTheme="minorHAnsi" w:hAnsiTheme="minorHAnsi"/>
          <w:sz w:val="24"/>
          <w:szCs w:val="24"/>
        </w:rPr>
      </w:pPr>
      <w:r w:rsidRPr="00A82BA4">
        <w:rPr>
          <w:rFonts w:asciiTheme="minorHAnsi" w:hAnsiTheme="minorHAnsi" w:cs="Calibri"/>
          <w:sz w:val="24"/>
          <w:szCs w:val="24"/>
        </w:rPr>
        <w:t>With full understanding that department chair responsibilities in the summer encompass part-time duty to their department and the campus, below is a non-exhaustive</w:t>
      </w:r>
      <w:r w:rsidR="00171E85" w:rsidRPr="00A82BA4">
        <w:rPr>
          <w:rFonts w:asciiTheme="minorHAnsi" w:hAnsiTheme="minorHAnsi"/>
          <w:sz w:val="24"/>
          <w:szCs w:val="24"/>
        </w:rPr>
        <w:t xml:space="preserve"> array </w:t>
      </w:r>
      <w:r w:rsidR="00514688" w:rsidRPr="00A82BA4">
        <w:rPr>
          <w:rFonts w:asciiTheme="minorHAnsi" w:hAnsiTheme="minorHAnsi"/>
          <w:sz w:val="24"/>
          <w:szCs w:val="24"/>
        </w:rPr>
        <w:t xml:space="preserve">of responsibilities </w:t>
      </w:r>
      <w:r w:rsidR="00171E85" w:rsidRPr="00A82BA4">
        <w:rPr>
          <w:rFonts w:asciiTheme="minorHAnsi" w:hAnsiTheme="minorHAnsi"/>
          <w:sz w:val="24"/>
          <w:szCs w:val="24"/>
        </w:rPr>
        <w:t xml:space="preserve">commonly </w:t>
      </w:r>
      <w:r w:rsidR="00514688" w:rsidRPr="00A82BA4">
        <w:rPr>
          <w:rFonts w:asciiTheme="minorHAnsi" w:hAnsiTheme="minorHAnsi"/>
          <w:sz w:val="24"/>
          <w:szCs w:val="24"/>
        </w:rPr>
        <w:t xml:space="preserve">completed by department chairs </w:t>
      </w:r>
      <w:r w:rsidR="005140EA" w:rsidRPr="00A82BA4">
        <w:rPr>
          <w:rFonts w:asciiTheme="minorHAnsi" w:hAnsiTheme="minorHAnsi"/>
          <w:sz w:val="24"/>
          <w:szCs w:val="24"/>
        </w:rPr>
        <w:t xml:space="preserve">during summer months. Chairs are encouraged to prioritize </w:t>
      </w:r>
      <w:r w:rsidR="00171E85" w:rsidRPr="00A82BA4">
        <w:rPr>
          <w:rFonts w:asciiTheme="minorHAnsi" w:hAnsiTheme="minorHAnsi"/>
          <w:sz w:val="24"/>
          <w:szCs w:val="24"/>
        </w:rPr>
        <w:t xml:space="preserve">the importance of the various </w:t>
      </w:r>
      <w:r w:rsidR="00C717BD" w:rsidRPr="00A82BA4">
        <w:rPr>
          <w:rFonts w:asciiTheme="minorHAnsi" w:hAnsiTheme="minorHAnsi"/>
          <w:sz w:val="24"/>
          <w:szCs w:val="24"/>
        </w:rPr>
        <w:t>responsibilities</w:t>
      </w:r>
      <w:r w:rsidR="00171E85" w:rsidRPr="00A82BA4">
        <w:rPr>
          <w:rFonts w:asciiTheme="minorHAnsi" w:hAnsiTheme="minorHAnsi"/>
          <w:sz w:val="24"/>
          <w:szCs w:val="24"/>
        </w:rPr>
        <w:t xml:space="preserve"> in consultation with the</w:t>
      </w:r>
      <w:r w:rsidR="00506614" w:rsidRPr="00A82BA4">
        <w:rPr>
          <w:rFonts w:asciiTheme="minorHAnsi" w:hAnsiTheme="minorHAnsi"/>
          <w:sz w:val="24"/>
          <w:szCs w:val="24"/>
        </w:rPr>
        <w:t xml:space="preserve">ir dean. </w:t>
      </w:r>
      <w:r w:rsidR="00FA0444">
        <w:rPr>
          <w:rFonts w:asciiTheme="minorHAnsi" w:hAnsiTheme="minorHAnsi"/>
          <w:sz w:val="24"/>
          <w:szCs w:val="24"/>
        </w:rPr>
        <w:t xml:space="preserve">Compensation is provided commensurate with the expectation that department chairs are responsible for the following but may delegate some duties when necessary. </w:t>
      </w:r>
    </w:p>
    <w:p w14:paraId="2210AE51" w14:textId="77777777" w:rsidR="00514688" w:rsidRPr="00A82BA4" w:rsidRDefault="00514688" w:rsidP="00506614">
      <w:pPr>
        <w:pStyle w:val="PlainText"/>
        <w:spacing w:line="276" w:lineRule="auto"/>
        <w:ind w:left="180"/>
        <w:rPr>
          <w:rFonts w:asciiTheme="minorHAnsi" w:hAnsiTheme="minorHAnsi"/>
          <w:sz w:val="24"/>
          <w:szCs w:val="24"/>
        </w:rPr>
      </w:pPr>
    </w:p>
    <w:p w14:paraId="74FC2ED7" w14:textId="77777777" w:rsidR="00514688" w:rsidRPr="00A82BA4" w:rsidRDefault="00A94A8C" w:rsidP="00506614">
      <w:pPr>
        <w:pStyle w:val="PlainText"/>
        <w:spacing w:line="276" w:lineRule="auto"/>
        <w:ind w:left="180"/>
        <w:rPr>
          <w:rFonts w:ascii="Arial Narrow" w:hAnsi="Arial Narrow"/>
          <w:b/>
          <w:sz w:val="24"/>
          <w:szCs w:val="24"/>
        </w:rPr>
      </w:pPr>
      <w:r w:rsidRPr="00A82BA4">
        <w:rPr>
          <w:rFonts w:ascii="Arial Narrow" w:hAnsi="Arial Narrow"/>
          <w:b/>
          <w:sz w:val="24"/>
          <w:szCs w:val="24"/>
        </w:rPr>
        <w:t>Maintain Departmental Presence</w:t>
      </w:r>
    </w:p>
    <w:p w14:paraId="099DF102" w14:textId="5680C786" w:rsidR="00EE3FD4" w:rsidRPr="00A82BA4" w:rsidRDefault="00EE3FD4" w:rsidP="00506614">
      <w:pPr>
        <w:pStyle w:val="PlainText"/>
        <w:numPr>
          <w:ilvl w:val="0"/>
          <w:numId w:val="2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 xml:space="preserve">Meet with prospective students and parents.  </w:t>
      </w:r>
    </w:p>
    <w:p w14:paraId="0B3399CB" w14:textId="055AC989" w:rsidR="00514688" w:rsidRPr="00A82BA4" w:rsidRDefault="00514688" w:rsidP="00506614">
      <w:pPr>
        <w:pStyle w:val="PlainText"/>
        <w:numPr>
          <w:ilvl w:val="0"/>
          <w:numId w:val="2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 xml:space="preserve">Respond to </w:t>
      </w:r>
      <w:r w:rsidR="00E85B49" w:rsidRPr="00A82BA4">
        <w:rPr>
          <w:rFonts w:ascii="Arial Narrow" w:hAnsi="Arial Narrow"/>
          <w:sz w:val="24"/>
          <w:szCs w:val="24"/>
        </w:rPr>
        <w:t xml:space="preserve">information </w:t>
      </w:r>
      <w:r w:rsidR="00A94A8C" w:rsidRPr="00A82BA4">
        <w:rPr>
          <w:rFonts w:ascii="Arial Narrow" w:hAnsi="Arial Narrow"/>
          <w:sz w:val="24"/>
          <w:szCs w:val="24"/>
        </w:rPr>
        <w:t>requests</w:t>
      </w:r>
      <w:r w:rsidRPr="00A82BA4">
        <w:rPr>
          <w:rFonts w:ascii="Arial Narrow" w:hAnsi="Arial Narrow"/>
          <w:sz w:val="24"/>
          <w:szCs w:val="24"/>
        </w:rPr>
        <w:t xml:space="preserve"> from students, faculty, administrative units, and </w:t>
      </w:r>
      <w:r w:rsidR="001D064B" w:rsidRPr="00A82BA4">
        <w:rPr>
          <w:rFonts w:ascii="Arial Narrow" w:hAnsi="Arial Narrow"/>
          <w:sz w:val="24"/>
          <w:szCs w:val="24"/>
        </w:rPr>
        <w:t>external constituencies</w:t>
      </w:r>
      <w:r w:rsidRPr="00A82BA4">
        <w:rPr>
          <w:rFonts w:ascii="Arial Narrow" w:hAnsi="Arial Narrow"/>
          <w:sz w:val="24"/>
          <w:szCs w:val="24"/>
        </w:rPr>
        <w:t>.</w:t>
      </w:r>
    </w:p>
    <w:p w14:paraId="76641DB6" w14:textId="14475D34" w:rsidR="00A82BA4" w:rsidRPr="00A82BA4" w:rsidRDefault="00E85B49" w:rsidP="00506614">
      <w:pPr>
        <w:pStyle w:val="PlainText"/>
        <w:numPr>
          <w:ilvl w:val="0"/>
          <w:numId w:val="2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Represent the department at various summer university or college activities</w:t>
      </w:r>
      <w:r w:rsidR="00ED0704">
        <w:rPr>
          <w:rFonts w:ascii="Arial Narrow" w:hAnsi="Arial Narrow"/>
          <w:sz w:val="24"/>
          <w:szCs w:val="24"/>
        </w:rPr>
        <w:t xml:space="preserve">, </w:t>
      </w:r>
      <w:r w:rsidRPr="00A82BA4">
        <w:rPr>
          <w:rFonts w:ascii="Arial Narrow" w:hAnsi="Arial Narrow"/>
          <w:sz w:val="24"/>
          <w:szCs w:val="24"/>
        </w:rPr>
        <w:t>e</w:t>
      </w:r>
      <w:r w:rsidR="006209FC" w:rsidRPr="00A82BA4">
        <w:rPr>
          <w:rFonts w:ascii="Arial Narrow" w:hAnsi="Arial Narrow"/>
          <w:sz w:val="24"/>
          <w:szCs w:val="24"/>
        </w:rPr>
        <w:t>.g., college summer meetings</w:t>
      </w:r>
      <w:r w:rsidR="002C13A0">
        <w:rPr>
          <w:rFonts w:ascii="Arial Narrow" w:hAnsi="Arial Narrow"/>
          <w:sz w:val="24"/>
          <w:szCs w:val="24"/>
        </w:rPr>
        <w:t>.</w:t>
      </w:r>
    </w:p>
    <w:p w14:paraId="559FBFD6" w14:textId="1F6FC17C" w:rsidR="00E85B49" w:rsidRPr="00A82BA4" w:rsidRDefault="008E21DD" w:rsidP="00506614">
      <w:pPr>
        <w:pStyle w:val="PlainText"/>
        <w:numPr>
          <w:ilvl w:val="0"/>
          <w:numId w:val="2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Monitor</w:t>
      </w:r>
      <w:r w:rsidR="00A82BA4" w:rsidRPr="00A82BA4">
        <w:rPr>
          <w:rFonts w:ascii="Arial Narrow" w:hAnsi="Arial Narrow"/>
          <w:sz w:val="24"/>
          <w:szCs w:val="24"/>
        </w:rPr>
        <w:t xml:space="preserve"> laboratories, facilities, and other summer program operations.</w:t>
      </w:r>
      <w:r w:rsidR="006209FC" w:rsidRPr="00A82BA4">
        <w:rPr>
          <w:rFonts w:ascii="Arial Narrow" w:hAnsi="Arial Narrow"/>
          <w:sz w:val="24"/>
          <w:szCs w:val="24"/>
        </w:rPr>
        <w:t xml:space="preserve">  </w:t>
      </w:r>
    </w:p>
    <w:p w14:paraId="6C8F4C55" w14:textId="77777777" w:rsidR="00514688" w:rsidRPr="00A82BA4" w:rsidRDefault="00514688" w:rsidP="00506614">
      <w:pPr>
        <w:pStyle w:val="PlainText"/>
        <w:spacing w:line="276" w:lineRule="auto"/>
        <w:ind w:left="180"/>
        <w:rPr>
          <w:rFonts w:ascii="Arial Narrow" w:hAnsi="Arial Narrow"/>
          <w:sz w:val="24"/>
          <w:szCs w:val="24"/>
        </w:rPr>
      </w:pPr>
    </w:p>
    <w:p w14:paraId="50703FAE" w14:textId="77777777" w:rsidR="00514688" w:rsidRPr="00A82BA4" w:rsidRDefault="004F718D" w:rsidP="00506614">
      <w:pPr>
        <w:pStyle w:val="PlainText"/>
        <w:spacing w:line="276" w:lineRule="auto"/>
        <w:ind w:left="180"/>
        <w:rPr>
          <w:rFonts w:ascii="Arial Narrow" w:hAnsi="Arial Narrow"/>
          <w:b/>
          <w:sz w:val="24"/>
          <w:szCs w:val="24"/>
        </w:rPr>
      </w:pPr>
      <w:r w:rsidRPr="00A82BA4">
        <w:rPr>
          <w:rFonts w:ascii="Arial Narrow" w:hAnsi="Arial Narrow"/>
          <w:b/>
          <w:sz w:val="24"/>
          <w:szCs w:val="24"/>
        </w:rPr>
        <w:t xml:space="preserve">Advising </w:t>
      </w:r>
      <w:r w:rsidR="00A94A8C" w:rsidRPr="00A82BA4">
        <w:rPr>
          <w:rFonts w:ascii="Arial Narrow" w:hAnsi="Arial Narrow"/>
          <w:b/>
          <w:sz w:val="24"/>
          <w:szCs w:val="24"/>
        </w:rPr>
        <w:t xml:space="preserve">&amp; </w:t>
      </w:r>
      <w:r w:rsidR="00514688" w:rsidRPr="00A82BA4">
        <w:rPr>
          <w:rFonts w:ascii="Arial Narrow" w:hAnsi="Arial Narrow"/>
          <w:b/>
          <w:sz w:val="24"/>
          <w:szCs w:val="24"/>
        </w:rPr>
        <w:t>Student Issues</w:t>
      </w:r>
    </w:p>
    <w:p w14:paraId="7D47D824" w14:textId="3ED7B1CB" w:rsidR="005C747C" w:rsidRPr="00A82BA4" w:rsidRDefault="00ED0704" w:rsidP="00506614">
      <w:pPr>
        <w:pStyle w:val="PlainText"/>
        <w:numPr>
          <w:ilvl w:val="0"/>
          <w:numId w:val="3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</w:t>
      </w:r>
      <w:r w:rsidRPr="00A82BA4">
        <w:rPr>
          <w:rFonts w:ascii="Arial Narrow" w:hAnsi="Arial Narrow"/>
          <w:sz w:val="24"/>
          <w:szCs w:val="24"/>
        </w:rPr>
        <w:t xml:space="preserve"> </w:t>
      </w:r>
      <w:r w:rsidR="006209FC" w:rsidRPr="00A82BA4">
        <w:rPr>
          <w:rFonts w:ascii="Arial Narrow" w:hAnsi="Arial Narrow"/>
          <w:sz w:val="24"/>
          <w:szCs w:val="24"/>
        </w:rPr>
        <w:t>s</w:t>
      </w:r>
      <w:r w:rsidR="009B1A5C" w:rsidRPr="00A82BA4">
        <w:rPr>
          <w:rFonts w:ascii="Arial Narrow" w:hAnsi="Arial Narrow"/>
          <w:sz w:val="24"/>
          <w:szCs w:val="24"/>
        </w:rPr>
        <w:t>tudent advising, including transcript evaluation</w:t>
      </w:r>
      <w:r>
        <w:rPr>
          <w:rFonts w:ascii="Arial Narrow" w:hAnsi="Arial Narrow"/>
          <w:sz w:val="24"/>
          <w:szCs w:val="24"/>
        </w:rPr>
        <w:t xml:space="preserve"> and </w:t>
      </w:r>
      <w:r w:rsidR="009B1A5C" w:rsidRPr="00A82BA4">
        <w:rPr>
          <w:rFonts w:ascii="Arial Narrow" w:hAnsi="Arial Narrow"/>
          <w:sz w:val="24"/>
          <w:szCs w:val="24"/>
        </w:rPr>
        <w:t xml:space="preserve">making decisions on </w:t>
      </w:r>
      <w:r w:rsidR="002377EC" w:rsidRPr="00A82BA4">
        <w:rPr>
          <w:rFonts w:ascii="Arial Narrow" w:hAnsi="Arial Narrow"/>
          <w:sz w:val="24"/>
          <w:szCs w:val="24"/>
        </w:rPr>
        <w:t>personalization</w:t>
      </w:r>
      <w:r w:rsidR="002377EC">
        <w:rPr>
          <w:rFonts w:ascii="Arial Narrow" w:hAnsi="Arial Narrow"/>
          <w:sz w:val="24"/>
          <w:szCs w:val="24"/>
        </w:rPr>
        <w:t>’s</w:t>
      </w:r>
      <w:r w:rsidR="009B1A5C" w:rsidRPr="00A82BA4">
        <w:rPr>
          <w:rFonts w:ascii="Arial Narrow" w:hAnsi="Arial Narrow"/>
          <w:sz w:val="24"/>
          <w:szCs w:val="24"/>
        </w:rPr>
        <w:t xml:space="preserve">, transfer </w:t>
      </w:r>
      <w:r w:rsidR="00506614" w:rsidRPr="00A82BA4">
        <w:rPr>
          <w:rFonts w:ascii="Arial Narrow" w:hAnsi="Arial Narrow"/>
          <w:sz w:val="24"/>
          <w:szCs w:val="24"/>
        </w:rPr>
        <w:tab/>
      </w:r>
      <w:r w:rsidR="009B1A5C" w:rsidRPr="00A82BA4">
        <w:rPr>
          <w:rFonts w:ascii="Arial Narrow" w:hAnsi="Arial Narrow"/>
          <w:sz w:val="24"/>
          <w:szCs w:val="24"/>
        </w:rPr>
        <w:t xml:space="preserve">agreements, course waivers, </w:t>
      </w:r>
      <w:r>
        <w:rPr>
          <w:rFonts w:ascii="Arial Narrow" w:hAnsi="Arial Narrow"/>
          <w:sz w:val="24"/>
          <w:szCs w:val="24"/>
        </w:rPr>
        <w:t xml:space="preserve">and </w:t>
      </w:r>
      <w:r w:rsidR="009B1A5C" w:rsidRPr="00A82BA4">
        <w:rPr>
          <w:rFonts w:ascii="Arial Narrow" w:hAnsi="Arial Narrow"/>
          <w:sz w:val="24"/>
          <w:szCs w:val="24"/>
        </w:rPr>
        <w:t>licensing and certification.</w:t>
      </w:r>
    </w:p>
    <w:p w14:paraId="483BC66D" w14:textId="6E50B14A" w:rsidR="009B1A5C" w:rsidRPr="00A82BA4" w:rsidRDefault="009B1A5C" w:rsidP="00506614">
      <w:pPr>
        <w:pStyle w:val="PlainText"/>
        <w:numPr>
          <w:ilvl w:val="0"/>
          <w:numId w:val="3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Attend and advise at</w:t>
      </w:r>
      <w:r w:rsidR="00325F76" w:rsidRPr="00A82BA4">
        <w:rPr>
          <w:rFonts w:ascii="Arial Narrow" w:hAnsi="Arial Narrow"/>
          <w:sz w:val="24"/>
          <w:szCs w:val="24"/>
        </w:rPr>
        <w:t xml:space="preserve"> </w:t>
      </w:r>
      <w:r w:rsidR="00D6615F">
        <w:rPr>
          <w:rFonts w:asciiTheme="minorHAnsi" w:hAnsiTheme="minorHAnsi" w:cs="Arial Narrow"/>
          <w:sz w:val="24"/>
          <w:szCs w:val="24"/>
        </w:rPr>
        <w:t>transfer Plan-It Purple days</w:t>
      </w:r>
      <w:r w:rsidR="00325F76" w:rsidRPr="00A82BA4">
        <w:rPr>
          <w:rFonts w:asciiTheme="minorHAnsi" w:hAnsiTheme="minorHAnsi" w:cs="Arial Narrow"/>
          <w:sz w:val="24"/>
          <w:szCs w:val="24"/>
        </w:rPr>
        <w:t xml:space="preserve"> and cover Warhawk Premiere days</w:t>
      </w:r>
      <w:r w:rsidRPr="00A82BA4">
        <w:rPr>
          <w:rFonts w:ascii="Arial Narrow" w:hAnsi="Arial Narrow"/>
          <w:sz w:val="24"/>
          <w:szCs w:val="24"/>
        </w:rPr>
        <w:t>.</w:t>
      </w:r>
    </w:p>
    <w:p w14:paraId="38382C6C" w14:textId="42AD4F7C" w:rsidR="00843A85" w:rsidRPr="00A82BA4" w:rsidRDefault="00171E85" w:rsidP="00506614">
      <w:pPr>
        <w:pStyle w:val="PlainText"/>
        <w:numPr>
          <w:ilvl w:val="0"/>
          <w:numId w:val="3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 xml:space="preserve">Work with summer session office </w:t>
      </w:r>
      <w:r w:rsidR="00C717BD" w:rsidRPr="00A82BA4">
        <w:rPr>
          <w:rFonts w:ascii="Arial Narrow" w:hAnsi="Arial Narrow"/>
          <w:sz w:val="24"/>
          <w:szCs w:val="24"/>
        </w:rPr>
        <w:t xml:space="preserve">to adjust course caps, add new sections, </w:t>
      </w:r>
      <w:r w:rsidRPr="00A82BA4">
        <w:rPr>
          <w:rFonts w:ascii="Arial Narrow" w:hAnsi="Arial Narrow"/>
          <w:sz w:val="24"/>
          <w:szCs w:val="24"/>
        </w:rPr>
        <w:t>and i</w:t>
      </w:r>
      <w:r w:rsidR="00C717BD" w:rsidRPr="00A82BA4">
        <w:rPr>
          <w:rFonts w:ascii="Arial Narrow" w:hAnsi="Arial Narrow"/>
          <w:sz w:val="24"/>
          <w:szCs w:val="24"/>
        </w:rPr>
        <w:t xml:space="preserve">ssue overrides </w:t>
      </w:r>
      <w:r w:rsidR="00843A85" w:rsidRPr="00A82BA4">
        <w:rPr>
          <w:rFonts w:ascii="Arial Narrow" w:hAnsi="Arial Narrow"/>
          <w:sz w:val="24"/>
          <w:szCs w:val="24"/>
        </w:rPr>
        <w:t xml:space="preserve">for summer </w:t>
      </w:r>
      <w:r w:rsidR="00506614" w:rsidRPr="00A82BA4">
        <w:rPr>
          <w:rFonts w:ascii="Arial Narrow" w:hAnsi="Arial Narrow"/>
          <w:sz w:val="24"/>
          <w:szCs w:val="24"/>
        </w:rPr>
        <w:tab/>
      </w:r>
      <w:r w:rsidR="00843A85" w:rsidRPr="00A82BA4">
        <w:rPr>
          <w:rFonts w:ascii="Arial Narrow" w:hAnsi="Arial Narrow"/>
          <w:sz w:val="24"/>
          <w:szCs w:val="24"/>
        </w:rPr>
        <w:t xml:space="preserve">session courses.  </w:t>
      </w:r>
    </w:p>
    <w:p w14:paraId="5E0D097E" w14:textId="5D9EBB48" w:rsidR="00E85B49" w:rsidRPr="00A82BA4" w:rsidRDefault="00D6615F" w:rsidP="00506614">
      <w:pPr>
        <w:pStyle w:val="PlainText"/>
        <w:numPr>
          <w:ilvl w:val="0"/>
          <w:numId w:val="3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0F6113">
        <w:rPr>
          <w:rFonts w:ascii="Arial Narrow" w:hAnsi="Arial Narrow"/>
          <w:sz w:val="24"/>
          <w:szCs w:val="24"/>
        </w:rPr>
        <w:t>Coordinate and monitor</w:t>
      </w:r>
      <w:r>
        <w:rPr>
          <w:rFonts w:ascii="Arial Narrow" w:hAnsi="Arial Narrow"/>
          <w:sz w:val="24"/>
          <w:szCs w:val="24"/>
        </w:rPr>
        <w:t xml:space="preserve"> </w:t>
      </w:r>
      <w:r w:rsidR="005C747C" w:rsidRPr="00A82BA4">
        <w:rPr>
          <w:rFonts w:ascii="Arial Narrow" w:hAnsi="Arial Narrow"/>
          <w:sz w:val="24"/>
          <w:szCs w:val="24"/>
        </w:rPr>
        <w:t xml:space="preserve">grade appeals, complaints, </w:t>
      </w:r>
      <w:r w:rsidR="00E85B49" w:rsidRPr="00A82BA4">
        <w:rPr>
          <w:rFonts w:ascii="Arial Narrow" w:hAnsi="Arial Narrow"/>
          <w:sz w:val="24"/>
          <w:szCs w:val="24"/>
        </w:rPr>
        <w:t>and other student/faculty issues.</w:t>
      </w:r>
    </w:p>
    <w:p w14:paraId="353213F2" w14:textId="1A57DCAE" w:rsidR="00E85B49" w:rsidRPr="00A82BA4" w:rsidRDefault="006209FC" w:rsidP="00506614">
      <w:pPr>
        <w:pStyle w:val="PlainText"/>
        <w:numPr>
          <w:ilvl w:val="0"/>
          <w:numId w:val="3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Review and a</w:t>
      </w:r>
      <w:r w:rsidR="00E85B49" w:rsidRPr="00A82BA4">
        <w:rPr>
          <w:rFonts w:ascii="Arial Narrow" w:hAnsi="Arial Narrow"/>
          <w:sz w:val="24"/>
          <w:szCs w:val="24"/>
        </w:rPr>
        <w:t>pprove</w:t>
      </w:r>
      <w:r w:rsidRPr="00A82BA4">
        <w:rPr>
          <w:rFonts w:ascii="Arial Narrow" w:hAnsi="Arial Narrow"/>
          <w:sz w:val="24"/>
          <w:szCs w:val="24"/>
        </w:rPr>
        <w:t xml:space="preserve"> as </w:t>
      </w:r>
      <w:r w:rsidR="00E4115A" w:rsidRPr="00A82BA4">
        <w:rPr>
          <w:rFonts w:ascii="Arial Narrow" w:hAnsi="Arial Narrow"/>
          <w:sz w:val="24"/>
          <w:szCs w:val="24"/>
        </w:rPr>
        <w:t>necessary</w:t>
      </w:r>
      <w:r w:rsidR="00E85B49" w:rsidRPr="00A82BA4">
        <w:rPr>
          <w:rFonts w:ascii="Arial Narrow" w:hAnsi="Arial Narrow"/>
          <w:sz w:val="24"/>
          <w:szCs w:val="24"/>
        </w:rPr>
        <w:t xml:space="preserve"> late add forms, grade change forms, independent studies, etc. </w:t>
      </w:r>
    </w:p>
    <w:p w14:paraId="5D33F757" w14:textId="30038043" w:rsidR="005C747C" w:rsidRPr="00A82BA4" w:rsidRDefault="005C747C" w:rsidP="00506614">
      <w:pPr>
        <w:pStyle w:val="PlainText"/>
        <w:numPr>
          <w:ilvl w:val="0"/>
          <w:numId w:val="3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 xml:space="preserve">Provide support for graduate programming.  </w:t>
      </w:r>
    </w:p>
    <w:p w14:paraId="2DA4A8F0" w14:textId="12949CA7" w:rsidR="00EE3FD4" w:rsidRPr="00A82BA4" w:rsidRDefault="001D064B" w:rsidP="00506614">
      <w:pPr>
        <w:pStyle w:val="PlainText"/>
        <w:numPr>
          <w:ilvl w:val="0"/>
          <w:numId w:val="3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Provide support for</w:t>
      </w:r>
      <w:r w:rsidR="009B1A5C" w:rsidRPr="00A82BA4">
        <w:rPr>
          <w:rFonts w:ascii="Arial Narrow" w:hAnsi="Arial Narrow"/>
          <w:sz w:val="24"/>
          <w:szCs w:val="24"/>
        </w:rPr>
        <w:t xml:space="preserve"> student internships, student teaching, and </w:t>
      </w:r>
      <w:r w:rsidR="00ED0704">
        <w:rPr>
          <w:rFonts w:ascii="Arial Narrow" w:hAnsi="Arial Narrow"/>
          <w:sz w:val="24"/>
          <w:szCs w:val="24"/>
        </w:rPr>
        <w:t xml:space="preserve">other </w:t>
      </w:r>
      <w:r w:rsidR="009B1A5C" w:rsidRPr="00A82BA4">
        <w:rPr>
          <w:rFonts w:ascii="Arial Narrow" w:hAnsi="Arial Narrow"/>
          <w:sz w:val="24"/>
          <w:szCs w:val="24"/>
        </w:rPr>
        <w:t>placements.</w:t>
      </w:r>
    </w:p>
    <w:p w14:paraId="20F1BAFC" w14:textId="37B9BE87" w:rsidR="00EE3FD4" w:rsidRPr="00A82BA4" w:rsidRDefault="00EE3FD4" w:rsidP="00506614">
      <w:pPr>
        <w:pStyle w:val="PlainText"/>
        <w:numPr>
          <w:ilvl w:val="0"/>
          <w:numId w:val="3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Theme="minorHAnsi" w:hAnsiTheme="minorHAnsi"/>
          <w:sz w:val="24"/>
          <w:szCs w:val="24"/>
        </w:rPr>
        <w:t xml:space="preserve">Monitor and adjust class caps for fall courses.  Additional sections of certain courses may be necessary and may </w:t>
      </w:r>
      <w:r w:rsidR="00506614" w:rsidRPr="00A82BA4">
        <w:rPr>
          <w:rFonts w:asciiTheme="minorHAnsi" w:hAnsiTheme="minorHAnsi"/>
          <w:sz w:val="24"/>
          <w:szCs w:val="24"/>
        </w:rPr>
        <w:tab/>
      </w:r>
      <w:r w:rsidRPr="00A82BA4">
        <w:rPr>
          <w:rFonts w:asciiTheme="minorHAnsi" w:hAnsiTheme="minorHAnsi"/>
          <w:sz w:val="24"/>
          <w:szCs w:val="24"/>
        </w:rPr>
        <w:t>require additional staffing. </w:t>
      </w:r>
    </w:p>
    <w:p w14:paraId="749F0712" w14:textId="77777777" w:rsidR="00514688" w:rsidRPr="00A82BA4" w:rsidRDefault="00EE3FD4" w:rsidP="00506614">
      <w:pPr>
        <w:pStyle w:val="PlainText"/>
        <w:tabs>
          <w:tab w:val="left" w:pos="1200"/>
        </w:tabs>
        <w:spacing w:line="276" w:lineRule="auto"/>
        <w:ind w:left="18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ab/>
      </w:r>
    </w:p>
    <w:p w14:paraId="13DF4038" w14:textId="77777777" w:rsidR="004F718D" w:rsidRPr="00A82BA4" w:rsidRDefault="004F718D" w:rsidP="00506614">
      <w:pPr>
        <w:pStyle w:val="PlainText"/>
        <w:spacing w:line="276" w:lineRule="auto"/>
        <w:ind w:left="180"/>
        <w:rPr>
          <w:rFonts w:ascii="Arial Narrow" w:hAnsi="Arial Narrow"/>
          <w:b/>
          <w:sz w:val="24"/>
          <w:szCs w:val="24"/>
        </w:rPr>
      </w:pPr>
      <w:r w:rsidRPr="00A82BA4">
        <w:rPr>
          <w:rFonts w:ascii="Arial Narrow" w:hAnsi="Arial Narrow"/>
          <w:b/>
          <w:sz w:val="24"/>
          <w:szCs w:val="24"/>
        </w:rPr>
        <w:t>Reporting</w:t>
      </w:r>
      <w:r w:rsidR="001D064B" w:rsidRPr="00A82BA4">
        <w:rPr>
          <w:rFonts w:ascii="Arial Narrow" w:hAnsi="Arial Narrow"/>
          <w:b/>
          <w:sz w:val="24"/>
          <w:szCs w:val="24"/>
        </w:rPr>
        <w:t xml:space="preserve"> &amp; Reviewing </w:t>
      </w:r>
    </w:p>
    <w:p w14:paraId="76AF4F6D" w14:textId="6BCF072C" w:rsidR="009B1A5C" w:rsidRPr="00A82BA4" w:rsidRDefault="004F718D" w:rsidP="00506614">
      <w:pPr>
        <w:pStyle w:val="PlainText"/>
        <w:numPr>
          <w:ilvl w:val="0"/>
          <w:numId w:val="5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Complete the department annual report</w:t>
      </w:r>
      <w:r w:rsidR="009B1A5C" w:rsidRPr="00A82BA4">
        <w:rPr>
          <w:rFonts w:ascii="Arial Narrow" w:hAnsi="Arial Narrow"/>
          <w:sz w:val="24"/>
          <w:szCs w:val="24"/>
        </w:rPr>
        <w:t>.</w:t>
      </w:r>
    </w:p>
    <w:p w14:paraId="3E86F372" w14:textId="77777777" w:rsidR="00E85B49" w:rsidRPr="00A82BA4" w:rsidRDefault="009B1A5C" w:rsidP="00506614">
      <w:pPr>
        <w:pStyle w:val="PlainText"/>
        <w:numPr>
          <w:ilvl w:val="0"/>
          <w:numId w:val="5"/>
        </w:numPr>
        <w:spacing w:line="276" w:lineRule="auto"/>
        <w:ind w:left="180" w:firstLine="0"/>
        <w:rPr>
          <w:rFonts w:ascii="Arial Narrow" w:hAnsi="Arial Narrow"/>
          <w:b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Work on necessary reporting activities relevant to acad</w:t>
      </w:r>
      <w:r w:rsidR="00506614" w:rsidRPr="00A82BA4">
        <w:rPr>
          <w:rFonts w:ascii="Arial Narrow" w:hAnsi="Arial Narrow"/>
          <w:sz w:val="24"/>
          <w:szCs w:val="24"/>
        </w:rPr>
        <w:t>emic assessment, LEAP, Audit &amp;</w:t>
      </w:r>
      <w:r w:rsidRPr="00A82BA4">
        <w:rPr>
          <w:rFonts w:ascii="Arial Narrow" w:hAnsi="Arial Narrow"/>
          <w:sz w:val="24"/>
          <w:szCs w:val="24"/>
        </w:rPr>
        <w:t xml:space="preserve"> Review, accreditation, </w:t>
      </w:r>
      <w:r w:rsidR="00506614" w:rsidRPr="00A82BA4">
        <w:rPr>
          <w:rFonts w:ascii="Arial Narrow" w:hAnsi="Arial Narrow"/>
          <w:sz w:val="24"/>
          <w:szCs w:val="24"/>
        </w:rPr>
        <w:tab/>
      </w:r>
      <w:r w:rsidRPr="00A82BA4">
        <w:rPr>
          <w:rFonts w:ascii="Arial Narrow" w:hAnsi="Arial Narrow"/>
          <w:sz w:val="24"/>
          <w:szCs w:val="24"/>
        </w:rPr>
        <w:t xml:space="preserve">etc.  </w:t>
      </w:r>
    </w:p>
    <w:p w14:paraId="5A363727" w14:textId="1483656C" w:rsidR="009B1A5C" w:rsidRPr="00A82BA4" w:rsidRDefault="00E85B49" w:rsidP="00506614">
      <w:pPr>
        <w:pStyle w:val="PlainText"/>
        <w:numPr>
          <w:ilvl w:val="0"/>
          <w:numId w:val="5"/>
        </w:numPr>
        <w:spacing w:line="276" w:lineRule="auto"/>
        <w:ind w:left="180" w:firstLine="0"/>
        <w:rPr>
          <w:rFonts w:ascii="Arial Narrow" w:hAnsi="Arial Narrow"/>
          <w:b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Review and approve, as appropriate, university documentation</w:t>
      </w:r>
      <w:r w:rsidR="00ED0704">
        <w:rPr>
          <w:rFonts w:ascii="Arial Narrow" w:hAnsi="Arial Narrow"/>
          <w:sz w:val="24"/>
          <w:szCs w:val="24"/>
        </w:rPr>
        <w:t>, e.g.</w:t>
      </w:r>
      <w:r w:rsidRPr="00A82BA4">
        <w:rPr>
          <w:rFonts w:ascii="Arial Narrow" w:hAnsi="Arial Narrow"/>
          <w:sz w:val="24"/>
          <w:szCs w:val="24"/>
        </w:rPr>
        <w:t xml:space="preserve">, pro card logs, time sheets, and leave </w:t>
      </w:r>
      <w:r w:rsidR="00506614" w:rsidRPr="00A82BA4">
        <w:rPr>
          <w:rFonts w:ascii="Arial Narrow" w:hAnsi="Arial Narrow"/>
          <w:sz w:val="24"/>
          <w:szCs w:val="24"/>
        </w:rPr>
        <w:tab/>
      </w:r>
      <w:r w:rsidRPr="00A82BA4">
        <w:rPr>
          <w:rFonts w:ascii="Arial Narrow" w:hAnsi="Arial Narrow"/>
          <w:sz w:val="24"/>
          <w:szCs w:val="24"/>
        </w:rPr>
        <w:t>reports.</w:t>
      </w:r>
    </w:p>
    <w:p w14:paraId="6CEEABBB" w14:textId="7F4A5690" w:rsidR="00EE3FD4" w:rsidRPr="00A82BA4" w:rsidRDefault="00EE3FD4" w:rsidP="00506614">
      <w:pPr>
        <w:pStyle w:val="PlainText"/>
        <w:numPr>
          <w:ilvl w:val="0"/>
          <w:numId w:val="5"/>
        </w:numPr>
        <w:spacing w:line="276" w:lineRule="auto"/>
        <w:ind w:left="180" w:firstLine="0"/>
        <w:rPr>
          <w:rFonts w:ascii="Arial Narrow" w:hAnsi="Arial Narrow"/>
          <w:b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Review and correct draft copy of graduate and undergraduate catalogs.</w:t>
      </w:r>
    </w:p>
    <w:p w14:paraId="5EC5D560" w14:textId="77777777" w:rsidR="00E85B49" w:rsidRPr="00A82BA4" w:rsidRDefault="00E85B49" w:rsidP="00506614">
      <w:pPr>
        <w:pStyle w:val="PlainText"/>
        <w:spacing w:line="276" w:lineRule="auto"/>
        <w:ind w:left="180"/>
        <w:rPr>
          <w:rFonts w:ascii="Arial Narrow" w:hAnsi="Arial Narrow"/>
          <w:b/>
          <w:sz w:val="24"/>
          <w:szCs w:val="24"/>
        </w:rPr>
      </w:pPr>
    </w:p>
    <w:p w14:paraId="6697B910" w14:textId="77777777" w:rsidR="004F718D" w:rsidRPr="00A82BA4" w:rsidRDefault="004F718D" w:rsidP="00506614">
      <w:pPr>
        <w:pStyle w:val="PlainText"/>
        <w:spacing w:line="276" w:lineRule="auto"/>
        <w:ind w:left="180"/>
        <w:rPr>
          <w:rFonts w:ascii="Arial Narrow" w:hAnsi="Arial Narrow"/>
          <w:b/>
          <w:sz w:val="24"/>
          <w:szCs w:val="24"/>
        </w:rPr>
      </w:pPr>
      <w:r w:rsidRPr="00A82BA4">
        <w:rPr>
          <w:rFonts w:ascii="Arial Narrow" w:hAnsi="Arial Narrow"/>
          <w:b/>
          <w:sz w:val="24"/>
          <w:szCs w:val="24"/>
        </w:rPr>
        <w:t xml:space="preserve">Planning </w:t>
      </w:r>
    </w:p>
    <w:p w14:paraId="65A377F2" w14:textId="0B07D1B1" w:rsidR="001D064B" w:rsidRPr="00A82BA4" w:rsidRDefault="004F718D" w:rsidP="008E21DD">
      <w:pPr>
        <w:pStyle w:val="NoSpacing"/>
        <w:numPr>
          <w:ilvl w:val="0"/>
          <w:numId w:val="6"/>
        </w:numPr>
        <w:spacing w:line="276" w:lineRule="auto"/>
        <w:ind w:hanging="54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P</w:t>
      </w:r>
      <w:r w:rsidR="002B61E7" w:rsidRPr="00A82BA4">
        <w:rPr>
          <w:rFonts w:ascii="Arial Narrow" w:hAnsi="Arial Narrow"/>
          <w:sz w:val="24"/>
          <w:szCs w:val="24"/>
        </w:rPr>
        <w:t xml:space="preserve">lan for the upcoming </w:t>
      </w:r>
      <w:r w:rsidR="001D064B" w:rsidRPr="00A82BA4">
        <w:rPr>
          <w:rFonts w:ascii="Arial Narrow" w:hAnsi="Arial Narrow"/>
          <w:sz w:val="24"/>
          <w:szCs w:val="24"/>
        </w:rPr>
        <w:t xml:space="preserve">academic year, including </w:t>
      </w:r>
      <w:r w:rsidR="00C717BD" w:rsidRPr="00A82BA4">
        <w:rPr>
          <w:rFonts w:ascii="Arial Narrow" w:hAnsi="Arial Narrow"/>
          <w:sz w:val="24"/>
          <w:szCs w:val="24"/>
        </w:rPr>
        <w:t xml:space="preserve">submission of department staffing plan, </w:t>
      </w:r>
      <w:r w:rsidR="00ED0704">
        <w:rPr>
          <w:rFonts w:ascii="Arial Narrow" w:hAnsi="Arial Narrow"/>
          <w:sz w:val="24"/>
          <w:szCs w:val="24"/>
        </w:rPr>
        <w:t xml:space="preserve">reviewing </w:t>
      </w:r>
      <w:r w:rsidR="00E85B49" w:rsidRPr="00A82BA4">
        <w:rPr>
          <w:rFonts w:ascii="Arial Narrow" w:hAnsi="Arial Narrow"/>
          <w:sz w:val="24"/>
          <w:szCs w:val="24"/>
        </w:rPr>
        <w:t xml:space="preserve">departmental goals, planning department meetings, </w:t>
      </w:r>
      <w:r w:rsidR="006209FC" w:rsidRPr="00A82BA4">
        <w:rPr>
          <w:rFonts w:ascii="Arial Narrow" w:hAnsi="Arial Narrow"/>
          <w:sz w:val="24"/>
          <w:szCs w:val="24"/>
        </w:rPr>
        <w:t xml:space="preserve">setting </w:t>
      </w:r>
      <w:r w:rsidR="00E85B49" w:rsidRPr="00A82BA4">
        <w:rPr>
          <w:rFonts w:ascii="Arial Narrow" w:hAnsi="Arial Narrow"/>
          <w:sz w:val="24"/>
          <w:szCs w:val="24"/>
        </w:rPr>
        <w:t>personnel review dates,</w:t>
      </w:r>
      <w:r w:rsidR="00ED0704">
        <w:rPr>
          <w:rFonts w:ascii="Arial Narrow" w:hAnsi="Arial Narrow"/>
          <w:sz w:val="24"/>
          <w:szCs w:val="24"/>
        </w:rPr>
        <w:t xml:space="preserve"> planning curricular </w:t>
      </w:r>
      <w:r w:rsidR="00325F76" w:rsidRPr="00A82BA4">
        <w:rPr>
          <w:rFonts w:asciiTheme="minorHAnsi" w:hAnsiTheme="minorHAnsi" w:cs="Calibri"/>
          <w:sz w:val="24"/>
          <w:szCs w:val="24"/>
        </w:rPr>
        <w:t>revisions</w:t>
      </w:r>
      <w:r w:rsidR="00ED0704">
        <w:rPr>
          <w:rFonts w:asciiTheme="minorHAnsi" w:hAnsiTheme="minorHAnsi" w:cs="Calibri"/>
          <w:sz w:val="24"/>
          <w:szCs w:val="24"/>
        </w:rPr>
        <w:t xml:space="preserve"> and </w:t>
      </w:r>
      <w:r w:rsidR="00325F76" w:rsidRPr="00A82BA4">
        <w:rPr>
          <w:rFonts w:asciiTheme="minorHAnsi" w:hAnsiTheme="minorHAnsi" w:cs="Calibri"/>
          <w:sz w:val="24"/>
          <w:szCs w:val="24"/>
        </w:rPr>
        <w:t>updates,</w:t>
      </w:r>
      <w:r w:rsidR="00E85B49" w:rsidRPr="00A82BA4">
        <w:rPr>
          <w:rFonts w:ascii="Arial Narrow" w:hAnsi="Arial Narrow"/>
          <w:sz w:val="24"/>
          <w:szCs w:val="24"/>
        </w:rPr>
        <w:t xml:space="preserve"> etc.</w:t>
      </w:r>
    </w:p>
    <w:p w14:paraId="4B3D76A6" w14:textId="286770EF" w:rsidR="001D064B" w:rsidRPr="00A82BA4" w:rsidRDefault="001A3B2D" w:rsidP="00506614">
      <w:pPr>
        <w:pStyle w:val="NoSpacing"/>
        <w:numPr>
          <w:ilvl w:val="0"/>
          <w:numId w:val="6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 xml:space="preserve">Create </w:t>
      </w:r>
      <w:r w:rsidR="00ED0704">
        <w:rPr>
          <w:rFonts w:ascii="Arial Narrow" w:hAnsi="Arial Narrow"/>
          <w:sz w:val="24"/>
          <w:szCs w:val="24"/>
        </w:rPr>
        <w:t xml:space="preserve">the </w:t>
      </w:r>
      <w:r w:rsidRPr="00A82BA4">
        <w:rPr>
          <w:rFonts w:ascii="Arial Narrow" w:hAnsi="Arial Narrow"/>
          <w:sz w:val="24"/>
          <w:szCs w:val="24"/>
        </w:rPr>
        <w:t xml:space="preserve">schedule for upcoming Winterim and </w:t>
      </w:r>
      <w:r w:rsidR="00ED0704">
        <w:rPr>
          <w:rFonts w:ascii="Arial Narrow" w:hAnsi="Arial Narrow"/>
          <w:sz w:val="24"/>
          <w:szCs w:val="24"/>
        </w:rPr>
        <w:t xml:space="preserve">the </w:t>
      </w:r>
      <w:r w:rsidRPr="00A82BA4">
        <w:rPr>
          <w:rFonts w:ascii="Arial Narrow" w:hAnsi="Arial Narrow"/>
          <w:sz w:val="24"/>
          <w:szCs w:val="24"/>
        </w:rPr>
        <w:t xml:space="preserve">preliminary schedule for </w:t>
      </w:r>
      <w:r w:rsidR="00ED0704">
        <w:rPr>
          <w:rFonts w:ascii="Arial Narrow" w:hAnsi="Arial Narrow"/>
          <w:sz w:val="24"/>
          <w:szCs w:val="24"/>
        </w:rPr>
        <w:t xml:space="preserve">the </w:t>
      </w:r>
      <w:r w:rsidRPr="00A82BA4">
        <w:rPr>
          <w:rFonts w:ascii="Arial Narrow" w:hAnsi="Arial Narrow"/>
          <w:sz w:val="24"/>
          <w:szCs w:val="24"/>
        </w:rPr>
        <w:t>upcoming Summer Session.</w:t>
      </w:r>
      <w:r w:rsidR="001D064B" w:rsidRPr="00A82BA4">
        <w:rPr>
          <w:rFonts w:ascii="Arial Narrow" w:hAnsi="Arial Narrow"/>
          <w:sz w:val="24"/>
          <w:szCs w:val="24"/>
        </w:rPr>
        <w:t xml:space="preserve">  </w:t>
      </w:r>
    </w:p>
    <w:p w14:paraId="0FFDA230" w14:textId="6122167C" w:rsidR="001A3B2D" w:rsidRPr="00A82BA4" w:rsidRDefault="00ED0704" w:rsidP="00506614">
      <w:pPr>
        <w:pStyle w:val="NoSpacing"/>
        <w:numPr>
          <w:ilvl w:val="0"/>
          <w:numId w:val="6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Draft the </w:t>
      </w:r>
      <w:r w:rsidR="001A3B2D" w:rsidRPr="00A82BA4">
        <w:rPr>
          <w:rFonts w:ascii="Arial Narrow" w:hAnsi="Arial Narrow"/>
          <w:sz w:val="24"/>
          <w:szCs w:val="24"/>
        </w:rPr>
        <w:t>schedule for the upcoming spring, including the scheduling of classroom spaces.</w:t>
      </w:r>
    </w:p>
    <w:p w14:paraId="1043C3C9" w14:textId="05EBBF62" w:rsidR="002B61E7" w:rsidRPr="00A82BA4" w:rsidRDefault="001D064B" w:rsidP="00506614">
      <w:pPr>
        <w:pStyle w:val="NoSpacing"/>
        <w:numPr>
          <w:ilvl w:val="0"/>
          <w:numId w:val="6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U</w:t>
      </w:r>
      <w:r w:rsidR="002B61E7" w:rsidRPr="00A82BA4">
        <w:rPr>
          <w:rFonts w:ascii="Arial Narrow" w:hAnsi="Arial Narrow"/>
          <w:sz w:val="24"/>
          <w:szCs w:val="24"/>
        </w:rPr>
        <w:t xml:space="preserve">pdate </w:t>
      </w:r>
      <w:r w:rsidRPr="00A82BA4">
        <w:rPr>
          <w:rFonts w:ascii="Arial Narrow" w:hAnsi="Arial Narrow"/>
          <w:sz w:val="24"/>
          <w:szCs w:val="24"/>
        </w:rPr>
        <w:t xml:space="preserve">department </w:t>
      </w:r>
      <w:r w:rsidR="00E85B49" w:rsidRPr="00A82BA4">
        <w:rPr>
          <w:rFonts w:ascii="Arial Narrow" w:hAnsi="Arial Narrow"/>
          <w:sz w:val="24"/>
          <w:szCs w:val="24"/>
        </w:rPr>
        <w:t>policy/procedure documents</w:t>
      </w:r>
      <w:r w:rsidR="005C747C" w:rsidRPr="00A82BA4">
        <w:rPr>
          <w:rFonts w:ascii="Arial Narrow" w:hAnsi="Arial Narrow"/>
          <w:sz w:val="24"/>
          <w:szCs w:val="24"/>
        </w:rPr>
        <w:t>/handbooks</w:t>
      </w:r>
      <w:r w:rsidR="00ED0704">
        <w:rPr>
          <w:rFonts w:ascii="Arial Narrow" w:hAnsi="Arial Narrow"/>
          <w:sz w:val="24"/>
          <w:szCs w:val="24"/>
        </w:rPr>
        <w:t xml:space="preserve">, including, e.g., </w:t>
      </w:r>
      <w:r w:rsidR="002B61E7" w:rsidRPr="00A82BA4">
        <w:rPr>
          <w:rFonts w:ascii="Arial Narrow" w:hAnsi="Arial Narrow"/>
          <w:sz w:val="24"/>
          <w:szCs w:val="24"/>
        </w:rPr>
        <w:t>degree check sheets, 4-year plans.</w:t>
      </w:r>
    </w:p>
    <w:p w14:paraId="12BAC047" w14:textId="77777777" w:rsidR="00A94A8C" w:rsidRPr="00A82BA4" w:rsidRDefault="00EE3FD4" w:rsidP="00506614">
      <w:pPr>
        <w:pStyle w:val="PlainText"/>
        <w:tabs>
          <w:tab w:val="left" w:pos="1140"/>
        </w:tabs>
        <w:spacing w:line="276" w:lineRule="auto"/>
        <w:ind w:left="18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ab/>
      </w:r>
    </w:p>
    <w:p w14:paraId="216F177F" w14:textId="77777777" w:rsidR="00A94A8C" w:rsidRPr="00A82BA4" w:rsidRDefault="00A94A8C" w:rsidP="00506614">
      <w:pPr>
        <w:pStyle w:val="PlainText"/>
        <w:spacing w:line="276" w:lineRule="auto"/>
        <w:ind w:left="180"/>
        <w:rPr>
          <w:rFonts w:ascii="Arial Narrow" w:hAnsi="Arial Narrow"/>
          <w:b/>
          <w:sz w:val="24"/>
          <w:szCs w:val="24"/>
        </w:rPr>
      </w:pPr>
      <w:r w:rsidRPr="00A82BA4">
        <w:rPr>
          <w:rFonts w:ascii="Arial Narrow" w:hAnsi="Arial Narrow"/>
          <w:b/>
          <w:sz w:val="24"/>
          <w:szCs w:val="24"/>
        </w:rPr>
        <w:t>Personnel</w:t>
      </w:r>
    </w:p>
    <w:p w14:paraId="3DE5235A" w14:textId="4019B78B" w:rsidR="006209FC" w:rsidRPr="00A82BA4" w:rsidRDefault="00506614" w:rsidP="00506614">
      <w:pPr>
        <w:pStyle w:val="PlainText"/>
        <w:numPr>
          <w:ilvl w:val="0"/>
          <w:numId w:val="7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lastRenderedPageBreak/>
        <w:t xml:space="preserve">Send out </w:t>
      </w:r>
      <w:r w:rsidR="00A94A8C" w:rsidRPr="00A82BA4">
        <w:rPr>
          <w:rFonts w:ascii="Arial Narrow" w:hAnsi="Arial Narrow"/>
          <w:sz w:val="24"/>
          <w:szCs w:val="24"/>
        </w:rPr>
        <w:t xml:space="preserve">notices for personnel actions, </w:t>
      </w:r>
      <w:r w:rsidR="00ED0704">
        <w:rPr>
          <w:rFonts w:ascii="Arial Narrow" w:hAnsi="Arial Narrow"/>
          <w:sz w:val="24"/>
          <w:szCs w:val="24"/>
        </w:rPr>
        <w:t>e.g</w:t>
      </w:r>
      <w:r w:rsidR="00A94A8C" w:rsidRPr="00A82BA4">
        <w:rPr>
          <w:rFonts w:ascii="Arial Narrow" w:hAnsi="Arial Narrow"/>
          <w:sz w:val="24"/>
          <w:szCs w:val="24"/>
        </w:rPr>
        <w:t>.</w:t>
      </w:r>
      <w:r w:rsidR="00ED0704">
        <w:rPr>
          <w:rFonts w:ascii="Arial Narrow" w:hAnsi="Arial Narrow"/>
          <w:sz w:val="24"/>
          <w:szCs w:val="24"/>
        </w:rPr>
        <w:t>,</w:t>
      </w:r>
      <w:r w:rsidR="00A94A8C" w:rsidRPr="00A82BA4">
        <w:rPr>
          <w:rFonts w:ascii="Arial Narrow" w:hAnsi="Arial Narrow"/>
          <w:sz w:val="24"/>
          <w:szCs w:val="24"/>
        </w:rPr>
        <w:t xml:space="preserve"> va</w:t>
      </w:r>
      <w:r w:rsidR="00E4115A" w:rsidRPr="00A82BA4">
        <w:rPr>
          <w:rFonts w:ascii="Arial Narrow" w:hAnsi="Arial Narrow"/>
          <w:sz w:val="24"/>
          <w:szCs w:val="24"/>
        </w:rPr>
        <w:t>rious faculty and staff reviews for fall term.</w:t>
      </w:r>
    </w:p>
    <w:p w14:paraId="3B4A888F" w14:textId="756E17F4" w:rsidR="00A94A8C" w:rsidRPr="00A82BA4" w:rsidRDefault="00E4115A" w:rsidP="00506614">
      <w:pPr>
        <w:pStyle w:val="PlainText"/>
        <w:numPr>
          <w:ilvl w:val="0"/>
          <w:numId w:val="7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Lead or participate in search and screen activities</w:t>
      </w:r>
      <w:r w:rsidR="00A94A8C" w:rsidRPr="00A82BA4">
        <w:rPr>
          <w:rFonts w:ascii="Arial Narrow" w:hAnsi="Arial Narrow"/>
          <w:sz w:val="24"/>
          <w:szCs w:val="24"/>
        </w:rPr>
        <w:t xml:space="preserve">.  </w:t>
      </w:r>
    </w:p>
    <w:p w14:paraId="4F58F786" w14:textId="3BA8EC25" w:rsidR="00325F76" w:rsidRPr="00A82BA4" w:rsidRDefault="00EE3FD4" w:rsidP="00506614">
      <w:pPr>
        <w:pStyle w:val="PlainText"/>
        <w:numPr>
          <w:ilvl w:val="0"/>
          <w:numId w:val="7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Acclimate and support newly arriving faculty and staff.</w:t>
      </w:r>
    </w:p>
    <w:p w14:paraId="1D8960EF" w14:textId="35A27CFC" w:rsidR="00395075" w:rsidRPr="00A82BA4" w:rsidRDefault="00D6615F" w:rsidP="003D420C">
      <w:pPr>
        <w:pStyle w:val="PlainText"/>
        <w:numPr>
          <w:ilvl w:val="0"/>
          <w:numId w:val="7"/>
        </w:numPr>
        <w:spacing w:line="276" w:lineRule="auto"/>
        <w:ind w:hanging="540"/>
        <w:rPr>
          <w:rFonts w:asciiTheme="minorHAnsi" w:hAnsiTheme="minorHAnsi"/>
          <w:sz w:val="24"/>
          <w:szCs w:val="24"/>
        </w:rPr>
      </w:pPr>
      <w:r w:rsidRPr="000F6113">
        <w:rPr>
          <w:rFonts w:asciiTheme="minorHAnsi" w:hAnsiTheme="minorHAnsi" w:cs="Calibri"/>
          <w:sz w:val="24"/>
          <w:szCs w:val="24"/>
        </w:rPr>
        <w:t xml:space="preserve">Monitor and support understanding of </w:t>
      </w:r>
      <w:r w:rsidR="00395075" w:rsidRPr="000F6113">
        <w:rPr>
          <w:rFonts w:asciiTheme="minorHAnsi" w:hAnsiTheme="minorHAnsi" w:cs="Calibri"/>
          <w:sz w:val="24"/>
          <w:szCs w:val="24"/>
        </w:rPr>
        <w:t xml:space="preserve">the </w:t>
      </w:r>
      <w:r w:rsidRPr="000F6113">
        <w:rPr>
          <w:rFonts w:asciiTheme="minorHAnsi" w:hAnsiTheme="minorHAnsi" w:cs="Calibri"/>
          <w:sz w:val="24"/>
          <w:szCs w:val="24"/>
        </w:rPr>
        <w:t>overload cap and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395075" w:rsidRPr="00A82BA4">
        <w:rPr>
          <w:rFonts w:asciiTheme="minorHAnsi" w:hAnsiTheme="minorHAnsi" w:cs="Calibri"/>
          <w:sz w:val="24"/>
          <w:szCs w:val="24"/>
        </w:rPr>
        <w:t>summer 2/9th</w:t>
      </w:r>
      <w:r w:rsidR="00ED0704">
        <w:rPr>
          <w:rFonts w:asciiTheme="minorHAnsi" w:hAnsiTheme="minorHAnsi" w:cs="Calibri"/>
          <w:sz w:val="24"/>
          <w:szCs w:val="24"/>
        </w:rPr>
        <w:t>s</w:t>
      </w:r>
      <w:r w:rsidR="00395075" w:rsidRPr="00A82BA4">
        <w:rPr>
          <w:rFonts w:asciiTheme="minorHAnsi" w:hAnsiTheme="minorHAnsi" w:cs="Calibri"/>
          <w:sz w:val="24"/>
          <w:szCs w:val="24"/>
        </w:rPr>
        <w:t xml:space="preserve"> overload policy for faculty/staff </w:t>
      </w:r>
      <w:r w:rsidR="003D420C">
        <w:rPr>
          <w:rFonts w:asciiTheme="minorHAnsi" w:hAnsiTheme="minorHAnsi" w:cs="Calibri"/>
          <w:sz w:val="24"/>
          <w:szCs w:val="24"/>
        </w:rPr>
        <w:t xml:space="preserve">pay with the Dean’s office and </w:t>
      </w:r>
      <w:r w:rsidR="00ED0704">
        <w:rPr>
          <w:rFonts w:asciiTheme="minorHAnsi" w:hAnsiTheme="minorHAnsi" w:cs="Calibri"/>
          <w:sz w:val="24"/>
          <w:szCs w:val="24"/>
        </w:rPr>
        <w:t xml:space="preserve">Office of </w:t>
      </w:r>
      <w:r w:rsidR="00395075" w:rsidRPr="00A82BA4">
        <w:rPr>
          <w:rFonts w:asciiTheme="minorHAnsi" w:hAnsiTheme="minorHAnsi" w:cs="Calibri"/>
          <w:sz w:val="24"/>
          <w:szCs w:val="24"/>
        </w:rPr>
        <w:t>Continuing Education.</w:t>
      </w:r>
    </w:p>
    <w:p w14:paraId="35659723" w14:textId="5A781DFB" w:rsidR="00EE3FD4" w:rsidRPr="00A82BA4" w:rsidRDefault="00ED0704" w:rsidP="00506614">
      <w:pPr>
        <w:pStyle w:val="PlainText"/>
        <w:numPr>
          <w:ilvl w:val="0"/>
          <w:numId w:val="7"/>
        </w:numPr>
        <w:spacing w:line="276" w:lineRule="auto"/>
        <w:ind w:left="18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Respond to</w:t>
      </w:r>
      <w:r w:rsidR="00325F76" w:rsidRPr="00A82BA4">
        <w:rPr>
          <w:rFonts w:asciiTheme="minorHAnsi" w:hAnsiTheme="minorHAnsi" w:cs="Calibri"/>
          <w:sz w:val="24"/>
          <w:szCs w:val="24"/>
        </w:rPr>
        <w:t xml:space="preserve"> student and faculty grievances.</w:t>
      </w:r>
      <w:r w:rsidR="00EE3FD4" w:rsidRPr="00A82BA4">
        <w:rPr>
          <w:rFonts w:asciiTheme="minorHAnsi" w:hAnsiTheme="minorHAnsi"/>
          <w:sz w:val="24"/>
          <w:szCs w:val="24"/>
        </w:rPr>
        <w:t xml:space="preserve">  </w:t>
      </w:r>
    </w:p>
    <w:p w14:paraId="1563F49B" w14:textId="77777777" w:rsidR="00843A85" w:rsidRPr="00A82BA4" w:rsidRDefault="00843A85" w:rsidP="00506614">
      <w:pPr>
        <w:pStyle w:val="PlainText"/>
        <w:spacing w:line="276" w:lineRule="auto"/>
        <w:ind w:left="180"/>
        <w:rPr>
          <w:rFonts w:ascii="Arial Narrow" w:hAnsi="Arial Narrow"/>
          <w:sz w:val="24"/>
          <w:szCs w:val="24"/>
        </w:rPr>
      </w:pPr>
    </w:p>
    <w:p w14:paraId="36AB9E73" w14:textId="77777777" w:rsidR="00506614" w:rsidRPr="00A82BA4" w:rsidRDefault="00506614" w:rsidP="00506614">
      <w:pPr>
        <w:pStyle w:val="PlainText"/>
        <w:spacing w:line="276" w:lineRule="auto"/>
        <w:ind w:left="180"/>
        <w:rPr>
          <w:rFonts w:ascii="Arial Narrow" w:hAnsi="Arial Narrow"/>
          <w:b/>
          <w:sz w:val="24"/>
          <w:szCs w:val="24"/>
        </w:rPr>
      </w:pPr>
      <w:r w:rsidRPr="00A82BA4">
        <w:rPr>
          <w:rFonts w:ascii="Arial Narrow" w:hAnsi="Arial Narrow"/>
          <w:b/>
          <w:sz w:val="24"/>
          <w:szCs w:val="24"/>
        </w:rPr>
        <w:t>Supervision of Administrative Department Assistant (ADA)</w:t>
      </w:r>
    </w:p>
    <w:p w14:paraId="70EA67D5" w14:textId="4D231E85" w:rsidR="00506614" w:rsidRPr="00A82BA4" w:rsidRDefault="00506614" w:rsidP="00506614">
      <w:pPr>
        <w:pStyle w:val="PlainText"/>
        <w:numPr>
          <w:ilvl w:val="0"/>
          <w:numId w:val="9"/>
        </w:numPr>
        <w:spacing w:line="276" w:lineRule="auto"/>
        <w:ind w:left="180" w:firstLine="0"/>
        <w:rPr>
          <w:rFonts w:asciiTheme="minorHAnsi" w:hAnsiTheme="minorHAnsi"/>
          <w:sz w:val="24"/>
          <w:szCs w:val="24"/>
        </w:rPr>
      </w:pPr>
      <w:r w:rsidRPr="00A82BA4">
        <w:rPr>
          <w:rFonts w:asciiTheme="minorHAnsi" w:hAnsiTheme="minorHAnsi" w:cs="Calibri"/>
          <w:sz w:val="24"/>
          <w:szCs w:val="24"/>
        </w:rPr>
        <w:t>Assign work responsibilities</w:t>
      </w:r>
      <w:r w:rsidR="00ED0704">
        <w:rPr>
          <w:rFonts w:asciiTheme="minorHAnsi" w:hAnsiTheme="minorHAnsi" w:cs="Calibri"/>
          <w:sz w:val="24"/>
          <w:szCs w:val="24"/>
        </w:rPr>
        <w:t>.</w:t>
      </w:r>
    </w:p>
    <w:p w14:paraId="6B9E5036" w14:textId="5756A337" w:rsidR="00506614" w:rsidRPr="00A82BA4" w:rsidRDefault="00506614" w:rsidP="00506614">
      <w:pPr>
        <w:pStyle w:val="PlainText"/>
        <w:numPr>
          <w:ilvl w:val="0"/>
          <w:numId w:val="9"/>
        </w:numPr>
        <w:spacing w:line="276" w:lineRule="auto"/>
        <w:ind w:left="180" w:firstLine="0"/>
        <w:rPr>
          <w:rFonts w:asciiTheme="minorHAnsi" w:hAnsiTheme="minorHAnsi"/>
          <w:sz w:val="24"/>
          <w:szCs w:val="24"/>
        </w:rPr>
      </w:pPr>
      <w:r w:rsidRPr="00A82BA4">
        <w:rPr>
          <w:rFonts w:asciiTheme="minorHAnsi" w:hAnsiTheme="minorHAnsi" w:cs="Calibri"/>
          <w:sz w:val="24"/>
          <w:szCs w:val="24"/>
        </w:rPr>
        <w:t>Supervise office staff</w:t>
      </w:r>
      <w:r w:rsidR="00ED0704">
        <w:rPr>
          <w:rFonts w:asciiTheme="minorHAnsi" w:hAnsiTheme="minorHAnsi" w:cs="Calibri"/>
          <w:sz w:val="24"/>
          <w:szCs w:val="24"/>
        </w:rPr>
        <w:t>.</w:t>
      </w:r>
    </w:p>
    <w:p w14:paraId="33780EF2" w14:textId="31C05916" w:rsidR="00506614" w:rsidRPr="00A82BA4" w:rsidRDefault="00506614" w:rsidP="00506614">
      <w:pPr>
        <w:pStyle w:val="PlainText"/>
        <w:numPr>
          <w:ilvl w:val="0"/>
          <w:numId w:val="9"/>
        </w:numPr>
        <w:spacing w:line="276" w:lineRule="auto"/>
        <w:ind w:left="180" w:firstLine="0"/>
        <w:rPr>
          <w:rFonts w:asciiTheme="minorHAnsi" w:hAnsiTheme="minorHAnsi"/>
          <w:sz w:val="24"/>
          <w:szCs w:val="24"/>
        </w:rPr>
      </w:pPr>
      <w:r w:rsidRPr="00A82BA4">
        <w:rPr>
          <w:rFonts w:asciiTheme="minorHAnsi" w:hAnsiTheme="minorHAnsi" w:cs="Calibri"/>
          <w:sz w:val="24"/>
          <w:szCs w:val="24"/>
        </w:rPr>
        <w:t xml:space="preserve">Approve </w:t>
      </w:r>
      <w:r w:rsidR="00ED0704">
        <w:rPr>
          <w:rFonts w:asciiTheme="minorHAnsi" w:hAnsiTheme="minorHAnsi" w:cs="Calibri"/>
          <w:sz w:val="24"/>
          <w:szCs w:val="24"/>
        </w:rPr>
        <w:t xml:space="preserve">time, </w:t>
      </w:r>
      <w:r w:rsidRPr="00A82BA4">
        <w:rPr>
          <w:rFonts w:asciiTheme="minorHAnsi" w:hAnsiTheme="minorHAnsi" w:cs="Calibri"/>
          <w:sz w:val="24"/>
          <w:szCs w:val="24"/>
        </w:rPr>
        <w:t>vacation</w:t>
      </w:r>
      <w:r w:rsidR="00ED0704">
        <w:rPr>
          <w:rFonts w:asciiTheme="minorHAnsi" w:hAnsiTheme="minorHAnsi" w:cs="Calibri"/>
          <w:sz w:val="24"/>
          <w:szCs w:val="24"/>
        </w:rPr>
        <w:t xml:space="preserve">, </w:t>
      </w:r>
      <w:r w:rsidRPr="00A82BA4">
        <w:rPr>
          <w:rFonts w:asciiTheme="minorHAnsi" w:hAnsiTheme="minorHAnsi" w:cs="Calibri"/>
          <w:sz w:val="24"/>
          <w:szCs w:val="24"/>
        </w:rPr>
        <w:t>absences, etc.</w:t>
      </w:r>
    </w:p>
    <w:p w14:paraId="1FE21FF9" w14:textId="77777777" w:rsidR="00506614" w:rsidRPr="00A82BA4" w:rsidRDefault="00506614" w:rsidP="00506614">
      <w:pPr>
        <w:pStyle w:val="PlainText"/>
        <w:spacing w:line="276" w:lineRule="auto"/>
        <w:ind w:left="180"/>
        <w:rPr>
          <w:rFonts w:asciiTheme="minorHAnsi" w:hAnsiTheme="minorHAnsi"/>
          <w:sz w:val="24"/>
          <w:szCs w:val="24"/>
        </w:rPr>
      </w:pPr>
    </w:p>
    <w:p w14:paraId="40F166ED" w14:textId="77777777" w:rsidR="002B61E7" w:rsidRPr="00A82BA4" w:rsidRDefault="004F718D" w:rsidP="00506614">
      <w:pPr>
        <w:pStyle w:val="PlainText"/>
        <w:spacing w:line="276" w:lineRule="auto"/>
        <w:ind w:left="180"/>
        <w:rPr>
          <w:rFonts w:ascii="Arial Narrow" w:hAnsi="Arial Narrow"/>
          <w:b/>
          <w:sz w:val="24"/>
          <w:szCs w:val="24"/>
        </w:rPr>
      </w:pPr>
      <w:r w:rsidRPr="00A82BA4">
        <w:rPr>
          <w:rFonts w:ascii="Arial Narrow" w:hAnsi="Arial Narrow"/>
          <w:b/>
          <w:sz w:val="24"/>
          <w:szCs w:val="24"/>
        </w:rPr>
        <w:t xml:space="preserve">Fiscal </w:t>
      </w:r>
    </w:p>
    <w:p w14:paraId="08067947" w14:textId="2D0590C6" w:rsidR="00514688" w:rsidRPr="00A82BA4" w:rsidRDefault="00514688" w:rsidP="00506614">
      <w:pPr>
        <w:pStyle w:val="PlainText"/>
        <w:numPr>
          <w:ilvl w:val="0"/>
          <w:numId w:val="8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Wrap up fiscal year-end issues.</w:t>
      </w:r>
      <w:r w:rsidR="002B61E7" w:rsidRPr="00A82BA4">
        <w:rPr>
          <w:rFonts w:ascii="Arial Narrow" w:hAnsi="Arial Narrow"/>
          <w:sz w:val="24"/>
          <w:szCs w:val="24"/>
        </w:rPr>
        <w:t xml:space="preserve"> </w:t>
      </w:r>
    </w:p>
    <w:p w14:paraId="7B6750D6" w14:textId="77777777" w:rsidR="004F718D" w:rsidRPr="00A82BA4" w:rsidRDefault="004F718D" w:rsidP="00506614">
      <w:pPr>
        <w:pStyle w:val="PlainText"/>
        <w:spacing w:line="276" w:lineRule="auto"/>
        <w:ind w:left="180"/>
        <w:rPr>
          <w:rFonts w:ascii="Arial Narrow" w:hAnsi="Arial Narrow"/>
          <w:sz w:val="24"/>
          <w:szCs w:val="24"/>
        </w:rPr>
      </w:pPr>
    </w:p>
    <w:p w14:paraId="45951CD9" w14:textId="77777777" w:rsidR="004F718D" w:rsidRPr="00A82BA4" w:rsidRDefault="00843A85" w:rsidP="00506614">
      <w:pPr>
        <w:pStyle w:val="PlainText"/>
        <w:spacing w:line="276" w:lineRule="auto"/>
        <w:ind w:left="180"/>
        <w:rPr>
          <w:rFonts w:ascii="Arial Narrow" w:hAnsi="Arial Narrow"/>
          <w:b/>
          <w:sz w:val="24"/>
          <w:szCs w:val="24"/>
        </w:rPr>
      </w:pPr>
      <w:r w:rsidRPr="00A82BA4">
        <w:rPr>
          <w:rFonts w:ascii="Arial Narrow" w:hAnsi="Arial Narrow"/>
          <w:b/>
          <w:sz w:val="24"/>
          <w:szCs w:val="24"/>
        </w:rPr>
        <w:t>Other</w:t>
      </w:r>
    </w:p>
    <w:p w14:paraId="04809B75" w14:textId="6DA584A6" w:rsidR="00A14D2B" w:rsidRDefault="00514688" w:rsidP="00506614">
      <w:pPr>
        <w:pStyle w:val="PlainText"/>
        <w:numPr>
          <w:ilvl w:val="0"/>
          <w:numId w:val="8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 w:rsidRPr="00A82BA4">
        <w:rPr>
          <w:rFonts w:ascii="Arial Narrow" w:hAnsi="Arial Narrow"/>
          <w:sz w:val="24"/>
          <w:szCs w:val="24"/>
        </w:rPr>
        <w:t>Distribute student evaluations.</w:t>
      </w:r>
    </w:p>
    <w:p w14:paraId="17E7294E" w14:textId="3B266E3E" w:rsidR="00524E98" w:rsidRPr="00C450A7" w:rsidRDefault="00ED0704" w:rsidP="00506614">
      <w:pPr>
        <w:pStyle w:val="PlainText"/>
        <w:numPr>
          <w:ilvl w:val="0"/>
          <w:numId w:val="8"/>
        </w:numPr>
        <w:spacing w:line="276" w:lineRule="auto"/>
        <w:ind w:left="18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Perform o</w:t>
      </w:r>
      <w:r w:rsidR="00524E98" w:rsidRPr="00C450A7">
        <w:rPr>
          <w:rFonts w:ascii="Arial Narrow" w:hAnsi="Arial Narrow"/>
          <w:sz w:val="24"/>
          <w:szCs w:val="24"/>
        </w:rPr>
        <w:t>ther duties as needed.</w:t>
      </w:r>
    </w:p>
    <w:sectPr w:rsidR="00524E98" w:rsidRPr="00C450A7" w:rsidSect="00506614">
      <w:headerReference w:type="even" r:id="rId7"/>
      <w:headerReference w:type="default" r:id="rId8"/>
      <w:pgSz w:w="12240" w:h="15840"/>
      <w:pgMar w:top="720" w:right="90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53148" w14:textId="77777777" w:rsidR="00066C0D" w:rsidRDefault="00066C0D" w:rsidP="00171E85">
      <w:r>
        <w:separator/>
      </w:r>
    </w:p>
  </w:endnote>
  <w:endnote w:type="continuationSeparator" w:id="0">
    <w:p w14:paraId="72FDF04A" w14:textId="77777777" w:rsidR="00066C0D" w:rsidRDefault="00066C0D" w:rsidP="0017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89D30" w14:textId="77777777" w:rsidR="00066C0D" w:rsidRDefault="00066C0D" w:rsidP="00171E85">
      <w:r>
        <w:separator/>
      </w:r>
    </w:p>
  </w:footnote>
  <w:footnote w:type="continuationSeparator" w:id="0">
    <w:p w14:paraId="17907E62" w14:textId="77777777" w:rsidR="00066C0D" w:rsidRDefault="00066C0D" w:rsidP="0017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589F" w14:textId="77777777" w:rsidR="006E3C5A" w:rsidRDefault="006E3C5A" w:rsidP="000D30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F153A" w14:textId="2A527A92" w:rsidR="00171E85" w:rsidRDefault="00171E85" w:rsidP="006E3C5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7A47B" w14:textId="77777777" w:rsidR="006E3C5A" w:rsidRDefault="006E3C5A" w:rsidP="000D30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7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6C732B" w14:textId="66DDB88E" w:rsidR="00171E85" w:rsidRPr="006E3C5A" w:rsidRDefault="006E3C5A" w:rsidP="006E3C5A">
    <w:pPr>
      <w:pStyle w:val="Header"/>
      <w:ind w:right="360"/>
      <w:jc w:val="right"/>
      <w:rPr>
        <w:rFonts w:asciiTheme="minorHAnsi" w:hAnsiTheme="minorHAnsi"/>
        <w:sz w:val="24"/>
        <w:szCs w:val="24"/>
      </w:rPr>
    </w:pPr>
    <w:r w:rsidRPr="006E3C5A">
      <w:rPr>
        <w:rFonts w:asciiTheme="minorHAnsi" w:hAnsiTheme="minorHAnsi"/>
        <w:sz w:val="24"/>
        <w:szCs w:val="24"/>
      </w:rPr>
      <w:t>Version: May,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7B8F"/>
    <w:multiLevelType w:val="hybridMultilevel"/>
    <w:tmpl w:val="E8E0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0B3A"/>
    <w:multiLevelType w:val="hybridMultilevel"/>
    <w:tmpl w:val="D3C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416F"/>
    <w:multiLevelType w:val="hybridMultilevel"/>
    <w:tmpl w:val="F328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83C40"/>
    <w:multiLevelType w:val="hybridMultilevel"/>
    <w:tmpl w:val="93D2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1152A"/>
    <w:multiLevelType w:val="hybridMultilevel"/>
    <w:tmpl w:val="5634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76E8E"/>
    <w:multiLevelType w:val="hybridMultilevel"/>
    <w:tmpl w:val="AA948B4C"/>
    <w:lvl w:ilvl="0" w:tplc="37B8D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632D6"/>
    <w:multiLevelType w:val="hybridMultilevel"/>
    <w:tmpl w:val="08BE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945E3"/>
    <w:multiLevelType w:val="hybridMultilevel"/>
    <w:tmpl w:val="8C2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F4523"/>
    <w:multiLevelType w:val="hybridMultilevel"/>
    <w:tmpl w:val="32CC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D9"/>
    <w:rsid w:val="00066C0D"/>
    <w:rsid w:val="000F6113"/>
    <w:rsid w:val="001239B8"/>
    <w:rsid w:val="00171E85"/>
    <w:rsid w:val="00183FD9"/>
    <w:rsid w:val="001A3B2D"/>
    <w:rsid w:val="001D064B"/>
    <w:rsid w:val="0020025B"/>
    <w:rsid w:val="00212C85"/>
    <w:rsid w:val="002377EC"/>
    <w:rsid w:val="00263301"/>
    <w:rsid w:val="002B61E7"/>
    <w:rsid w:val="002C13A0"/>
    <w:rsid w:val="00325F76"/>
    <w:rsid w:val="00395075"/>
    <w:rsid w:val="003A2F51"/>
    <w:rsid w:val="003D420C"/>
    <w:rsid w:val="00440C5E"/>
    <w:rsid w:val="004D2C37"/>
    <w:rsid w:val="004F718D"/>
    <w:rsid w:val="00506614"/>
    <w:rsid w:val="005140EA"/>
    <w:rsid w:val="00514688"/>
    <w:rsid w:val="00524E98"/>
    <w:rsid w:val="005C747C"/>
    <w:rsid w:val="005F63D8"/>
    <w:rsid w:val="005F7B6A"/>
    <w:rsid w:val="006209FC"/>
    <w:rsid w:val="006322A2"/>
    <w:rsid w:val="006E3C5A"/>
    <w:rsid w:val="0071546C"/>
    <w:rsid w:val="00725849"/>
    <w:rsid w:val="007B3A43"/>
    <w:rsid w:val="00832F02"/>
    <w:rsid w:val="00843A85"/>
    <w:rsid w:val="008E21DD"/>
    <w:rsid w:val="009709D4"/>
    <w:rsid w:val="009B1A5C"/>
    <w:rsid w:val="009C3310"/>
    <w:rsid w:val="00A82BA4"/>
    <w:rsid w:val="00A94A8C"/>
    <w:rsid w:val="00AC1371"/>
    <w:rsid w:val="00C450A7"/>
    <w:rsid w:val="00C717BD"/>
    <w:rsid w:val="00CA6553"/>
    <w:rsid w:val="00D6615F"/>
    <w:rsid w:val="00E3367F"/>
    <w:rsid w:val="00E36EF0"/>
    <w:rsid w:val="00E4115A"/>
    <w:rsid w:val="00E85B49"/>
    <w:rsid w:val="00EC353A"/>
    <w:rsid w:val="00ED0704"/>
    <w:rsid w:val="00EE3FD4"/>
    <w:rsid w:val="00F4196A"/>
    <w:rsid w:val="00F96EB0"/>
    <w:rsid w:val="00FA0444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A7E534"/>
  <w15:docId w15:val="{0E0E7DAE-07F9-4E7E-8653-6C64A10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D9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F5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A2F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3FD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3FD9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71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85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71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85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E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FS Defaul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Whitewater</dc:creator>
  <cp:keywords/>
  <dc:description/>
  <cp:lastModifiedBy>Pfeifer, Becky</cp:lastModifiedBy>
  <cp:revision>3</cp:revision>
  <cp:lastPrinted>2017-04-25T20:18:00Z</cp:lastPrinted>
  <dcterms:created xsi:type="dcterms:W3CDTF">2017-06-23T14:39:00Z</dcterms:created>
  <dcterms:modified xsi:type="dcterms:W3CDTF">2017-06-23T14:39:00Z</dcterms:modified>
</cp:coreProperties>
</file>