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50" w:rsidRDefault="00C16850">
      <w:pPr>
        <w:rPr>
          <w:b/>
          <w:u w:val="single"/>
        </w:rPr>
      </w:pPr>
    </w:p>
    <w:p w:rsidR="00980C95" w:rsidRDefault="00980C95" w:rsidP="00C16850">
      <w:pPr>
        <w:ind w:left="90" w:right="360"/>
        <w:rPr>
          <w:b/>
          <w:u w:val="single"/>
        </w:rPr>
      </w:pPr>
      <w:r>
        <w:rPr>
          <w:noProof/>
        </w:rPr>
        <w:drawing>
          <wp:inline distT="0" distB="0" distL="0" distR="0" wp14:anchorId="5CDF09ED" wp14:editId="738CB85D">
            <wp:extent cx="6353092" cy="60589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Whitewater_Human Resources and Diversity_logo_2c_horizontal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13362" cy="611645"/>
                    </a:xfrm>
                    <a:prstGeom prst="rect">
                      <a:avLst/>
                    </a:prstGeom>
                  </pic:spPr>
                </pic:pic>
              </a:graphicData>
            </a:graphic>
          </wp:inline>
        </w:drawing>
      </w:r>
    </w:p>
    <w:p w:rsidR="00980C95" w:rsidRDefault="00980C95" w:rsidP="00C16850">
      <w:pPr>
        <w:ind w:left="90" w:right="360"/>
        <w:rPr>
          <w:b/>
          <w:u w:val="single"/>
        </w:rPr>
      </w:pPr>
    </w:p>
    <w:p w:rsidR="00980C95" w:rsidRDefault="00980C95" w:rsidP="00C16850">
      <w:pPr>
        <w:ind w:left="90" w:right="360"/>
        <w:rPr>
          <w:b/>
          <w:u w:val="single"/>
        </w:rPr>
      </w:pPr>
    </w:p>
    <w:p w:rsidR="00E159FB" w:rsidRPr="00E970F5" w:rsidRDefault="00F3211A" w:rsidP="00E970F5">
      <w:pPr>
        <w:ind w:left="90" w:right="360"/>
        <w:jc w:val="center"/>
        <w:rPr>
          <w:sz w:val="36"/>
          <w:szCs w:val="36"/>
        </w:rPr>
      </w:pPr>
      <w:r w:rsidRPr="00E970F5">
        <w:rPr>
          <w:b/>
          <w:sz w:val="36"/>
          <w:szCs w:val="36"/>
          <w:u w:val="single"/>
        </w:rPr>
        <w:t>SUPERVISOR A</w:t>
      </w:r>
      <w:r w:rsidR="00304310" w:rsidRPr="00E970F5">
        <w:rPr>
          <w:b/>
          <w:sz w:val="36"/>
          <w:szCs w:val="36"/>
          <w:u w:val="single"/>
        </w:rPr>
        <w:t>PPROV</w:t>
      </w:r>
      <w:r w:rsidRPr="00E970F5">
        <w:rPr>
          <w:b/>
          <w:sz w:val="36"/>
          <w:szCs w:val="36"/>
          <w:u w:val="single"/>
        </w:rPr>
        <w:t xml:space="preserve">AL OF </w:t>
      </w:r>
      <w:r w:rsidR="00304310" w:rsidRPr="00E970F5">
        <w:rPr>
          <w:b/>
          <w:sz w:val="36"/>
          <w:szCs w:val="36"/>
          <w:u w:val="single"/>
        </w:rPr>
        <w:t>FURLOUGH REQUESTS</w:t>
      </w:r>
    </w:p>
    <w:p w:rsidR="00304310" w:rsidRDefault="00304310" w:rsidP="00C16850">
      <w:pPr>
        <w:ind w:left="90" w:right="360"/>
      </w:pPr>
    </w:p>
    <w:p w:rsidR="00F3211A" w:rsidRDefault="00F3211A" w:rsidP="00C16850">
      <w:pPr>
        <w:ind w:left="90" w:right="360"/>
      </w:pPr>
    </w:p>
    <w:p w:rsidR="00F3211A" w:rsidRDefault="00F3211A" w:rsidP="00C16850">
      <w:pPr>
        <w:ind w:left="90" w:right="360"/>
      </w:pPr>
      <w:r>
        <w:t xml:space="preserve">1.  </w:t>
      </w:r>
      <w:r w:rsidR="00BC1319">
        <w:t xml:space="preserve">NINE-MONTH, ACADEMIC-YEAR </w:t>
      </w:r>
      <w:r w:rsidR="00BC1319" w:rsidRPr="00562050">
        <w:rPr>
          <w:b/>
          <w:highlight w:val="yellow"/>
          <w:u w:val="single"/>
        </w:rPr>
        <w:t>INSTRUCTIONAL</w:t>
      </w:r>
      <w:r>
        <w:t xml:space="preserve"> EMPLOYEES:</w:t>
      </w:r>
    </w:p>
    <w:p w:rsidR="00F3211A" w:rsidRDefault="00F3211A" w:rsidP="00C16850">
      <w:pPr>
        <w:ind w:left="90" w:right="360"/>
      </w:pPr>
    </w:p>
    <w:p w:rsidR="00304310" w:rsidRDefault="00F3211A" w:rsidP="00C16850">
      <w:pPr>
        <w:ind w:left="90" w:right="360" w:firstLine="720"/>
      </w:pPr>
      <w:r>
        <w:t xml:space="preserve">A.  </w:t>
      </w:r>
      <w:r w:rsidR="00304310">
        <w:t xml:space="preserve">The nine-month, academic-year </w:t>
      </w:r>
      <w:r w:rsidR="00BC1319">
        <w:t xml:space="preserve">instructional </w:t>
      </w:r>
      <w:r w:rsidR="00304310">
        <w:t xml:space="preserve">employees will submit furlough as absence requests, by selecting </w:t>
      </w:r>
      <w:r w:rsidR="00304310" w:rsidRPr="00BC1319">
        <w:rPr>
          <w:b/>
        </w:rPr>
        <w:t>COVID FURLOUGH</w:t>
      </w:r>
      <w:r w:rsidR="00304310">
        <w:t xml:space="preserve"> as </w:t>
      </w:r>
      <w:r w:rsidR="00BC1319">
        <w:t xml:space="preserve">the </w:t>
      </w:r>
      <w:r w:rsidR="00304310">
        <w:t>absence name</w:t>
      </w:r>
      <w:r w:rsidR="00BC1319">
        <w:t xml:space="preserve"> and entering the quantity of hours</w:t>
      </w:r>
      <w:r w:rsidR="00304310">
        <w:t xml:space="preserve">.  </w:t>
      </w:r>
    </w:p>
    <w:p w:rsidR="00C16850" w:rsidRDefault="00F3211A" w:rsidP="00C16850">
      <w:pPr>
        <w:ind w:left="90" w:right="360" w:firstLine="720"/>
      </w:pPr>
      <w:r>
        <w:t xml:space="preserve">B.  </w:t>
      </w:r>
      <w:r w:rsidR="00304310" w:rsidRPr="00BC1319">
        <w:rPr>
          <w:b/>
        </w:rPr>
        <w:t>COVID FURLOUGH</w:t>
      </w:r>
      <w:r w:rsidR="00304310">
        <w:t xml:space="preserve"> requests will appear in the list of absences needing approval, along </w:t>
      </w:r>
    </w:p>
    <w:p w:rsidR="00304310" w:rsidRDefault="00304310" w:rsidP="00C16850">
      <w:pPr>
        <w:ind w:right="360"/>
      </w:pPr>
      <w:proofErr w:type="gramStart"/>
      <w:r>
        <w:t>with</w:t>
      </w:r>
      <w:proofErr w:type="gramEnd"/>
      <w:r>
        <w:t xml:space="preserve"> </w:t>
      </w:r>
      <w:r w:rsidR="00F3211A">
        <w:t xml:space="preserve">all </w:t>
      </w:r>
      <w:r>
        <w:t>other absence requests (sick leave</w:t>
      </w:r>
      <w:r w:rsidR="00F3211A">
        <w:t>, etc.</w:t>
      </w:r>
      <w:r>
        <w:t>).</w:t>
      </w:r>
    </w:p>
    <w:p w:rsidR="00F3211A" w:rsidRDefault="00F3211A" w:rsidP="00C16850">
      <w:pPr>
        <w:ind w:left="90" w:right="360"/>
      </w:pPr>
    </w:p>
    <w:p w:rsidR="00BC1319" w:rsidRDefault="00BC1319" w:rsidP="00C16850">
      <w:pPr>
        <w:ind w:left="90" w:right="360"/>
      </w:pPr>
    </w:p>
    <w:p w:rsidR="00F3211A" w:rsidRDefault="00F3211A" w:rsidP="00C16850">
      <w:pPr>
        <w:ind w:left="90" w:right="360"/>
      </w:pPr>
      <w:r>
        <w:t xml:space="preserve">2.  TWELVE-MONTH ANNUAL </w:t>
      </w:r>
      <w:r w:rsidR="00BC1319" w:rsidRPr="00562050">
        <w:rPr>
          <w:b/>
          <w:highlight w:val="yellow"/>
          <w:u w:val="single"/>
        </w:rPr>
        <w:t>NON-INSTRUCTIONAL</w:t>
      </w:r>
      <w:r w:rsidR="00BC1319">
        <w:t xml:space="preserve"> </w:t>
      </w:r>
      <w:r>
        <w:t>EMPLOYEES:</w:t>
      </w:r>
    </w:p>
    <w:p w:rsidR="00F3211A" w:rsidRDefault="00F3211A" w:rsidP="00C16850">
      <w:pPr>
        <w:ind w:left="90" w:right="360"/>
      </w:pPr>
      <w:r>
        <w:tab/>
      </w:r>
    </w:p>
    <w:p w:rsidR="00F3211A" w:rsidRDefault="00F3211A" w:rsidP="00C16850">
      <w:pPr>
        <w:ind w:left="90" w:right="360"/>
      </w:pPr>
      <w:r>
        <w:tab/>
        <w:t xml:space="preserve">A.  Annual </w:t>
      </w:r>
      <w:r w:rsidR="00BC1319">
        <w:t xml:space="preserve">non-instructional </w:t>
      </w:r>
      <w:r>
        <w:t xml:space="preserve">employees will submit furlough on the biweekly timesheet.  </w:t>
      </w:r>
    </w:p>
    <w:p w:rsidR="00F3211A" w:rsidRDefault="00F3211A" w:rsidP="00C16850">
      <w:pPr>
        <w:ind w:left="90" w:right="360"/>
      </w:pPr>
      <w:r>
        <w:tab/>
        <w:t>B.  The furlough entries (</w:t>
      </w:r>
      <w:r w:rsidRPr="00BC1319">
        <w:rPr>
          <w:b/>
        </w:rPr>
        <w:t>FURLM</w:t>
      </w:r>
      <w:r>
        <w:t>) will run through the Time Administration process, which occurs every day at approximately</w:t>
      </w:r>
      <w:r w:rsidR="008B44F4">
        <w:t xml:space="preserve"> 6:15 a.m. for monthly-paid employees</w:t>
      </w:r>
      <w:bookmarkStart w:id="0" w:name="_GoBack"/>
      <w:bookmarkEnd w:id="0"/>
      <w:r>
        <w:t>.  The process takes about an hour.</w:t>
      </w:r>
    </w:p>
    <w:p w:rsidR="00F3211A" w:rsidRDefault="00F3211A" w:rsidP="00C16850">
      <w:pPr>
        <w:ind w:left="90" w:right="360"/>
      </w:pPr>
      <w:r>
        <w:tab/>
        <w:t>C.  Once processed through Time Admin, the furlough entries will appear in the "Payable Time</w:t>
      </w:r>
      <w:r w:rsidR="00BC1319">
        <w:t xml:space="preserve"> Approvals</w:t>
      </w:r>
      <w:r>
        <w:t>" section of the Manager Self Service Dashboard for approval.</w:t>
      </w:r>
    </w:p>
    <w:p w:rsidR="00562050" w:rsidRDefault="00562050" w:rsidP="00C16850">
      <w:pPr>
        <w:ind w:left="90" w:right="360"/>
      </w:pPr>
      <w:r>
        <w:tab/>
        <w:t>D.  Check the dates to be sure you are seeing all the entries for the full month.  The default dates on the M</w:t>
      </w:r>
      <w:r w:rsidR="00936330">
        <w:t xml:space="preserve">anager </w:t>
      </w:r>
      <w:r>
        <w:t>S</w:t>
      </w:r>
      <w:r w:rsidR="00936330">
        <w:t xml:space="preserve">elf </w:t>
      </w:r>
      <w:r>
        <w:t>S</w:t>
      </w:r>
      <w:r w:rsidR="00936330">
        <w:t>ervice</w:t>
      </w:r>
      <w:r>
        <w:t xml:space="preserve"> Dashboard</w:t>
      </w:r>
      <w:r w:rsidR="00936330">
        <w:t xml:space="preserve"> (MSS)</w:t>
      </w:r>
      <w:r>
        <w:t xml:space="preserve"> are for the current biweekly pay period.  Change the start and/or end dates to include the full month.</w:t>
      </w:r>
    </w:p>
    <w:p w:rsidR="00936330" w:rsidRDefault="00936330" w:rsidP="00C16850">
      <w:pPr>
        <w:ind w:left="90" w:right="360"/>
      </w:pPr>
    </w:p>
    <w:p w:rsidR="00562050" w:rsidRDefault="00562050" w:rsidP="00562050">
      <w:pPr>
        <w:ind w:left="720" w:firstLine="720"/>
      </w:pPr>
      <w:r>
        <w:rPr>
          <w:noProof/>
        </w:rPr>
        <w:drawing>
          <wp:inline distT="0" distB="0" distL="0" distR="0" wp14:anchorId="6C2D5E8C" wp14:editId="2391191F">
            <wp:extent cx="3956304" cy="287565"/>
            <wp:effectExtent l="19050" t="19050" r="6350"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87036" cy="304336"/>
                    </a:xfrm>
                    <a:prstGeom prst="rect">
                      <a:avLst/>
                    </a:prstGeom>
                    <a:ln>
                      <a:solidFill>
                        <a:schemeClr val="accent1"/>
                      </a:solidFill>
                    </a:ln>
                  </pic:spPr>
                </pic:pic>
              </a:graphicData>
            </a:graphic>
          </wp:inline>
        </w:drawing>
      </w:r>
    </w:p>
    <w:p w:rsidR="00F3211A" w:rsidRDefault="00F3211A"/>
    <w:p w:rsidR="00F3211A" w:rsidRDefault="00E970F5">
      <w:r>
        <w:rPr>
          <w:noProof/>
        </w:rPr>
        <mc:AlternateContent>
          <mc:Choice Requires="wps">
            <w:drawing>
              <wp:anchor distT="0" distB="0" distL="114300" distR="114300" simplePos="0" relativeHeight="251667456" behindDoc="0" locked="0" layoutInCell="1" allowOverlap="1" wp14:anchorId="10A1CA6D" wp14:editId="29DF7F02">
                <wp:simplePos x="0" y="0"/>
                <wp:positionH relativeFrom="column">
                  <wp:posOffset>5771322</wp:posOffset>
                </wp:positionH>
                <wp:positionV relativeFrom="paragraph">
                  <wp:posOffset>712442</wp:posOffset>
                </wp:positionV>
                <wp:extent cx="496653" cy="1039799"/>
                <wp:effectExtent l="19050" t="19050" r="17780" b="27305"/>
                <wp:wrapNone/>
                <wp:docPr id="1" name="Rounded Rectangle 1"/>
                <wp:cNvGraphicFramePr/>
                <a:graphic xmlns:a="http://schemas.openxmlformats.org/drawingml/2006/main">
                  <a:graphicData uri="http://schemas.microsoft.com/office/word/2010/wordprocessingShape">
                    <wps:wsp>
                      <wps:cNvSpPr/>
                      <wps:spPr>
                        <a:xfrm>
                          <a:off x="0" y="0"/>
                          <a:ext cx="496653" cy="1039799"/>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1EAC5" id="Rounded Rectangle 1" o:spid="_x0000_s1026" style="position:absolute;margin-left:454.45pt;margin-top:56.1pt;width:39.1pt;height:8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ncQIAANUEAAAOAAAAZHJzL2Uyb0RvYy54bWysVEtPGzEQvlfqf7B8L5tAeGTFBkWgVJUQ&#10;REDFeeL17lqyPa7tZEN/fcfeDVDaU9UcnBnP+/M3e3m1N5rtpA8KbcWnRxPOpBVYK9tW/PvT6ssF&#10;ZyGCrUGjlRV/kYFfLT5/uuxdKY+xQ11LzyiJDWXvKt7F6MqiCKKTBsIROmnJ2KA3EEn1bVF76Cm7&#10;0cXxZHJW9Ohr51HIEOj2ZjDyRc7fNFLE+6YJMjJdceot5tPnc5POYnEJZevBdUqMbcA/dGFAWSr6&#10;muoGIrCtV3+kMkp4DNjEI4GmwKZRQuYZaJrp5MM0jx04mWchcIJ7hSn8v7Tibrf2TNX0dpxZMPRE&#10;D7i1tazZA4EHttWSTRNMvQsleT+6tR+1QGKaed94k/5pGrbP0L68Qiv3kQm6nM3Pzk5POBNkmk5O&#10;5ufzeUpavEU7H+JXiYYloeI+dZFayLDC7jbEwf/glypaXCmt6R5KbVlf8ZOL6YSeWQBRqdEQSTSO&#10;hgu25Qx0SxwV0eeUAbWqU3iKDr7dXGvPdkA8Wa0m9Bvb+80t1b6B0A1+2ZTcoDQqEo21MhW/SMGH&#10;aG2TVWYijhMkHAfkkrTB+oUewOPAzODESlGRWwhxDZ6oSNPQesV7OhqNNCKOEmcd+p9/u0/+xBCy&#10;ctYTtWn8H1vwkjP9zRJ35tPZLO1CVman58ek+PeWzXuL3ZprJFSIH9RdFpN/1Aex8WieaQuXqSqZ&#10;wAqqPQA9KtdxWDnaYyGXy+xG/HcQb+2jEyl5winB+7R/Bu9GEkSizx0e1gDKDzQYfFOkxeU2YqMy&#10;R95wJYIlhXYnU23c87Sc7/Xs9fY1WvwCAAD//wMAUEsDBBQABgAIAAAAIQAtNtKq3wAAAAsBAAAP&#10;AAAAZHJzL2Rvd25yZXYueG1sTI/BTsMwEETvSPyDtUjcqJNU0CTEqVAR4kpbOHBz420cEa9D7LTh&#10;71lO5biap5m31Xp2vTjhGDpPCtJFAgKp8aajVsH7/uUuBxGiJqN7T6jgBwOs6+urSpfGn2mLp11s&#10;BZdQKLUCG+NQShkai06HhR+QODv60enI59hKM+ozl7teZknyIJ3uiBesHnBjsfnaTU6BoeyYvy1f&#10;w/fnTNNys0+ft/ZDqdub+ekRRMQ5XmD402d1qNnp4CcyQfQKiiQvGOUgzTIQTBT5KgVxUJCt7guQ&#10;dSX//1D/AgAA//8DAFBLAQItABQABgAIAAAAIQC2gziS/gAAAOEBAAATAAAAAAAAAAAAAAAAAAAA&#10;AABbQ29udGVudF9UeXBlc10ueG1sUEsBAi0AFAAGAAgAAAAhADj9If/WAAAAlAEAAAsAAAAAAAAA&#10;AAAAAAAALwEAAF9yZWxzLy5yZWxzUEsBAi0AFAAGAAgAAAAhAO1z5OdxAgAA1QQAAA4AAAAAAAAA&#10;AAAAAAAALgIAAGRycy9lMm9Eb2MueG1sUEsBAi0AFAAGAAgAAAAhAC020qrfAAAACwEAAA8AAAAA&#10;AAAAAAAAAAAAywQAAGRycy9kb3ducmV2LnhtbFBLBQYAAAAABAAEAPMAAADXBQAAAAA=&#10;" filled="f" strokecolor="red" strokeweight="3pt">
                <v:stroke joinstyle="miter"/>
              </v:roundrect>
            </w:pict>
          </mc:Fallback>
        </mc:AlternateContent>
      </w:r>
      <w:r w:rsidR="00562050">
        <w:rPr>
          <w:noProof/>
        </w:rPr>
        <mc:AlternateContent>
          <mc:Choice Requires="wps">
            <w:drawing>
              <wp:anchor distT="0" distB="0" distL="114300" distR="114300" simplePos="0" relativeHeight="251661312" behindDoc="0" locked="0" layoutInCell="1" allowOverlap="1" wp14:anchorId="4447696E" wp14:editId="02A4781B">
                <wp:simplePos x="0" y="0"/>
                <wp:positionH relativeFrom="column">
                  <wp:posOffset>128016</wp:posOffset>
                </wp:positionH>
                <wp:positionV relativeFrom="paragraph">
                  <wp:posOffset>914908</wp:posOffset>
                </wp:positionV>
                <wp:extent cx="329438" cy="834390"/>
                <wp:effectExtent l="19050" t="19050" r="13970" b="22860"/>
                <wp:wrapNone/>
                <wp:docPr id="7" name="Rounded Rectangle 7"/>
                <wp:cNvGraphicFramePr/>
                <a:graphic xmlns:a="http://schemas.openxmlformats.org/drawingml/2006/main">
                  <a:graphicData uri="http://schemas.microsoft.com/office/word/2010/wordprocessingShape">
                    <wps:wsp>
                      <wps:cNvSpPr/>
                      <wps:spPr>
                        <a:xfrm>
                          <a:off x="0" y="0"/>
                          <a:ext cx="329438" cy="834390"/>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AF7BB" id="Rounded Rectangle 7" o:spid="_x0000_s1026" style="position:absolute;margin-left:10.1pt;margin-top:72.05pt;width:25.95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ZocQIAANQEAAAOAAAAZHJzL2Uyb0RvYy54bWysVE1v2zAMvQ/YfxB0X52vrW0QpwhaZBhQ&#10;tEHboWdGlm0BkqhJSpzu14+SnabrdhqWg0KKFKn39OjF1cFotpc+KLQlH5+NOJNWYKVsU/LvT+tP&#10;F5yFCLYCjVaW/EUGfrX8+GHRubmcYIu6kp5RERvmnSt5G6ObF0UQrTQQztBJS8EavYFIrm+KykNH&#10;1Y0uJqPRl6JDXzmPQoZAuzd9kC9z/bqWIt7XdZCR6ZLT3WJefV63aS2WC5g3HlyrxHAN+IdbGFCW&#10;mr6WuoEIbOfVH6WMEh4D1vFMoCmwrpWQGQOhGY/eoXlswcmMhcgJ7pWm8P/Kirv9xjNVlfycMwuG&#10;nugBd7aSFXsg8sA2WrLzRFPnwpyyH93GD14gM2E+1N6kf0LDDpnal1dq5SEyQZvTyeVsSloQFLqY&#10;zqaXmfridNj5EL9KNCwZJffpEukGmVXY34ZIXSn/mJcaWlwrrfMTass66nIxHtErCyAl1RoimcYR&#10;tmAbzkA3JFERfS4ZUKsqHU+Fgm+219qzPZBM1usR/RJkavdbWup9A6Ht83KoF5BRkVSslSFw6fDx&#10;tLapusw6HBAkGnvikrXF6oX499gLMzixVtTkFkLcgCclEhqarnhPS62RIOJgcdai//m3/ZRPAqEo&#10;Zx0pm+D/2IGXnOlvlqRzOZ7N0ihkZ/b5fEKOfxvZvo3YnblGYmVMc+xENlN+1Eez9mieaQhXqSuF&#10;wArq3RM9ONexnzgaYyFXq5xG8ncQb+2jE6l44inR+3R4Bu8GEURSzx0epwDm72TQ5/ZCWO0i1ipr&#10;5MQrvWByaHTyWw5jnmbzrZ+zTh+j5S8AAAD//wMAUEsDBBQABgAIAAAAIQBz9W9B3QAAAAkBAAAP&#10;AAAAZHJzL2Rvd25yZXYueG1sTI9BT8MwDIXvSPyHyEjcWNpsY1NpOqEhxJVtcOCWNV5T0TilSbfy&#10;7zEnOFn2e3r+XrmZfCfOOMQ2kIZ8loFAqoNtqdHwdni+W4OIyZA1XSDU8I0RNtX1VWkKGy60w/M+&#10;NYJDKBZGg0upL6SMtUNv4iz0SKydwuBN4nVopB3MhcN9J1WW3UtvWuIPzvS4dVh/7kevwZI6rV/n&#10;L/HrY6Jxvj3kTzv3rvXtzfT4ACLhlP7M8IvP6FAx0zGMZKPoNKhMsZPvi0UOgg0rxfPIwmq5BFmV&#10;8n+D6gcAAP//AwBQSwECLQAUAAYACAAAACEAtoM4kv4AAADhAQAAEwAAAAAAAAAAAAAAAAAAAAAA&#10;W0NvbnRlbnRfVHlwZXNdLnhtbFBLAQItABQABgAIAAAAIQA4/SH/1gAAAJQBAAALAAAAAAAAAAAA&#10;AAAAAC8BAABfcmVscy8ucmVsc1BLAQItABQABgAIAAAAIQBy0KZocQIAANQEAAAOAAAAAAAAAAAA&#10;AAAAAC4CAABkcnMvZTJvRG9jLnhtbFBLAQItABQABgAIAAAAIQBz9W9B3QAAAAkBAAAPAAAAAAAA&#10;AAAAAAAAAMsEAABkcnMvZG93bnJldi54bWxQSwUGAAAAAAQABADzAAAA1QUAAAAA&#10;" filled="f" strokecolor="red" strokeweight="3pt">
                <v:stroke joinstyle="miter"/>
              </v:roundrect>
            </w:pict>
          </mc:Fallback>
        </mc:AlternateContent>
      </w:r>
      <w:r w:rsidR="00562050">
        <w:rPr>
          <w:noProof/>
        </w:rPr>
        <mc:AlternateContent>
          <mc:Choice Requires="wps">
            <w:drawing>
              <wp:anchor distT="0" distB="0" distL="114300" distR="114300" simplePos="0" relativeHeight="251659264" behindDoc="0" locked="0" layoutInCell="1" allowOverlap="1">
                <wp:simplePos x="0" y="0"/>
                <wp:positionH relativeFrom="column">
                  <wp:posOffset>18288</wp:posOffset>
                </wp:positionH>
                <wp:positionV relativeFrom="paragraph">
                  <wp:posOffset>18796</wp:posOffset>
                </wp:positionV>
                <wp:extent cx="1582801" cy="292862"/>
                <wp:effectExtent l="19050" t="19050" r="17780" b="12065"/>
                <wp:wrapNone/>
                <wp:docPr id="6" name="Rounded Rectangle 6"/>
                <wp:cNvGraphicFramePr/>
                <a:graphic xmlns:a="http://schemas.openxmlformats.org/drawingml/2006/main">
                  <a:graphicData uri="http://schemas.microsoft.com/office/word/2010/wordprocessingShape">
                    <wps:wsp>
                      <wps:cNvSpPr/>
                      <wps:spPr>
                        <a:xfrm>
                          <a:off x="0" y="0"/>
                          <a:ext cx="1582801" cy="2928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F33F7" id="Rounded Rectangle 6" o:spid="_x0000_s1026" style="position:absolute;margin-left:1.45pt;margin-top:1.5pt;width:124.6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6+pAIAAJwFAAAOAAAAZHJzL2Uyb0RvYy54bWysVE1v2zAMvQ/YfxB0X/2xNkuDOkXQIsOA&#10;oivaDj0rshQbkEVNUuJkv36UZLtBV+wwzAdZEslH8onk1fWhU2QvrGtBV7Q4yykRmkPd6m1Ffzyv&#10;P80pcZ7pminQoqJH4ej18uOHq94sRAkNqFpYgiDaLXpT0cZ7s8gyxxvRMXcGRmgUSrAd83i026y2&#10;rEf0TmVlns+yHmxtLHDhHN7eJiFdRnwpBfffpXTCE1VRjM3H1cZ1E9ZsecUWW8tM0/IhDPYPUXSs&#10;1eh0grplnpGdbf+A6lpuwYH0Zxy6DKRsuYg5YDZF/iabp4YZEXNBcpyZaHL/D5bf7x8saeuKzijR&#10;rMMneoSdrkVNHpE8prdKkFmgqTdugdpP5sEOJ4fbkPNB2i78MRtyiNQeJ2rFwROOl8XFvJznBSUc&#10;ZeVlOZ+VATR7tTbW+a8COhI2FbUhihBCpJXt75xP+qNe8Khh3SqF92yhNOkr+nle5Hm0cKDaOkiD&#10;0Nnt5kZZsmdYBut1jt/g/UQNY1EaQwqJptTizh+VSA4ehUSmMJkyeQg1KiZYxrnQvkiihtUiebs4&#10;dTZaxMSVRsCALDHKCXsAGDUTyIidGBj0g6mIJT4ZD6n/zXiyiJ5B+8m4azXY9zJTmNXgOemPJCVq&#10;AksbqI9YRxZSgznD1y0+4x1z/oFZ7CjsPZwS/jsuUgG+FAw7Shqwv967D/pY6CilpMcOraj7uWNW&#10;UKK+aWyBy+L8PLR0PJxffCnxYE8lm1OJ3nU3gK+PJYjRxW3Q92rcSgvdCw6TVfCKIqY5+q4o93Y8&#10;3Pg0OXAccbFaRTVsY8P8nX4yPIAHVkOFPh9emDVDLXvsgnsYu5kt3lRz0g2WGlY7D7KNpf7K68A3&#10;joBYOMO4CjPm9By1Xofq8jcAAAD//wMAUEsDBBQABgAIAAAAIQDWmSKW2wAAAAYBAAAPAAAAZHJz&#10;L2Rvd25yZXYueG1sTI/BTsMwEETvSPyDtUjcqBMHUBuyqVAR4kpbOHBzYzeOiNchdtrw9ywnOI5m&#10;NPOmWs++Fyc7xi4QQr7IQFhqgumoRXjbP98sQcSkyeg+kEX4thHW9eVFpUsTzrS1p11qBZdQLDWC&#10;S2kopYyNs17HRRgssXcMo9eJ5dhKM+ozl/teqiy7l153xAtOD3bjbPO5mzyCIXVcvhYv8etjpqnY&#10;7POnrXtHvL6aHx9AJDunvzD84jM61Mx0CBOZKHoEteIgQsGH2FV3SoE4INyucpB1Jf/j1z8AAAD/&#10;/wMAUEsBAi0AFAAGAAgAAAAhALaDOJL+AAAA4QEAABMAAAAAAAAAAAAAAAAAAAAAAFtDb250ZW50&#10;X1R5cGVzXS54bWxQSwECLQAUAAYACAAAACEAOP0h/9YAAACUAQAACwAAAAAAAAAAAAAAAAAvAQAA&#10;X3JlbHMvLnJlbHNQSwECLQAUAAYACAAAACEAUKDOvqQCAACcBQAADgAAAAAAAAAAAAAAAAAuAgAA&#10;ZHJzL2Uyb0RvYy54bWxQSwECLQAUAAYACAAAACEA1pkiltsAAAAGAQAADwAAAAAAAAAAAAAAAAD+&#10;BAAAZHJzL2Rvd25yZXYueG1sUEsFBgAAAAAEAAQA8wAAAAYGAAAAAA==&#10;" filled="f" strokecolor="red" strokeweight="3pt">
                <v:stroke joinstyle="miter"/>
              </v:roundrect>
            </w:pict>
          </mc:Fallback>
        </mc:AlternateContent>
      </w:r>
      <w:r w:rsidR="003F29ED">
        <w:rPr>
          <w:noProof/>
        </w:rPr>
        <mc:AlternateContent>
          <mc:Choice Requires="wps">
            <w:drawing>
              <wp:anchor distT="0" distB="0" distL="114300" distR="114300" simplePos="0" relativeHeight="251665408" behindDoc="0" locked="0" layoutInCell="1" allowOverlap="1" wp14:anchorId="574E0AD9" wp14:editId="680319B2">
                <wp:simplePos x="0" y="0"/>
                <wp:positionH relativeFrom="column">
                  <wp:posOffset>4736592</wp:posOffset>
                </wp:positionH>
                <wp:positionV relativeFrom="paragraph">
                  <wp:posOffset>432308</wp:posOffset>
                </wp:positionV>
                <wp:extent cx="2136140" cy="274955"/>
                <wp:effectExtent l="19050" t="19050" r="16510" b="10795"/>
                <wp:wrapNone/>
                <wp:docPr id="10" name="Rounded Rectangle 10"/>
                <wp:cNvGraphicFramePr/>
                <a:graphic xmlns:a="http://schemas.openxmlformats.org/drawingml/2006/main">
                  <a:graphicData uri="http://schemas.microsoft.com/office/word/2010/wordprocessingShape">
                    <wps:wsp>
                      <wps:cNvSpPr/>
                      <wps:spPr>
                        <a:xfrm>
                          <a:off x="0" y="0"/>
                          <a:ext cx="2136140" cy="27495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9B7B8" id="Rounded Rectangle 10" o:spid="_x0000_s1026" style="position:absolute;margin-left:372.95pt;margin-top:34.05pt;width:168.2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lRcAIAANcEAAAOAAAAZHJzL2Uyb0RvYy54bWysVMlu2zAQvRfoPxC8N7IcZxMiB0YCFwWC&#10;xEhS5DymKIkAt5L0kn59Zyg5SdOeivpAz3D2xze6vNobzbYyROVszcujCWfSCtco29X8+9Pyyzln&#10;MYFtQDsra/4iI7+af/50ufOVnLre6UYGhklsrHa+5n1KviqKKHppIB45Ly0aWxcMJFRDVzQBdpjd&#10;6GI6mZwWOxcaH5yQMeLtzWDk85y/baVI920bZWK65thbymfI55rOYn4JVRfA90qMbcA/dGFAWSz6&#10;muoGErBNUH+kMkoEF12bjoQzhWtbJWSeAacpJx+meezByzwLghP9K0zx/6UVd9tVYKrBt0N4LBh8&#10;owe3sY1s2AOiB7bTkqENgdr5WKH/o1+FUYso0tT7Nhj6x3nYPoP78gqu3Ccm8HJaHp+WMywi0DY9&#10;m12cnFDS4i3ah5i+SmcYCTUP1Ab1kIGF7W1Mg//Bjypat1Ra4z1U2rJdzY/PywkVASRTqyGhaDyO&#10;F23HGegOWSpSyCmj06qhcIqOoVtf68C2gExZLif4G9v7zY1q30DsB79sIjeojEpIZK1Mzc8p+BCt&#10;LVllpuI4AeE4IEfS2jUv+ATBDdyMXiwVFrmFmFYQkIw4DS5Yusej1Q5HdKPEWe/Cz7/dkz9yBK2c&#10;7ZDcOP6PDQTJmf5mkT0X5YxeImVldnI2RSW8t6zfW+zGXDtEpcRV9iKL5J/0QWyDM8+4hwuqiiaw&#10;AmsPQI/KdRqWDjdZyMUiu+EGeEi39tELSk44EbxP+2cIfiRBQvrcucMiQPWBBoMvRVq32CTXqsyR&#10;N1yRYKTg9mSqjZtO6/lez15v36P5LwAAAP//AwBQSwMEFAAGAAgAAAAhAO8j2pHgAAAACwEAAA8A&#10;AABkcnMvZG93bnJldi54bWxMj8FOwzAMhu9IvENkJG4sTTtGV5pOaAhxZRscdssar6lonNKkW3l7&#10;stO42fKn399fribbsRMOvnUkQcwSYEi10y01Ej53bw85MB8UadU5Qgm/6GFV3d6UqtDuTBs8bUPD&#10;Ygj5QkkwIfQF5742aJWfuR4p3o5usCrEdWi4HtQ5htuOp0my4Fa1FD8Y1ePaYP29Ha0ETekx/8je&#10;/c9+ojFb78TrxnxJeX83vTwDCziFKwwX/agOVXQ6uJG0Z52Ep/njMqISFrkAdgGSPM2AHeIkxBx4&#10;VfL/Hao/AAAA//8DAFBLAQItABQABgAIAAAAIQC2gziS/gAAAOEBAAATAAAAAAAAAAAAAAAAAAAA&#10;AABbQ29udGVudF9UeXBlc10ueG1sUEsBAi0AFAAGAAgAAAAhADj9If/WAAAAlAEAAAsAAAAAAAAA&#10;AAAAAAAALwEAAF9yZWxzLy5yZWxzUEsBAi0AFAAGAAgAAAAhAMJkKVFwAgAA1wQAAA4AAAAAAAAA&#10;AAAAAAAALgIAAGRycy9lMm9Eb2MueG1sUEsBAi0AFAAGAAgAAAAhAO8j2pHgAAAACwEAAA8AAAAA&#10;AAAAAAAAAAAAygQAAGRycy9kb3ducmV2LnhtbFBLBQYAAAAABAAEAPMAAADXBQAAAAA=&#10;" filled="f" strokecolor="red" strokeweight="3pt">
                <v:stroke joinstyle="miter"/>
              </v:roundrect>
            </w:pict>
          </mc:Fallback>
        </mc:AlternateContent>
      </w:r>
      <w:r w:rsidR="00F3211A">
        <w:rPr>
          <w:noProof/>
        </w:rPr>
        <mc:AlternateContent>
          <mc:Choice Requires="wps">
            <w:drawing>
              <wp:anchor distT="0" distB="0" distL="114300" distR="114300" simplePos="0" relativeHeight="251663360" behindDoc="0" locked="0" layoutInCell="1" allowOverlap="1" wp14:anchorId="2E38A477" wp14:editId="4E0A28D9">
                <wp:simplePos x="0" y="0"/>
                <wp:positionH relativeFrom="column">
                  <wp:posOffset>131198</wp:posOffset>
                </wp:positionH>
                <wp:positionV relativeFrom="paragraph">
                  <wp:posOffset>1919467</wp:posOffset>
                </wp:positionV>
                <wp:extent cx="1343770" cy="305628"/>
                <wp:effectExtent l="19050" t="19050" r="27940" b="18415"/>
                <wp:wrapNone/>
                <wp:docPr id="8" name="Rounded Rectangle 8"/>
                <wp:cNvGraphicFramePr/>
                <a:graphic xmlns:a="http://schemas.openxmlformats.org/drawingml/2006/main">
                  <a:graphicData uri="http://schemas.microsoft.com/office/word/2010/wordprocessingShape">
                    <wps:wsp>
                      <wps:cNvSpPr/>
                      <wps:spPr>
                        <a:xfrm>
                          <a:off x="0" y="0"/>
                          <a:ext cx="1343770" cy="305628"/>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0B6E7" id="Rounded Rectangle 8" o:spid="_x0000_s1026" style="position:absolute;margin-left:10.35pt;margin-top:151.15pt;width:105.8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SacAIAANUEAAAOAAAAZHJzL2Uyb0RvYy54bWysVE1v2zAMvQ/YfxB0X+2k6VdQpwhaZBhQ&#10;tEHboWdGlm0B+pqkxOl+/UjZabtup2E9qKRJPYqPj7m82hvNdjJE5WzFJ0clZ9IKVyvbVvz70+rL&#10;OWcxga1BOysr/iIjv1p8/nTZ+7mcus7pWgaGIDbOe1/xLiU/L4ooOmkgHjkvLQYbFwwkdENb1AF6&#10;RDe6mJbladG7UPvghIwRv94MQb7I+E0jRbpvmigT0xXHt6V8hnxu6CwWlzBvA/hOifEZ8A+vMKAs&#10;Fn2FuoEEbBvUH1BGieCia9KRcKZwTaOEzD1gN5PyQzePHXiZe0Fyon+lKf4/WHG3Wwem6orjoCwY&#10;HNGD29pa1uwByQPbasnOiabexzlmP/p1GL2IJvW8b4Kh/9gN22dqX16plfvEBH6cHM+Oz85wAgJj&#10;x+XJ6TSDFm+3fYjpq3SGkVHxQK+gJ2RaYXcbE5bF/EMeVbRupbTOM9SW9Yh8PimpCKCUGg0JTeOx&#10;uWhbzkC3qFGRQoaMTquarhNQDO3mWge2A9TJalXiH/WM5X5Lo9o3ELshL4cGBRmVUMZaGeSRLh9u&#10;a0voMgtx7IB4HJgja+PqFxxAcIMyoxcrhUVuIaY1BJQidoPrle7xaLTDFt1ocda58PNv3ykfFYJR&#10;znqUNrb/YwtBcqa/WdTOxWQ2o13IzuzkbIpOeB/ZvI/Yrbl2yMoEF9mLbFJ+0gezCc484xYuqSqG&#10;wAqsPRA9OtdpWDncYyGXy5yG+veQbu2jFwROPBG9T/tnCH4UQUL53LnDGsD8gwyG3EEIy21yjcoa&#10;eeMVJ0gO7k6e5bjntJzv/Zz19mu0+AUAAP//AwBQSwMEFAAGAAgAAAAhAMv2PBfdAAAACgEAAA8A&#10;AABkcnMvZG93bnJldi54bWxMjz1PwzAQhnck/oN1SGzUrg20CnEqVIRYaQtDNzd244j4HGKnDf+e&#10;6wTbfTx677lyNYWOndyQ2oga5jMBzGEdbYuNho/d690SWMoGrekiOg0/LsGqur4qTWHjGTfutM0N&#10;oxBMhdHgc+4LzlPtXTBpFnuHtDvGIZhM7dBwO5gzhYeOSyEeeTAt0gVverf2rv7ajkGDRXlcvqu3&#10;9L2fcFTr3fxl4z+1vr2Znp+AZTflPxgu+qQOFTkd4og2sU6DFAsiNSghFTACpLoUB5o8iHvgVcn/&#10;v1D9AgAA//8DAFBLAQItABQABgAIAAAAIQC2gziS/gAAAOEBAAATAAAAAAAAAAAAAAAAAAAAAABb&#10;Q29udGVudF9UeXBlc10ueG1sUEsBAi0AFAAGAAgAAAAhADj9If/WAAAAlAEAAAsAAAAAAAAAAAAA&#10;AAAALwEAAF9yZWxzLy5yZWxzUEsBAi0AFAAGAAgAAAAhAPdBdJpwAgAA1QQAAA4AAAAAAAAAAAAA&#10;AAAALgIAAGRycy9lMm9Eb2MueG1sUEsBAi0AFAAGAAgAAAAhAMv2PBfdAAAACgEAAA8AAAAAAAAA&#10;AAAAAAAAygQAAGRycy9kb3ducmV2LnhtbFBLBQYAAAAABAAEAPMAAADUBQAAAAA=&#10;" filled="f" strokecolor="red" strokeweight="3pt">
                <v:stroke joinstyle="miter"/>
              </v:roundrect>
            </w:pict>
          </mc:Fallback>
        </mc:AlternateContent>
      </w:r>
      <w:r w:rsidR="00F3211A">
        <w:rPr>
          <w:noProof/>
        </w:rPr>
        <w:drawing>
          <wp:inline distT="0" distB="0" distL="0" distR="0" wp14:anchorId="77E5D437" wp14:editId="5268476C">
            <wp:extent cx="6858000" cy="2205990"/>
            <wp:effectExtent l="19050" t="19050" r="1905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2205990"/>
                    </a:xfrm>
                    <a:prstGeom prst="rect">
                      <a:avLst/>
                    </a:prstGeom>
                    <a:ln>
                      <a:solidFill>
                        <a:schemeClr val="accent1"/>
                      </a:solidFill>
                    </a:ln>
                  </pic:spPr>
                </pic:pic>
              </a:graphicData>
            </a:graphic>
          </wp:inline>
        </w:drawing>
      </w:r>
    </w:p>
    <w:p w:rsidR="00304310" w:rsidRDefault="00304310"/>
    <w:p w:rsidR="00E970F5" w:rsidRDefault="00E970F5" w:rsidP="00E970F5">
      <w:pPr>
        <w:ind w:right="360" w:firstLine="720"/>
      </w:pPr>
      <w:proofErr w:type="gramStart"/>
      <w:r>
        <w:t>E.  Please</w:t>
      </w:r>
      <w:proofErr w:type="gramEnd"/>
      <w:r>
        <w:t xml:space="preserve"> note how many lines of approvals are needed.  To see everything, click "View All."</w:t>
      </w:r>
    </w:p>
    <w:p w:rsidR="00E970F5" w:rsidRDefault="00E970F5" w:rsidP="00645738">
      <w:pPr>
        <w:ind w:right="360" w:firstLine="720"/>
      </w:pPr>
      <w:r>
        <w:t>F</w:t>
      </w:r>
      <w:r w:rsidR="00562050">
        <w:t xml:space="preserve">.  </w:t>
      </w:r>
      <w:r>
        <w:t xml:space="preserve">The "Quantity" column on the right indicates the total number of hours to </w:t>
      </w:r>
      <w:proofErr w:type="gramStart"/>
      <w:r>
        <w:t>be approved</w:t>
      </w:r>
      <w:proofErr w:type="gramEnd"/>
      <w:r>
        <w:t xml:space="preserve"> for each employee.  Click on the employee's name to see the detail of those hours.</w:t>
      </w:r>
    </w:p>
    <w:p w:rsidR="00F3211A" w:rsidRDefault="00E970F5" w:rsidP="00645738">
      <w:pPr>
        <w:ind w:right="360" w:firstLine="720"/>
      </w:pPr>
      <w:r>
        <w:t xml:space="preserve">G.  Click on the box next to each employee's name, or, click "Select All" to select all hours for all employees, even the ones not showing on the screen.  Click the "Approve" button.  </w:t>
      </w:r>
    </w:p>
    <w:p w:rsidR="00785E50" w:rsidRDefault="00E970F5" w:rsidP="00645738">
      <w:pPr>
        <w:ind w:right="360"/>
        <w:rPr>
          <w:b/>
          <w:u w:val="single"/>
        </w:rPr>
      </w:pPr>
      <w:r>
        <w:tab/>
        <w:t>H</w:t>
      </w:r>
      <w:r w:rsidR="00BC1319">
        <w:t xml:space="preserve">.  Approving furlough entries for annual, non-instructional employees, is the </w:t>
      </w:r>
      <w:r w:rsidR="00BC1319" w:rsidRPr="00785E50">
        <w:rPr>
          <w:b/>
          <w:u w:val="single"/>
        </w:rPr>
        <w:t xml:space="preserve">same process </w:t>
      </w:r>
    </w:p>
    <w:p w:rsidR="00BC1319" w:rsidRPr="00304310" w:rsidRDefault="00BC1319" w:rsidP="00645738">
      <w:pPr>
        <w:ind w:right="360"/>
      </w:pPr>
      <w:proofErr w:type="gramStart"/>
      <w:r w:rsidRPr="00785E50">
        <w:rPr>
          <w:b/>
          <w:u w:val="single"/>
        </w:rPr>
        <w:t>as</w:t>
      </w:r>
      <w:proofErr w:type="gramEnd"/>
      <w:r w:rsidRPr="00785E50">
        <w:rPr>
          <w:b/>
          <w:u w:val="single"/>
        </w:rPr>
        <w:t xml:space="preserve"> approving the biweekly timesheet hours</w:t>
      </w:r>
      <w:r w:rsidR="00E970F5" w:rsidRPr="00785E50">
        <w:rPr>
          <w:b/>
          <w:u w:val="single"/>
        </w:rPr>
        <w:t xml:space="preserve"> and furlough</w:t>
      </w:r>
      <w:r w:rsidRPr="00785E50">
        <w:rPr>
          <w:b/>
          <w:u w:val="single"/>
        </w:rPr>
        <w:t xml:space="preserve"> for </w:t>
      </w:r>
      <w:r w:rsidRPr="00785E50">
        <w:rPr>
          <w:b/>
          <w:highlight w:val="yellow"/>
          <w:u w:val="single"/>
        </w:rPr>
        <w:t>U</w:t>
      </w:r>
      <w:r w:rsidR="00785E50">
        <w:rPr>
          <w:b/>
          <w:highlight w:val="yellow"/>
          <w:u w:val="single"/>
        </w:rPr>
        <w:t>NIVERSITY STAFF</w:t>
      </w:r>
      <w:r>
        <w:t xml:space="preserve"> and student employees.  All of </w:t>
      </w:r>
      <w:r w:rsidR="00E970F5">
        <w:t>the hours</w:t>
      </w:r>
      <w:r>
        <w:t xml:space="preserve"> will be in the "Payable Time Approvals" section of the M</w:t>
      </w:r>
      <w:r w:rsidR="00E970F5">
        <w:t>anager Self Service</w:t>
      </w:r>
      <w:r>
        <w:t xml:space="preserve"> Dashboard</w:t>
      </w:r>
      <w:r w:rsidR="00936330">
        <w:t xml:space="preserve"> (MSS)</w:t>
      </w:r>
      <w:r>
        <w:t>.</w:t>
      </w:r>
    </w:p>
    <w:sectPr w:rsidR="00BC1319" w:rsidRPr="00304310" w:rsidSect="00980C95">
      <w:pgSz w:w="12240" w:h="15840" w:code="1"/>
      <w:pgMar w:top="450" w:right="720" w:bottom="720" w:left="72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A6"/>
    <w:rsid w:val="000D4AAC"/>
    <w:rsid w:val="001447C8"/>
    <w:rsid w:val="001E541E"/>
    <w:rsid w:val="00304310"/>
    <w:rsid w:val="003F29ED"/>
    <w:rsid w:val="00494966"/>
    <w:rsid w:val="005356A3"/>
    <w:rsid w:val="00562050"/>
    <w:rsid w:val="00645738"/>
    <w:rsid w:val="007817A3"/>
    <w:rsid w:val="00782012"/>
    <w:rsid w:val="00785E50"/>
    <w:rsid w:val="00885745"/>
    <w:rsid w:val="008B44F4"/>
    <w:rsid w:val="00936330"/>
    <w:rsid w:val="00980C95"/>
    <w:rsid w:val="00A006A6"/>
    <w:rsid w:val="00A50ACF"/>
    <w:rsid w:val="00BC1319"/>
    <w:rsid w:val="00C16850"/>
    <w:rsid w:val="00D47C44"/>
    <w:rsid w:val="00DB241C"/>
    <w:rsid w:val="00E159FB"/>
    <w:rsid w:val="00E20FC6"/>
    <w:rsid w:val="00E970F5"/>
    <w:rsid w:val="00EF7514"/>
    <w:rsid w:val="00F3211A"/>
    <w:rsid w:val="00F7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5111"/>
  <w15:chartTrackingRefBased/>
  <w15:docId w15:val="{C51BB045-8689-4218-A855-7D92943F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Reggie</dc:creator>
  <cp:keywords/>
  <dc:description/>
  <cp:lastModifiedBy>Brown, Reggie</cp:lastModifiedBy>
  <cp:revision>8</cp:revision>
  <dcterms:created xsi:type="dcterms:W3CDTF">2020-08-07T05:35:00Z</dcterms:created>
  <dcterms:modified xsi:type="dcterms:W3CDTF">2020-08-16T15:12:00Z</dcterms:modified>
</cp:coreProperties>
</file>