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A91334">
        <w:rPr>
          <w:sz w:val="22"/>
        </w:rPr>
        <w:fldChar w:fldCharType="begin">
          <w:ffData>
            <w:name w:val=""/>
            <w:enabled/>
            <w:calcOnExit w:val="0"/>
            <w:ddList>
              <w:result w:val="9"/>
              <w:listEntry w:val="{Select from drop-down list} "/>
              <w:listEntry w:val="2103  (Summer 2010)"/>
              <w:listEntry w:val="2107  (Fall 2010)"/>
              <w:listEntry w:val="2110  (Winterim 2011)"/>
              <w:listEntry w:val="2111  (Spring 2011)"/>
              <w:listEntry w:val="2113  (Summer 2011)"/>
              <w:listEntry w:val="2117  (Fall 2011)"/>
              <w:listEntry w:val="2121  (Spring 2012)"/>
              <w:listEntry w:val="2123  (Summer 2012)"/>
              <w:listEntry w:val="2127  (Fall 2012)"/>
            </w:ddList>
          </w:ffData>
        </w:fldChar>
      </w:r>
      <w:r w:rsidR="00D86DF8">
        <w:rPr>
          <w:sz w:val="22"/>
        </w:rPr>
        <w:instrText xml:space="preserve"> FORMDROPDOWN </w:instrText>
      </w:r>
      <w:r w:rsidR="00A91334">
        <w:rPr>
          <w:sz w:val="22"/>
        </w:rPr>
      </w:r>
      <w:r w:rsidR="00A91334">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sidR="00A91334">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sidR="00A91334">
        <w:rPr>
          <w:b/>
          <w:bCs/>
          <w:sz w:val="22"/>
          <w:szCs w:val="24"/>
        </w:rPr>
      </w:r>
      <w:r w:rsidR="00A91334">
        <w:rPr>
          <w:b/>
          <w:bCs/>
          <w:sz w:val="22"/>
          <w:szCs w:val="24"/>
        </w:rPr>
        <w:fldChar w:fldCharType="separate"/>
      </w:r>
      <w:r w:rsidR="008D7F25">
        <w:rPr>
          <w:b/>
          <w:bCs/>
          <w:sz w:val="22"/>
          <w:szCs w:val="24"/>
        </w:rPr>
        <w:t xml:space="preserve">ENGLISH </w:t>
      </w:r>
      <w:r w:rsidR="00705C03">
        <w:rPr>
          <w:b/>
          <w:bCs/>
          <w:noProof/>
          <w:sz w:val="22"/>
          <w:szCs w:val="24"/>
        </w:rPr>
        <w:t>260</w:t>
      </w:r>
      <w:r w:rsidR="00A91334">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sidR="00A91334">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sidR="00A91334">
        <w:rPr>
          <w:b/>
          <w:bCs/>
          <w:sz w:val="22"/>
          <w:szCs w:val="24"/>
        </w:rPr>
      </w:r>
      <w:r w:rsidR="00A91334">
        <w:rPr>
          <w:b/>
          <w:bCs/>
          <w:sz w:val="22"/>
          <w:szCs w:val="24"/>
        </w:rPr>
        <w:fldChar w:fldCharType="separate"/>
      </w:r>
      <w:r>
        <w:rPr>
          <w:b/>
          <w:bCs/>
          <w:noProof/>
          <w:sz w:val="22"/>
          <w:szCs w:val="24"/>
        </w:rPr>
        <w:t> </w:t>
      </w:r>
      <w:r>
        <w:rPr>
          <w:b/>
          <w:bCs/>
          <w:noProof/>
          <w:sz w:val="22"/>
          <w:szCs w:val="24"/>
        </w:rPr>
        <w:t> </w:t>
      </w:r>
      <w:r>
        <w:rPr>
          <w:b/>
          <w:bCs/>
          <w:noProof/>
          <w:sz w:val="22"/>
          <w:szCs w:val="24"/>
        </w:rPr>
        <w:t> </w:t>
      </w:r>
      <w:r>
        <w:rPr>
          <w:b/>
          <w:bCs/>
          <w:noProof/>
          <w:sz w:val="22"/>
          <w:szCs w:val="24"/>
        </w:rPr>
        <w:t> </w:t>
      </w:r>
      <w:r>
        <w:rPr>
          <w:b/>
          <w:bCs/>
          <w:noProof/>
          <w:sz w:val="22"/>
          <w:szCs w:val="24"/>
        </w:rPr>
        <w:t> </w:t>
      </w:r>
      <w:r w:rsidR="00A91334">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sidR="00A91334">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sidR="00A91334">
        <w:rPr>
          <w:sz w:val="22"/>
          <w:szCs w:val="24"/>
        </w:rPr>
      </w:r>
      <w:r w:rsidR="00A91334">
        <w:rPr>
          <w:sz w:val="22"/>
          <w:szCs w:val="24"/>
        </w:rPr>
        <w:fldChar w:fldCharType="separate"/>
      </w:r>
      <w:r w:rsidR="00705C03">
        <w:rPr>
          <w:noProof/>
          <w:sz w:val="22"/>
          <w:szCs w:val="24"/>
        </w:rPr>
        <w:t>American Environmental Literature</w:t>
      </w:r>
      <w:r w:rsidR="00A91334">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sidR="00A91334">
        <w:rPr>
          <w:sz w:val="22"/>
          <w:szCs w:val="24"/>
        </w:rPr>
        <w:fldChar w:fldCharType="begin">
          <w:ffData>
            <w:name w:val=""/>
            <w:enabled/>
            <w:calcOnExit w:val="0"/>
            <w:textInput>
              <w:maxLength w:val="25"/>
            </w:textInput>
          </w:ffData>
        </w:fldChar>
      </w:r>
      <w:r>
        <w:rPr>
          <w:sz w:val="22"/>
          <w:szCs w:val="24"/>
        </w:rPr>
        <w:instrText xml:space="preserve"> FORMTEXT </w:instrText>
      </w:r>
      <w:r w:rsidR="00A91334">
        <w:rPr>
          <w:sz w:val="22"/>
          <w:szCs w:val="24"/>
        </w:rPr>
      </w:r>
      <w:r w:rsidR="00A91334">
        <w:rPr>
          <w:sz w:val="22"/>
          <w:szCs w:val="24"/>
        </w:rPr>
        <w:fldChar w:fldCharType="separate"/>
      </w:r>
      <w:r w:rsidR="00705C03">
        <w:rPr>
          <w:noProof/>
          <w:sz w:val="22"/>
          <w:szCs w:val="24"/>
        </w:rPr>
        <w:t>Amer Environmental Lit</w:t>
      </w:r>
      <w:r w:rsidR="00A91334">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sidR="00A91334">
        <w:rPr>
          <w:sz w:val="22"/>
          <w:szCs w:val="24"/>
        </w:rPr>
        <w:fldChar w:fldCharType="begin">
          <w:ffData>
            <w:name w:val="Text3"/>
            <w:enabled/>
            <w:calcOnExit w:val="0"/>
            <w:textInput/>
          </w:ffData>
        </w:fldChar>
      </w:r>
      <w:bookmarkStart w:id="3" w:name="Text3"/>
      <w:r>
        <w:rPr>
          <w:sz w:val="22"/>
          <w:szCs w:val="24"/>
        </w:rPr>
        <w:instrText xml:space="preserve"> FORMTEXT </w:instrText>
      </w:r>
      <w:r w:rsidR="00A91334">
        <w:rPr>
          <w:sz w:val="22"/>
          <w:szCs w:val="24"/>
        </w:rPr>
      </w:r>
      <w:r w:rsidR="00A91334">
        <w:rPr>
          <w:sz w:val="22"/>
          <w:szCs w:val="24"/>
        </w:rPr>
        <w:fldChar w:fldCharType="separate"/>
      </w:r>
      <w:r w:rsidR="00705C03">
        <w:rPr>
          <w:noProof/>
          <w:sz w:val="22"/>
          <w:szCs w:val="24"/>
        </w:rPr>
        <w:t>George Savage</w:t>
      </w:r>
      <w:r w:rsidR="00A91334">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sidR="00A91334">
        <w:rPr>
          <w:sz w:val="22"/>
          <w:szCs w:val="24"/>
        </w:rPr>
        <w:fldChar w:fldCharType="begin">
          <w:ffData>
            <w:name w:val="Text4"/>
            <w:enabled/>
            <w:calcOnExit w:val="0"/>
            <w:textInput/>
          </w:ffData>
        </w:fldChar>
      </w:r>
      <w:bookmarkStart w:id="4" w:name="Text4"/>
      <w:r>
        <w:rPr>
          <w:sz w:val="22"/>
          <w:szCs w:val="24"/>
        </w:rPr>
        <w:instrText xml:space="preserve"> FORMTEXT </w:instrText>
      </w:r>
      <w:r w:rsidR="00A91334">
        <w:rPr>
          <w:sz w:val="22"/>
          <w:szCs w:val="24"/>
        </w:rPr>
      </w:r>
      <w:r w:rsidR="00A91334">
        <w:rPr>
          <w:sz w:val="22"/>
          <w:szCs w:val="24"/>
        </w:rPr>
        <w:fldChar w:fldCharType="separate"/>
      </w:r>
      <w:r w:rsidR="00705C03">
        <w:rPr>
          <w:noProof/>
          <w:sz w:val="22"/>
          <w:szCs w:val="24"/>
        </w:rPr>
        <w:t>Languages and Literatures</w:t>
      </w:r>
      <w:r w:rsidR="00A91334">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A91334">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A91334">
        <w:rPr>
          <w:sz w:val="22"/>
        </w:rPr>
      </w:r>
      <w:r w:rsidR="00A91334">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sidR="00A91334">
        <w:rPr>
          <w:sz w:val="22"/>
        </w:rPr>
        <w:fldChar w:fldCharType="begin">
          <w:ffData>
            <w:name w:val="Check1"/>
            <w:enabled/>
            <w:calcOnExit w:val="0"/>
            <w:checkBox>
              <w:sizeAuto/>
              <w:default w:val="0"/>
            </w:checkBox>
          </w:ffData>
        </w:fldChar>
      </w:r>
      <w:r>
        <w:rPr>
          <w:sz w:val="22"/>
        </w:rPr>
        <w:instrText xml:space="preserve"> FORMCHECKBOX </w:instrText>
      </w:r>
      <w:r w:rsidR="00A91334">
        <w:rPr>
          <w:sz w:val="22"/>
        </w:rPr>
      </w:r>
      <w:r w:rsidR="00A91334">
        <w:rPr>
          <w:sz w:val="22"/>
        </w:rPr>
        <w:fldChar w:fldCharType="end"/>
      </w:r>
      <w:r>
        <w:rPr>
          <w:sz w:val="22"/>
        </w:rPr>
        <w:tab/>
        <w:t xml:space="preserve">NA </w:t>
      </w:r>
      <w:r>
        <w:rPr>
          <w:sz w:val="22"/>
        </w:rPr>
        <w:tab/>
      </w:r>
      <w:r w:rsidR="00A91334">
        <w:rPr>
          <w:sz w:val="22"/>
        </w:rPr>
        <w:fldChar w:fldCharType="begin">
          <w:ffData>
            <w:name w:val="Check1"/>
            <w:enabled/>
            <w:calcOnExit w:val="0"/>
            <w:checkBox>
              <w:sizeAuto/>
              <w:default w:val="0"/>
              <w:checked/>
            </w:checkBox>
          </w:ffData>
        </w:fldChar>
      </w:r>
      <w:r>
        <w:rPr>
          <w:sz w:val="22"/>
        </w:rPr>
        <w:instrText xml:space="preserve"> FORMCHECKBOX </w:instrText>
      </w:r>
      <w:r w:rsidR="00A91334">
        <w:rPr>
          <w:sz w:val="22"/>
        </w:rPr>
      </w:r>
      <w:r w:rsidR="00A91334">
        <w:rPr>
          <w:sz w:val="22"/>
        </w:rPr>
        <w:fldChar w:fldCharType="end"/>
      </w:r>
      <w:r>
        <w:rPr>
          <w:sz w:val="22"/>
        </w:rPr>
        <w:tab/>
        <w:t>Yes  (list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sidR="00A91334">
        <w:rPr>
          <w:sz w:val="22"/>
          <w:szCs w:val="24"/>
        </w:rPr>
        <w:fldChar w:fldCharType="begin">
          <w:ffData>
            <w:name w:val="Text8"/>
            <w:enabled/>
            <w:calcOnExit w:val="0"/>
            <w:textInput/>
          </w:ffData>
        </w:fldChar>
      </w:r>
      <w:bookmarkStart w:id="5" w:name="Text8"/>
      <w:r>
        <w:rPr>
          <w:sz w:val="22"/>
          <w:szCs w:val="24"/>
        </w:rPr>
        <w:instrText xml:space="preserve"> FORMTEXT </w:instrText>
      </w:r>
      <w:r w:rsidR="00A91334">
        <w:rPr>
          <w:sz w:val="22"/>
          <w:szCs w:val="24"/>
        </w:rPr>
      </w:r>
      <w:r w:rsidR="00A91334">
        <w:rPr>
          <w:sz w:val="22"/>
          <w:szCs w:val="24"/>
        </w:rPr>
        <w:fldChar w:fldCharType="separate"/>
      </w:r>
      <w:r w:rsidR="00C510E3">
        <w:rPr>
          <w:noProof/>
          <w:sz w:val="22"/>
          <w:szCs w:val="24"/>
        </w:rPr>
        <w:t xml:space="preserve">Geography and Geology (Rex Hanger); </w:t>
      </w:r>
      <w:r w:rsidR="002C6D93">
        <w:rPr>
          <w:noProof/>
          <w:sz w:val="22"/>
          <w:szCs w:val="24"/>
        </w:rPr>
        <w:t xml:space="preserve">History (Tony Gulig); Languages and Literatures (Marilyn Durham); </w:t>
      </w:r>
      <w:r w:rsidR="00C510E3">
        <w:rPr>
          <w:noProof/>
          <w:sz w:val="22"/>
          <w:szCs w:val="24"/>
        </w:rPr>
        <w:t xml:space="preserve">proposed Environmental </w:t>
      </w:r>
      <w:r w:rsidR="003D23C7">
        <w:rPr>
          <w:noProof/>
          <w:sz w:val="22"/>
          <w:szCs w:val="24"/>
        </w:rPr>
        <w:t xml:space="preserve">Sciences </w:t>
      </w:r>
      <w:r w:rsidR="00C510E3">
        <w:rPr>
          <w:noProof/>
          <w:sz w:val="22"/>
          <w:szCs w:val="24"/>
        </w:rPr>
        <w:t>Major (David Travis)</w:t>
      </w:r>
      <w:r w:rsidR="00A91334">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sidR="00A91334">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sidR="00A91334">
        <w:rPr>
          <w:b/>
          <w:bCs/>
          <w:sz w:val="22"/>
          <w:szCs w:val="24"/>
        </w:rPr>
      </w:r>
      <w:r w:rsidR="00A91334">
        <w:rPr>
          <w:b/>
          <w:bCs/>
          <w:sz w:val="22"/>
          <w:szCs w:val="24"/>
        </w:rPr>
        <w:fldChar w:fldCharType="separate"/>
      </w:r>
      <w:r w:rsidR="00847847">
        <w:rPr>
          <w:b/>
          <w:bCs/>
          <w:sz w:val="22"/>
          <w:szCs w:val="24"/>
        </w:rPr>
        <w:t xml:space="preserve"> </w:t>
      </w:r>
      <w:r w:rsidR="003D23C7">
        <w:rPr>
          <w:b/>
          <w:bCs/>
          <w:noProof/>
          <w:sz w:val="22"/>
          <w:szCs w:val="24"/>
        </w:rPr>
        <w:t>Languages and Literatures;</w:t>
      </w:r>
      <w:r w:rsidR="002A2756">
        <w:rPr>
          <w:b/>
          <w:bCs/>
          <w:noProof/>
          <w:sz w:val="22"/>
          <w:szCs w:val="24"/>
        </w:rPr>
        <w:t xml:space="preserve"> Geography and Geology (Environmental Sciences minor); </w:t>
      </w:r>
      <w:r w:rsidR="003D23C7">
        <w:rPr>
          <w:b/>
          <w:bCs/>
          <w:noProof/>
          <w:sz w:val="22"/>
          <w:szCs w:val="24"/>
        </w:rPr>
        <w:t>(proposed) Environmental Sciences Major</w:t>
      </w:r>
      <w:r w:rsidR="00A91334">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A91334">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ed w:val="0"/>
            </w:checkBox>
          </w:ffData>
        </w:fldChar>
      </w:r>
      <w:r w:rsidR="00F76B6B">
        <w:rPr>
          <w:sz w:val="22"/>
        </w:rPr>
        <w:instrText xml:space="preserve"> FORMCHECKBOX </w:instrText>
      </w:r>
      <w:r>
        <w:rPr>
          <w:sz w:val="22"/>
        </w:rPr>
      </w:r>
      <w:r>
        <w:rPr>
          <w:sz w:val="22"/>
        </w:rPr>
        <w:fldChar w:fldCharType="end"/>
      </w:r>
      <w:r w:rsidR="00F76B6B">
        <w:rPr>
          <w:sz w:val="22"/>
        </w:rPr>
        <w:tab/>
        <w:t xml:space="preserve">NA </w:t>
      </w:r>
      <w:r w:rsidR="00F76B6B">
        <w:rPr>
          <w:sz w:val="22"/>
        </w:rPr>
        <w:tab/>
      </w:r>
      <w:r>
        <w:rPr>
          <w:sz w:val="22"/>
        </w:rPr>
        <w:fldChar w:fldCharType="begin">
          <w:ffData>
            <w:name w:val="Check1"/>
            <w:enabled/>
            <w:calcOnExit w:val="0"/>
            <w:checkBox>
              <w:sizeAuto/>
              <w:default w:val="0"/>
              <w:checked/>
            </w:checkBox>
          </w:ffData>
        </w:fldChar>
      </w:r>
      <w:r w:rsidR="00F76B6B">
        <w:rPr>
          <w:sz w:val="22"/>
        </w:rPr>
        <w:instrText xml:space="preserve"> FORMCHECKBOX </w:instrText>
      </w:r>
      <w:r w:rsidR="009515BB">
        <w:rPr>
          <w:sz w:val="22"/>
        </w:rPr>
      </w:r>
      <w:r>
        <w:rPr>
          <w:sz w:val="22"/>
        </w:rPr>
        <w:fldChar w:fldCharType="end"/>
      </w:r>
      <w:r w:rsidR="00F76B6B">
        <w:rPr>
          <w:sz w:val="22"/>
        </w:rPr>
        <w:tab/>
        <w:t>Yes</w:t>
      </w:r>
      <w:r w:rsidR="00F76B6B">
        <w:rPr>
          <w:sz w:val="22"/>
        </w:rPr>
        <w:tab/>
      </w:r>
      <w:r>
        <w:rPr>
          <w:sz w:val="22"/>
        </w:rPr>
        <w:fldChar w:fldCharType="begin">
          <w:ffData>
            <w:name w:val="Check1"/>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sidR="00A91334">
        <w:rPr>
          <w:sz w:val="22"/>
        </w:rPr>
        <w:fldChar w:fldCharType="begin">
          <w:ffData>
            <w:name w:val="Text11"/>
            <w:enabled/>
            <w:calcOnExit w:val="0"/>
            <w:textInput/>
          </w:ffData>
        </w:fldChar>
      </w:r>
      <w:bookmarkStart w:id="7" w:name="Text11"/>
      <w:r>
        <w:rPr>
          <w:sz w:val="22"/>
        </w:rPr>
        <w:instrText xml:space="preserve"> FORMTEXT </w:instrText>
      </w:r>
      <w:r w:rsidR="00A91334">
        <w:rPr>
          <w:sz w:val="22"/>
        </w:rPr>
      </w:r>
      <w:r w:rsidR="00A91334">
        <w:rPr>
          <w:sz w:val="22"/>
        </w:rPr>
        <w:fldChar w:fldCharType="separate"/>
      </w:r>
      <w:r w:rsidR="003D23C7">
        <w:rPr>
          <w:noProof/>
          <w:sz w:val="22"/>
        </w:rPr>
        <w:t>English 102, 105, 162, or consent of instructer</w:t>
      </w:r>
      <w:r w:rsidR="00A91334">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sidR="00A91334">
        <w:rPr>
          <w:sz w:val="22"/>
        </w:rPr>
        <w:fldChar w:fldCharType="begin">
          <w:ffData>
            <w:name w:val="Check2"/>
            <w:enabled/>
            <w:calcOnExit w:val="0"/>
            <w:checkBox>
              <w:sizeAuto/>
              <w:default w:val="0"/>
              <w:checked/>
            </w:checkBox>
          </w:ffData>
        </w:fldChar>
      </w:r>
      <w:r>
        <w:rPr>
          <w:sz w:val="22"/>
        </w:rPr>
        <w:instrText xml:space="preserve"> FORMCHECKBOX </w:instrText>
      </w:r>
      <w:r w:rsidR="00A91334">
        <w:rPr>
          <w:sz w:val="22"/>
        </w:rPr>
      </w:r>
      <w:r w:rsidR="00A91334">
        <w:rPr>
          <w:sz w:val="22"/>
        </w:rPr>
        <w:fldChar w:fldCharType="end"/>
      </w:r>
      <w:r>
        <w:rPr>
          <w:sz w:val="22"/>
        </w:rPr>
        <w:tab/>
        <w:t>Conventional Letter</w:t>
      </w:r>
      <w:r>
        <w:rPr>
          <w:sz w:val="22"/>
        </w:rPr>
        <w:tab/>
      </w:r>
      <w:r w:rsidR="00A91334">
        <w:rPr>
          <w:sz w:val="22"/>
        </w:rPr>
        <w:fldChar w:fldCharType="begin">
          <w:ffData>
            <w:name w:val="Check1"/>
            <w:enabled/>
            <w:calcOnExit w:val="0"/>
            <w:checkBox>
              <w:sizeAuto/>
              <w:default w:val="0"/>
              <w:checked/>
            </w:checkBox>
          </w:ffData>
        </w:fldChar>
      </w:r>
      <w:r>
        <w:rPr>
          <w:sz w:val="22"/>
        </w:rPr>
        <w:instrText xml:space="preserve"> FORMCHECKBOX </w:instrText>
      </w:r>
      <w:r w:rsidR="00A91334">
        <w:rPr>
          <w:sz w:val="22"/>
        </w:rPr>
      </w:r>
      <w:r w:rsidR="00A91334">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sidR="00A91334">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sidR="00A91334">
        <w:rPr>
          <w:sz w:val="22"/>
        </w:rPr>
      </w:r>
      <w:r w:rsidR="00A91334">
        <w:rPr>
          <w:sz w:val="22"/>
        </w:rPr>
        <w:fldChar w:fldCharType="end"/>
      </w:r>
      <w:bookmarkEnd w:id="8"/>
      <w:r>
        <w:rPr>
          <w:sz w:val="22"/>
        </w:rPr>
        <w:tab/>
        <w:t>Part of Load</w:t>
      </w:r>
      <w:r>
        <w:rPr>
          <w:sz w:val="22"/>
        </w:rPr>
        <w:tab/>
      </w:r>
      <w:r w:rsidR="00A91334">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sidR="00A91334">
        <w:rPr>
          <w:sz w:val="22"/>
        </w:rPr>
      </w:r>
      <w:r w:rsidR="00A91334">
        <w:rPr>
          <w:sz w:val="22"/>
        </w:rPr>
        <w:fldChar w:fldCharType="end"/>
      </w:r>
      <w:bookmarkEnd w:id="9"/>
      <w:r>
        <w:rPr>
          <w:sz w:val="22"/>
        </w:rPr>
        <w:tab/>
        <w:t xml:space="preserve"> Above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sidR="00A91334">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sidR="00A91334">
        <w:rPr>
          <w:sz w:val="22"/>
        </w:rPr>
      </w:r>
      <w:r w:rsidR="00A91334">
        <w:rPr>
          <w:sz w:val="22"/>
        </w:rPr>
        <w:fldChar w:fldCharType="end"/>
      </w:r>
      <w:bookmarkEnd w:id="10"/>
      <w:r>
        <w:rPr>
          <w:sz w:val="22"/>
        </w:rPr>
        <w:tab/>
        <w:t>On Campus</w:t>
      </w:r>
      <w:r>
        <w:rPr>
          <w:sz w:val="22"/>
        </w:rPr>
        <w:tab/>
      </w:r>
      <w:r w:rsidR="00A91334">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A91334">
        <w:rPr>
          <w:sz w:val="22"/>
        </w:rPr>
      </w:r>
      <w:r w:rsidR="00A91334">
        <w:rPr>
          <w:sz w:val="22"/>
        </w:rPr>
        <w:fldChar w:fldCharType="end"/>
      </w:r>
      <w:bookmarkEnd w:id="11"/>
      <w:r>
        <w:rPr>
          <w:sz w:val="22"/>
        </w:rPr>
        <w:tab/>
        <w:t xml:space="preserve">Off Campus - Location </w:t>
      </w:r>
      <w:r w:rsidR="00A91334">
        <w:rPr>
          <w:sz w:val="22"/>
        </w:rPr>
        <w:fldChar w:fldCharType="begin">
          <w:ffData>
            <w:name w:val="Text7"/>
            <w:enabled/>
            <w:calcOnExit w:val="0"/>
            <w:textInput/>
          </w:ffData>
        </w:fldChar>
      </w:r>
      <w:bookmarkStart w:id="12" w:name="Text7"/>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r w:rsidR="00A91334">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A91334">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A91334">
        <w:rPr>
          <w:sz w:val="22"/>
        </w:rPr>
      </w:r>
      <w:r w:rsidR="00A91334">
        <w:rPr>
          <w:sz w:val="22"/>
        </w:rPr>
        <w:fldChar w:fldCharType="end"/>
      </w:r>
      <w:bookmarkEnd w:id="13"/>
      <w:r>
        <w:rPr>
          <w:sz w:val="22"/>
        </w:rPr>
        <w:tab/>
      </w:r>
      <w:r>
        <w:rPr>
          <w:b/>
          <w:bCs/>
          <w:sz w:val="22"/>
        </w:rPr>
        <w:t>Dept/Area(s):</w:t>
      </w:r>
      <w:r>
        <w:rPr>
          <w:b/>
          <w:bCs/>
          <w:sz w:val="22"/>
        </w:rPr>
        <w:tab/>
      </w:r>
      <w:r w:rsidR="00A91334">
        <w:rPr>
          <w:sz w:val="22"/>
        </w:rPr>
        <w:fldChar w:fldCharType="begin">
          <w:ffData>
            <w:name w:val="Text3"/>
            <w:enabled/>
            <w:calcOnExit w:val="0"/>
            <w:textInput/>
          </w:ffData>
        </w:fldChar>
      </w:r>
      <w:r>
        <w:rPr>
          <w:sz w:val="22"/>
        </w:rPr>
        <w:instrText xml:space="preserve"> FORMTEXT </w:instrText>
      </w:r>
      <w:r w:rsidR="00A91334">
        <w:rPr>
          <w:sz w:val="22"/>
        </w:rPr>
      </w:r>
      <w:r w:rsidR="00A91334">
        <w:rPr>
          <w:sz w:val="22"/>
        </w:rPr>
        <w:fldChar w:fldCharType="separate"/>
      </w:r>
      <w:r w:rsidR="003D23C7">
        <w:rPr>
          <w:noProof/>
          <w:sz w:val="22"/>
        </w:rPr>
        <w:t>Languages and Literatures</w:t>
      </w:r>
      <w:r w:rsidR="00A91334">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sidR="00A91334">
        <w:rPr>
          <w:sz w:val="22"/>
        </w:rPr>
        <w:fldChar w:fldCharType="begin">
          <w:ffData>
            <w:name w:val=""/>
            <w:enabled/>
            <w:calcOnExit w:val="0"/>
            <w:statusText w:type="text" w:val="(i.e., BSEDCNA or PEFEILD)"/>
            <w:textInput/>
          </w:ffData>
        </w:fldChar>
      </w:r>
      <w:r>
        <w:rPr>
          <w:sz w:val="22"/>
        </w:rPr>
        <w:instrText xml:space="preserve"> FORMTEXT </w:instrText>
      </w:r>
      <w:r w:rsidR="00A91334">
        <w:rPr>
          <w:sz w:val="22"/>
        </w:rPr>
      </w:r>
      <w:r w:rsidR="00A91334">
        <w:rPr>
          <w:sz w:val="22"/>
        </w:rPr>
        <w:fldChar w:fldCharType="separate"/>
      </w:r>
      <w:r w:rsidR="00705C03">
        <w:rPr>
          <w:noProof/>
          <w:sz w:val="22"/>
        </w:rPr>
        <w:t>Alison Townsend (Languages and Literatures); tenure-track hire for 2012-13</w:t>
      </w:r>
      <w:r w:rsidR="007B0F00">
        <w:rPr>
          <w:noProof/>
          <w:sz w:val="22"/>
        </w:rPr>
        <w:t>,</w:t>
      </w:r>
      <w:r w:rsidR="00705C03">
        <w:rPr>
          <w:noProof/>
          <w:sz w:val="22"/>
        </w:rPr>
        <w:t xml:space="preserve"> </w:t>
      </w:r>
      <w:r w:rsidR="007B0F00">
        <w:rPr>
          <w:noProof/>
          <w:sz w:val="22"/>
        </w:rPr>
        <w:t>19</w:t>
      </w:r>
      <w:r w:rsidR="007B0F00" w:rsidRPr="007B0F00">
        <w:rPr>
          <w:noProof/>
          <w:sz w:val="22"/>
          <w:vertAlign w:val="superscript"/>
        </w:rPr>
        <w:t>th</w:t>
      </w:r>
      <w:r w:rsidR="007B0F00">
        <w:rPr>
          <w:noProof/>
          <w:sz w:val="22"/>
        </w:rPr>
        <w:t xml:space="preserve">-century Americanist </w:t>
      </w:r>
      <w:r w:rsidR="00705C03">
        <w:rPr>
          <w:noProof/>
          <w:sz w:val="22"/>
        </w:rPr>
        <w:t>with expertise in environmental literature.</w:t>
      </w:r>
      <w:r w:rsidR="00A91334">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Check if the Course is to Meet Any of the Following:</w:t>
      </w:r>
    </w:p>
    <w:p w:rsidR="00F76B6B" w:rsidRDefault="00A91334">
      <w:pPr>
        <w:tabs>
          <w:tab w:val="left" w:pos="2520"/>
          <w:tab w:val="left" w:pos="4950"/>
          <w:tab w:val="left" w:pos="6210"/>
        </w:tabs>
        <w:rPr>
          <w:sz w:val="22"/>
        </w:rPr>
      </w:pPr>
      <w:r>
        <w:rPr>
          <w:sz w:val="22"/>
        </w:rPr>
        <w:fldChar w:fldCharType="begin">
          <w:ffData>
            <w:name w:val="Check5"/>
            <w:enabled/>
            <w:calcOnExit w:val="0"/>
            <w:checkBox>
              <w:sizeAuto/>
              <w:default w:val="0"/>
              <w:checked w:val="0"/>
            </w:checkBox>
          </w:ffData>
        </w:fldChar>
      </w:r>
      <w:bookmarkStart w:id="14" w:name="Check5"/>
      <w:r w:rsidR="00F76B6B">
        <w:rPr>
          <w:sz w:val="22"/>
        </w:rPr>
        <w:instrText xml:space="preserve"> FORMCHECKBOX </w:instrText>
      </w:r>
      <w:r>
        <w:rPr>
          <w:sz w:val="22"/>
        </w:rPr>
      </w:r>
      <w:r>
        <w:rPr>
          <w:sz w:val="22"/>
        </w:rPr>
        <w:fldChar w:fldCharType="end"/>
      </w:r>
      <w:bookmarkEnd w:id="14"/>
      <w:r w:rsidR="00F76B6B">
        <w:rPr>
          <w:sz w:val="22"/>
        </w:rPr>
        <w:t xml:space="preserve">  </w:t>
      </w:r>
      <w:r w:rsidR="00FD17CA">
        <w:rPr>
          <w:sz w:val="22"/>
        </w:rPr>
        <w:t>Technological Literacy</w:t>
      </w:r>
      <w:r w:rsidR="00F76B6B">
        <w:rPr>
          <w:sz w:val="22"/>
        </w:rPr>
        <w:t xml:space="preserve"> Requirement</w:t>
      </w:r>
      <w:r w:rsidR="00F76B6B">
        <w:rPr>
          <w:sz w:val="22"/>
        </w:rPr>
        <w:tab/>
      </w: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Writing Requirement</w:t>
      </w:r>
      <w:r w:rsidR="00F76B6B">
        <w:rPr>
          <w:sz w:val="22"/>
        </w:rPr>
        <w:tab/>
      </w:r>
    </w:p>
    <w:p w:rsidR="00F76B6B" w:rsidRDefault="00A91334">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rPr>
        <w:t xml:space="preserve">  Diversity </w:t>
      </w:r>
      <w:r w:rsidR="00F76B6B">
        <w:rPr>
          <w:sz w:val="22"/>
        </w:rPr>
        <w:tab/>
      </w:r>
      <w:r w:rsidR="00FD17CA">
        <w:rPr>
          <w:sz w:val="22"/>
        </w:rPr>
        <w:tab/>
      </w:r>
      <w:r>
        <w:rPr>
          <w:sz w:val="22"/>
        </w:rPr>
        <w:fldChar w:fldCharType="begin">
          <w:ffData>
            <w:name w:val="Check6"/>
            <w:enabled/>
            <w:calcOnExit w:val="0"/>
            <w:checkBox>
              <w:sizeAuto/>
              <w:default w:val="0"/>
              <w:checked/>
            </w:checkBox>
          </w:ffData>
        </w:fldChar>
      </w:r>
      <w:bookmarkStart w:id="15" w:name="Check6"/>
      <w:r w:rsidR="00F76B6B">
        <w:rPr>
          <w:sz w:val="22"/>
        </w:rPr>
        <w:instrText xml:space="preserve"> FORMCHECKBOX </w:instrText>
      </w:r>
      <w:r>
        <w:rPr>
          <w:sz w:val="22"/>
        </w:rPr>
      </w:r>
      <w:r>
        <w:rPr>
          <w:sz w:val="22"/>
        </w:rPr>
        <w:fldChar w:fldCharType="end"/>
      </w:r>
      <w:bookmarkEnd w:id="15"/>
      <w:r w:rsidR="00F76B6B">
        <w:rPr>
          <w:sz w:val="22"/>
        </w:rPr>
        <w:t xml:space="preserve">  General Education Option:  </w:t>
      </w:r>
      <w:bookmarkStart w:id="16" w:name="Dropdown1"/>
      <w:r>
        <w:rPr>
          <w:sz w:val="22"/>
        </w:rPr>
        <w:fldChar w:fldCharType="begin">
          <w:ffData>
            <w:name w:val="Dropdown1"/>
            <w:enabled/>
            <w:calcOnExit w:val="0"/>
            <w:ddList>
              <w:result w:val="4"/>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Pr>
          <w:sz w:val="22"/>
        </w:rPr>
      </w:r>
      <w:r>
        <w:rPr>
          <w:sz w:val="22"/>
        </w:rPr>
        <w:fldChar w:fldCharType="end"/>
      </w:r>
      <w:bookmarkEnd w:id="16"/>
      <w:r w:rsidR="00F76B6B">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r w:rsidR="00A91334">
        <w:rPr>
          <w:sz w:val="22"/>
        </w:rPr>
        <w:fldChar w:fldCharType="end"/>
      </w:r>
      <w:r>
        <w:rPr>
          <w:sz w:val="22"/>
        </w:rPr>
        <w:tab/>
      </w:r>
      <w:r>
        <w:rPr>
          <w:sz w:val="22"/>
          <w:szCs w:val="22"/>
        </w:rPr>
        <w:t>Total lecture hours:</w:t>
      </w:r>
      <w:r>
        <w:rPr>
          <w:sz w:val="22"/>
        </w:rPr>
        <w:t xml:space="preserve"> </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sidR="00705C03">
        <w:rPr>
          <w:noProof/>
          <w:sz w:val="22"/>
        </w:rPr>
        <w:t>48</w:t>
      </w:r>
      <w:r w:rsidR="00A91334">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sidR="00705C03">
        <w:rPr>
          <w:noProof/>
          <w:sz w:val="22"/>
        </w:rPr>
        <w:t>3</w:t>
      </w:r>
      <w:r w:rsidR="00A91334">
        <w:rPr>
          <w:sz w:val="22"/>
        </w:rPr>
        <w:fldChar w:fldCharType="end"/>
      </w:r>
      <w:r>
        <w:rPr>
          <w:sz w:val="22"/>
        </w:rPr>
        <w:tab/>
      </w:r>
      <w:r>
        <w:rPr>
          <w:sz w:val="22"/>
          <w:szCs w:val="22"/>
        </w:rPr>
        <w:t>Total contact hours:</w:t>
      </w:r>
      <w:r>
        <w:rPr>
          <w:sz w:val="22"/>
          <w:szCs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sidR="00705C03">
        <w:rPr>
          <w:noProof/>
          <w:sz w:val="22"/>
        </w:rPr>
        <w:t>48</w:t>
      </w:r>
      <w:r w:rsidR="00A91334">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A91334">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sidR="00F76B6B">
        <w:rPr>
          <w:sz w:val="22"/>
        </w:rPr>
        <w:instrText xml:space="preserve"> FORMCHECKBOX </w:instrText>
      </w:r>
      <w:r>
        <w:rPr>
          <w:sz w:val="22"/>
        </w:rPr>
      </w:r>
      <w:r>
        <w:rPr>
          <w:sz w:val="22"/>
        </w:rPr>
        <w:fldChar w:fldCharType="end"/>
      </w:r>
      <w:r w:rsidR="00F76B6B">
        <w:rPr>
          <w:sz w:val="22"/>
          <w:szCs w:val="22"/>
        </w:rPr>
        <w:t xml:space="preserve"> No   </w:t>
      </w:r>
      <w:r>
        <w:rPr>
          <w:sz w:val="22"/>
        </w:rPr>
        <w:fldChar w:fldCharType="begin">
          <w:ffData>
            <w:name w:val="Check2"/>
            <w:enabled/>
            <w:calcOnExit w:val="0"/>
            <w:checkBox>
              <w:sizeAuto/>
              <w:default w:val="0"/>
            </w:checkBox>
          </w:ffData>
        </w:fldChar>
      </w:r>
      <w:r w:rsidR="00F76B6B">
        <w:rPr>
          <w:sz w:val="22"/>
        </w:rPr>
        <w:instrText xml:space="preserve"> FORMCHECKBOX </w:instrText>
      </w:r>
      <w:r>
        <w:rPr>
          <w:sz w:val="22"/>
        </w:rPr>
      </w:r>
      <w:r>
        <w:rPr>
          <w:sz w:val="22"/>
        </w:rPr>
        <w:fldChar w:fldCharType="end"/>
      </w:r>
      <w:r w:rsidR="00F76B6B">
        <w:rPr>
          <w:sz w:val="22"/>
          <w:szCs w:val="22"/>
        </w:rPr>
        <w:t xml:space="preserve"> Yes          If "Yes", answer the following questions</w:t>
      </w:r>
      <w:r w:rsidR="00F76B6B">
        <w:rPr>
          <w:noProof/>
          <w:sz w:val="22"/>
          <w:szCs w:val="22"/>
        </w:rPr>
        <w:t>:</w:t>
      </w:r>
    </w:p>
    <w:p w:rsidR="00F76B6B" w:rsidRDefault="00F76B6B">
      <w:pPr>
        <w:tabs>
          <w:tab w:val="left" w:pos="2400"/>
          <w:tab w:val="left" w:pos="2880"/>
          <w:tab w:val="left" w:pos="5040"/>
          <w:tab w:val="left" w:pos="5400"/>
          <w:tab w:val="left" w:pos="7560"/>
        </w:tabs>
        <w:rPr>
          <w:sz w:val="22"/>
        </w:rPr>
      </w:pPr>
      <w:r>
        <w:rPr>
          <w:sz w:val="22"/>
          <w:szCs w:val="22"/>
        </w:rPr>
        <w:t>No of times in major:</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r w:rsidR="00A91334">
        <w:rPr>
          <w:sz w:val="22"/>
        </w:rPr>
        <w:fldChar w:fldCharType="end"/>
      </w:r>
      <w:r>
        <w:rPr>
          <w:sz w:val="22"/>
        </w:rPr>
        <w:tab/>
      </w:r>
      <w:r>
        <w:rPr>
          <w:sz w:val="22"/>
          <w:szCs w:val="22"/>
        </w:rPr>
        <w:t>No of credits in major:</w:t>
      </w:r>
      <w:r>
        <w:rPr>
          <w:sz w:val="22"/>
        </w:rPr>
        <w:t xml:space="preserve"> </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r w:rsidR="00A91334">
        <w:rPr>
          <w:sz w:val="22"/>
        </w:rPr>
        <w:fldChar w:fldCharType="end"/>
      </w:r>
      <w:r>
        <w:rPr>
          <w:sz w:val="22"/>
        </w:rPr>
        <w:tab/>
        <w:t xml:space="preserve"> </w:t>
      </w:r>
    </w:p>
    <w:p w:rsidR="00750683" w:rsidRDefault="00F76B6B">
      <w:pPr>
        <w:tabs>
          <w:tab w:val="left" w:pos="2400"/>
          <w:tab w:val="left" w:pos="2880"/>
          <w:tab w:val="left" w:pos="5040"/>
          <w:tab w:val="left" w:pos="5400"/>
          <w:tab w:val="left" w:pos="7560"/>
        </w:tabs>
        <w:rPr>
          <w:noProof/>
          <w:sz w:val="22"/>
        </w:rPr>
      </w:pPr>
      <w:r>
        <w:rPr>
          <w:sz w:val="22"/>
          <w:szCs w:val="22"/>
        </w:rPr>
        <w:t>No of times in degree:</w:t>
      </w:r>
      <w:r>
        <w:rPr>
          <w:sz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r w:rsidR="00A91334">
        <w:rPr>
          <w:sz w:val="22"/>
        </w:rPr>
        <w:fldChar w:fldCharType="end"/>
      </w:r>
      <w:r>
        <w:rPr>
          <w:sz w:val="22"/>
        </w:rPr>
        <w:tab/>
      </w:r>
      <w:r>
        <w:rPr>
          <w:sz w:val="22"/>
          <w:szCs w:val="22"/>
        </w:rPr>
        <w:t>No of credits in degree:</w:t>
      </w:r>
      <w:r>
        <w:rPr>
          <w:sz w:val="22"/>
          <w:szCs w:val="22"/>
        </w:rPr>
        <w:tab/>
      </w:r>
      <w:r w:rsidR="00A91334">
        <w:rPr>
          <w:sz w:val="22"/>
        </w:rPr>
        <w:fldChar w:fldCharType="begin">
          <w:ffData>
            <w:name w:val="Text7"/>
            <w:enabled/>
            <w:calcOnExit w:val="0"/>
            <w:textInput/>
          </w:ffData>
        </w:fldChar>
      </w:r>
      <w:r>
        <w:rPr>
          <w:sz w:val="22"/>
        </w:rPr>
        <w:instrText xml:space="preserve"> FORMTEXT </w:instrText>
      </w:r>
      <w:r w:rsidR="00A91334">
        <w:rPr>
          <w:sz w:val="22"/>
        </w:rPr>
      </w:r>
      <w:r w:rsidR="00A91334">
        <w:rPr>
          <w:sz w:val="22"/>
        </w:rPr>
        <w:fldChar w:fldCharType="separate"/>
      </w:r>
      <w:r>
        <w:rPr>
          <w:noProof/>
          <w:sz w:val="22"/>
        </w:rPr>
        <w:t> </w:t>
      </w:r>
      <w:r>
        <w:rPr>
          <w:noProof/>
          <w:sz w:val="22"/>
        </w:rPr>
        <w:t> </w:t>
      </w:r>
      <w:r>
        <w:rPr>
          <w:noProof/>
          <w:sz w:val="22"/>
        </w:rPr>
        <w:t> </w:t>
      </w:r>
      <w:r>
        <w:rPr>
          <w:noProof/>
          <w:sz w:val="22"/>
        </w:rPr>
        <w:t> </w:t>
      </w:r>
      <w:r>
        <w:rPr>
          <w:noProof/>
          <w:sz w:val="22"/>
        </w:rPr>
        <w:t> </w:t>
      </w:r>
    </w:p>
    <w:p w:rsidR="00750683" w:rsidRDefault="00750683">
      <w:pPr>
        <w:tabs>
          <w:tab w:val="left" w:pos="2400"/>
          <w:tab w:val="left" w:pos="2880"/>
          <w:tab w:val="left" w:pos="5040"/>
          <w:tab w:val="left" w:pos="5400"/>
          <w:tab w:val="left" w:pos="7560"/>
        </w:tabs>
        <w:rPr>
          <w:sz w:val="22"/>
        </w:rPr>
      </w:pPr>
    </w:p>
    <w:p w:rsidR="00F76B6B" w:rsidRDefault="00A91334">
      <w:pPr>
        <w:tabs>
          <w:tab w:val="left" w:pos="2400"/>
          <w:tab w:val="left" w:pos="2880"/>
          <w:tab w:val="left" w:pos="5040"/>
          <w:tab w:val="left" w:pos="5400"/>
          <w:tab w:val="left" w:pos="7560"/>
        </w:tabs>
        <w:rPr>
          <w:sz w:val="22"/>
        </w:rPr>
      </w:pPr>
      <w:r>
        <w:rPr>
          <w:sz w:val="22"/>
        </w:rPr>
        <w:fldChar w:fldCharType="end"/>
      </w:r>
      <w:r w:rsidR="00F76B6B">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F76B6B" w:rsidRPr="007C69DF" w:rsidRDefault="00F76B6B">
      <w:pPr>
        <w:tabs>
          <w:tab w:val="left" w:pos="1440"/>
          <w:tab w:val="left" w:pos="1530"/>
          <w:tab w:val="right" w:pos="2880"/>
          <w:tab w:val="left" w:pos="2970"/>
          <w:tab w:val="left" w:pos="3060"/>
        </w:tabs>
        <w:rPr>
          <w:b/>
          <w:bCs/>
          <w:sz w:val="24"/>
          <w:szCs w:val="24"/>
        </w:rPr>
      </w:pPr>
      <w:r w:rsidRPr="007C69DF">
        <w:rPr>
          <w:b/>
          <w:bCs/>
          <w:sz w:val="24"/>
          <w:szCs w:val="24"/>
        </w:rPr>
        <w:t>Course justification:</w:t>
      </w:r>
      <w:r w:rsidR="003D23C7" w:rsidRPr="007C69DF">
        <w:rPr>
          <w:b/>
          <w:bCs/>
          <w:sz w:val="24"/>
          <w:szCs w:val="24"/>
        </w:rPr>
        <w:t xml:space="preserve"> </w:t>
      </w:r>
      <w:r w:rsidR="003D23C7" w:rsidRPr="007C69DF">
        <w:rPr>
          <w:bCs/>
          <w:sz w:val="24"/>
          <w:szCs w:val="24"/>
        </w:rPr>
        <w:t xml:space="preserve">This course covers important material—American environmental literature-- not found in other UWW course offerings. </w:t>
      </w:r>
      <w:r w:rsidR="00217CD8">
        <w:rPr>
          <w:bCs/>
          <w:sz w:val="24"/>
          <w:szCs w:val="24"/>
        </w:rPr>
        <w:t>(</w:t>
      </w:r>
      <w:r w:rsidR="002C6D93" w:rsidRPr="007C69DF">
        <w:rPr>
          <w:bCs/>
          <w:sz w:val="24"/>
          <w:szCs w:val="24"/>
        </w:rPr>
        <w:t>UW-Whitewater has a number of environmental science courses, but only a few in the humanities.</w:t>
      </w:r>
      <w:r w:rsidR="00217CD8">
        <w:rPr>
          <w:bCs/>
          <w:sz w:val="24"/>
          <w:szCs w:val="24"/>
        </w:rPr>
        <w:t>)</w:t>
      </w:r>
      <w:r w:rsidR="002C6D93" w:rsidRPr="007C69DF">
        <w:rPr>
          <w:bCs/>
          <w:sz w:val="24"/>
          <w:szCs w:val="24"/>
        </w:rPr>
        <w:t xml:space="preserve">  This course will</w:t>
      </w:r>
      <w:r w:rsidR="001920F1" w:rsidRPr="007C69DF">
        <w:rPr>
          <w:bCs/>
          <w:sz w:val="24"/>
          <w:szCs w:val="24"/>
        </w:rPr>
        <w:t xml:space="preserve"> fulfill</w:t>
      </w:r>
      <w:r w:rsidR="002C6D93" w:rsidRPr="007C69DF">
        <w:rPr>
          <w:bCs/>
          <w:sz w:val="24"/>
          <w:szCs w:val="24"/>
        </w:rPr>
        <w:t xml:space="preserve"> the</w:t>
      </w:r>
      <w:r w:rsidR="001920F1" w:rsidRPr="007C69DF">
        <w:rPr>
          <w:bCs/>
          <w:sz w:val="24"/>
          <w:szCs w:val="24"/>
        </w:rPr>
        <w:t xml:space="preserve"> humanities</w:t>
      </w:r>
      <w:r w:rsidR="003D23C7" w:rsidRPr="007C69DF">
        <w:rPr>
          <w:bCs/>
          <w:sz w:val="24"/>
          <w:szCs w:val="24"/>
        </w:rPr>
        <w:t xml:space="preserve"> elective requirement for the proposed Environmental Sciences Major</w:t>
      </w:r>
      <w:r w:rsidR="00217CD8">
        <w:rPr>
          <w:bCs/>
          <w:sz w:val="24"/>
          <w:szCs w:val="24"/>
        </w:rPr>
        <w:t xml:space="preserve"> and will serve as</w:t>
      </w:r>
      <w:r w:rsidR="007B0F00" w:rsidRPr="007C69DF">
        <w:rPr>
          <w:bCs/>
          <w:sz w:val="24"/>
          <w:szCs w:val="24"/>
        </w:rPr>
        <w:t xml:space="preserve"> an elective for English Majors</w:t>
      </w:r>
      <w:r w:rsidR="003D23C7" w:rsidRPr="007C69DF">
        <w:rPr>
          <w:bCs/>
          <w:sz w:val="24"/>
          <w:szCs w:val="24"/>
        </w:rPr>
        <w:t>.</w:t>
      </w:r>
      <w:r w:rsidRPr="007C69DF">
        <w:rPr>
          <w:b/>
          <w:bCs/>
          <w:sz w:val="24"/>
          <w:szCs w:val="24"/>
        </w:rPr>
        <w:tab/>
      </w:r>
    </w:p>
    <w:p w:rsidR="00F76B6B" w:rsidRPr="007C69DF" w:rsidRDefault="00F76B6B">
      <w:pPr>
        <w:rPr>
          <w:sz w:val="24"/>
          <w:szCs w:val="24"/>
        </w:rPr>
      </w:pPr>
    </w:p>
    <w:p w:rsidR="00F76B6B" w:rsidRPr="007C69DF" w:rsidRDefault="00F76B6B">
      <w:pPr>
        <w:rPr>
          <w:sz w:val="24"/>
          <w:szCs w:val="24"/>
        </w:rPr>
      </w:pPr>
    </w:p>
    <w:p w:rsidR="009E1188" w:rsidRPr="007C69DF" w:rsidRDefault="00F76B6B" w:rsidP="008D7F25">
      <w:pPr>
        <w:tabs>
          <w:tab w:val="left" w:pos="1440"/>
          <w:tab w:val="left" w:pos="1530"/>
          <w:tab w:val="right" w:pos="2880"/>
          <w:tab w:val="left" w:pos="2970"/>
          <w:tab w:val="left" w:pos="3060"/>
        </w:tabs>
        <w:rPr>
          <w:bCs/>
          <w:sz w:val="24"/>
          <w:szCs w:val="24"/>
        </w:rPr>
      </w:pPr>
      <w:r w:rsidRPr="007C69DF">
        <w:rPr>
          <w:b/>
          <w:bCs/>
          <w:sz w:val="24"/>
          <w:szCs w:val="24"/>
        </w:rPr>
        <w:t>Relationship to program assessment objectives:</w:t>
      </w:r>
      <w:r w:rsidR="008D7F25">
        <w:rPr>
          <w:b/>
          <w:bCs/>
          <w:sz w:val="24"/>
          <w:szCs w:val="24"/>
        </w:rPr>
        <w:t xml:space="preserve"> </w:t>
      </w:r>
      <w:r w:rsidR="00000E3C" w:rsidRPr="007C69DF">
        <w:rPr>
          <w:bCs/>
          <w:sz w:val="24"/>
          <w:szCs w:val="24"/>
        </w:rPr>
        <w:t xml:space="preserve">This course addresses assessment objectives set for </w:t>
      </w:r>
      <w:r w:rsidR="009E1188" w:rsidRPr="007C69DF">
        <w:rPr>
          <w:bCs/>
          <w:sz w:val="24"/>
          <w:szCs w:val="24"/>
        </w:rPr>
        <w:t>the Department of Languages and Literatures, General Education, as well as the proposed Environmental Sciences Major</w:t>
      </w:r>
      <w:r w:rsidR="00E302CD" w:rsidRPr="007C69DF">
        <w:rPr>
          <w:bCs/>
          <w:sz w:val="24"/>
          <w:szCs w:val="24"/>
        </w:rPr>
        <w:t>.</w:t>
      </w:r>
    </w:p>
    <w:p w:rsidR="00E302CD" w:rsidRPr="007C69DF" w:rsidRDefault="00E302CD" w:rsidP="008D7F25">
      <w:pPr>
        <w:tabs>
          <w:tab w:val="left" w:pos="1440"/>
          <w:tab w:val="left" w:pos="1530"/>
          <w:tab w:val="right" w:pos="2880"/>
          <w:tab w:val="left" w:pos="2970"/>
          <w:tab w:val="left" w:pos="3060"/>
        </w:tabs>
        <w:rPr>
          <w:bCs/>
          <w:sz w:val="24"/>
          <w:szCs w:val="24"/>
        </w:rPr>
      </w:pPr>
    </w:p>
    <w:p w:rsidR="00F76B6B" w:rsidRPr="007C69DF" w:rsidRDefault="00E302CD" w:rsidP="008D7F25">
      <w:pPr>
        <w:tabs>
          <w:tab w:val="left" w:pos="1440"/>
          <w:tab w:val="left" w:pos="1530"/>
          <w:tab w:val="right" w:pos="2880"/>
          <w:tab w:val="left" w:pos="2970"/>
          <w:tab w:val="left" w:pos="3060"/>
        </w:tabs>
        <w:ind w:left="360"/>
        <w:rPr>
          <w:b/>
          <w:bCs/>
          <w:sz w:val="24"/>
          <w:szCs w:val="24"/>
        </w:rPr>
      </w:pPr>
      <w:r w:rsidRPr="007C69DF">
        <w:rPr>
          <w:b/>
          <w:bCs/>
          <w:sz w:val="24"/>
          <w:szCs w:val="24"/>
        </w:rPr>
        <w:t>Relevant Learning O</w:t>
      </w:r>
      <w:r w:rsidR="009E1188" w:rsidRPr="007C69DF">
        <w:rPr>
          <w:b/>
          <w:bCs/>
          <w:sz w:val="24"/>
          <w:szCs w:val="24"/>
        </w:rPr>
        <w:t>utcomes in Languages and Literatures:</w:t>
      </w:r>
      <w:r w:rsidR="00F76B6B" w:rsidRPr="007C69DF">
        <w:rPr>
          <w:b/>
          <w:bCs/>
          <w:sz w:val="24"/>
          <w:szCs w:val="24"/>
        </w:rPr>
        <w:tab/>
      </w:r>
    </w:p>
    <w:p w:rsidR="00000E3C" w:rsidRPr="007C69DF" w:rsidRDefault="00000E3C" w:rsidP="008D7F25">
      <w:pPr>
        <w:pStyle w:val="1AutoList1"/>
        <w:numPr>
          <w:ilvl w:val="0"/>
          <w:numId w:val="11"/>
        </w:numPr>
        <w:tabs>
          <w:tab w:val="clear" w:pos="720"/>
          <w:tab w:val="num" w:pos="1080"/>
        </w:tabs>
        <w:ind w:left="1080"/>
        <w:jc w:val="left"/>
        <w:rPr>
          <w:rFonts w:ascii="Times New Roman" w:hAnsi="Times New Roman" w:cs="Times New Roman"/>
          <w:i/>
        </w:rPr>
      </w:pPr>
      <w:r w:rsidRPr="007C69DF">
        <w:rPr>
          <w:rFonts w:ascii="Times New Roman" w:hAnsi="Times New Roman" w:cs="Times New Roman"/>
          <w:i/>
        </w:rPr>
        <w:t>analyze and interpret the techniques and themes of literary works;</w:t>
      </w:r>
    </w:p>
    <w:p w:rsidR="009E1188" w:rsidRPr="007C69DF" w:rsidRDefault="009E1188" w:rsidP="008D7F25">
      <w:pPr>
        <w:ind w:left="1080"/>
        <w:rPr>
          <w:sz w:val="24"/>
          <w:szCs w:val="24"/>
        </w:rPr>
      </w:pPr>
      <w:r w:rsidRPr="007C69DF">
        <w:rPr>
          <w:sz w:val="24"/>
          <w:szCs w:val="24"/>
        </w:rPr>
        <w:t>The course will include a variety of literary genres—fiction, creative non-fiction, poetry—so will offer different challenges to interpretation.</w:t>
      </w:r>
    </w:p>
    <w:p w:rsidR="009E1188" w:rsidRPr="008D7F25" w:rsidRDefault="00000E3C" w:rsidP="008D7F25">
      <w:pPr>
        <w:pStyle w:val="1AutoList1"/>
        <w:numPr>
          <w:ilvl w:val="0"/>
          <w:numId w:val="11"/>
        </w:numPr>
        <w:tabs>
          <w:tab w:val="clear" w:pos="720"/>
          <w:tab w:val="num" w:pos="1080"/>
        </w:tabs>
        <w:ind w:left="1080"/>
        <w:jc w:val="left"/>
        <w:rPr>
          <w:rFonts w:ascii="Times New Roman" w:hAnsi="Times New Roman" w:cs="Times New Roman"/>
        </w:rPr>
      </w:pPr>
      <w:r w:rsidRPr="007C69DF">
        <w:rPr>
          <w:rFonts w:ascii="Times New Roman" w:hAnsi="Times New Roman" w:cs="Times New Roman"/>
          <w:i/>
        </w:rPr>
        <w:t>discuss and evaluate the cultural diversity and ethical, aesthetic and humanistic values embodied and expressed in literature</w:t>
      </w:r>
      <w:r w:rsidR="009E1188" w:rsidRPr="007C69DF">
        <w:rPr>
          <w:rFonts w:ascii="Times New Roman" w:hAnsi="Times New Roman" w:cs="Times New Roman"/>
          <w:i/>
        </w:rPr>
        <w:t>;</w:t>
      </w:r>
    </w:p>
    <w:p w:rsidR="00000E3C" w:rsidRPr="008D7F25" w:rsidRDefault="009E1188" w:rsidP="008D7F25">
      <w:pPr>
        <w:pStyle w:val="1AutoList1"/>
        <w:ind w:left="1080" w:firstLine="0"/>
        <w:jc w:val="left"/>
        <w:rPr>
          <w:rFonts w:ascii="Times New Roman" w:hAnsi="Times New Roman" w:cs="Times New Roman"/>
        </w:rPr>
      </w:pPr>
      <w:r w:rsidRPr="007C69DF">
        <w:rPr>
          <w:rFonts w:ascii="Times New Roman" w:hAnsi="Times New Roman" w:cs="Times New Roman"/>
        </w:rPr>
        <w:t>The course contains cultural diversity (specifically Native American materials) and addresses ethical, aesthetic, and humanistic values in all of the readings.</w:t>
      </w:r>
    </w:p>
    <w:p w:rsidR="009E1188" w:rsidRPr="008D7F25" w:rsidRDefault="00000E3C" w:rsidP="008D7F25">
      <w:pPr>
        <w:pStyle w:val="1AutoList1"/>
        <w:numPr>
          <w:ilvl w:val="0"/>
          <w:numId w:val="11"/>
        </w:numPr>
        <w:tabs>
          <w:tab w:val="clear" w:pos="720"/>
          <w:tab w:val="num" w:pos="1080"/>
        </w:tabs>
        <w:ind w:left="1080"/>
        <w:jc w:val="left"/>
        <w:rPr>
          <w:rFonts w:ascii="Times New Roman" w:hAnsi="Times New Roman" w:cs="Times New Roman"/>
          <w:i/>
        </w:rPr>
      </w:pPr>
      <w:r w:rsidRPr="007C69DF">
        <w:rPr>
          <w:rFonts w:ascii="Times New Roman" w:hAnsi="Times New Roman" w:cs="Times New Roman"/>
          <w:i/>
        </w:rPr>
        <w:t>write clear, concise prose that is logically organized, developed and supported, and free of significant grammatical, usage and other errors</w:t>
      </w:r>
      <w:r w:rsidR="009E1188" w:rsidRPr="007C69DF">
        <w:rPr>
          <w:rFonts w:ascii="Times New Roman" w:hAnsi="Times New Roman" w:cs="Times New Roman"/>
          <w:i/>
        </w:rPr>
        <w:t>.</w:t>
      </w:r>
    </w:p>
    <w:p w:rsidR="009E1188" w:rsidRPr="007C69DF" w:rsidRDefault="009E1188" w:rsidP="008D7F25">
      <w:pPr>
        <w:pStyle w:val="1AutoList1"/>
        <w:ind w:left="1080"/>
        <w:jc w:val="left"/>
        <w:rPr>
          <w:rFonts w:ascii="Times New Roman" w:hAnsi="Times New Roman" w:cs="Times New Roman"/>
        </w:rPr>
      </w:pPr>
      <w:r w:rsidRPr="007C69DF">
        <w:rPr>
          <w:rFonts w:ascii="Times New Roman" w:hAnsi="Times New Roman" w:cs="Times New Roman"/>
          <w:i/>
        </w:rPr>
        <w:tab/>
      </w:r>
      <w:r w:rsidRPr="007C69DF">
        <w:rPr>
          <w:rFonts w:ascii="Times New Roman" w:hAnsi="Times New Roman" w:cs="Times New Roman"/>
        </w:rPr>
        <w:t>This will be a writing-intensive course.</w:t>
      </w:r>
    </w:p>
    <w:p w:rsidR="009E1188" w:rsidRPr="007C69DF" w:rsidRDefault="009E1188" w:rsidP="008D7F25">
      <w:pPr>
        <w:pStyle w:val="1AutoList1"/>
        <w:jc w:val="left"/>
        <w:rPr>
          <w:rFonts w:ascii="Times New Roman" w:hAnsi="Times New Roman" w:cs="Times New Roman"/>
        </w:rPr>
      </w:pPr>
    </w:p>
    <w:p w:rsidR="009038EA" w:rsidRPr="007C69DF" w:rsidRDefault="00E302CD" w:rsidP="008D7F25">
      <w:pPr>
        <w:ind w:left="360"/>
        <w:rPr>
          <w:b/>
          <w:sz w:val="24"/>
          <w:szCs w:val="24"/>
        </w:rPr>
      </w:pPr>
      <w:r w:rsidRPr="007C69DF">
        <w:rPr>
          <w:b/>
          <w:sz w:val="24"/>
          <w:szCs w:val="24"/>
        </w:rPr>
        <w:t>Relevant General Education Learning outcomes:</w:t>
      </w:r>
    </w:p>
    <w:p w:rsidR="009038EA" w:rsidRPr="008D7F25" w:rsidRDefault="009038EA" w:rsidP="008D7F25">
      <w:pPr>
        <w:pStyle w:val="ListParagraph"/>
        <w:numPr>
          <w:ilvl w:val="0"/>
          <w:numId w:val="12"/>
        </w:numPr>
        <w:spacing w:after="0" w:line="240" w:lineRule="auto"/>
        <w:ind w:left="1080"/>
        <w:rPr>
          <w:rFonts w:ascii="Times New Roman" w:hAnsi="Times New Roman"/>
          <w:sz w:val="24"/>
          <w:szCs w:val="24"/>
        </w:rPr>
      </w:pPr>
      <w:r w:rsidRPr="008D7F25">
        <w:rPr>
          <w:rFonts w:ascii="Times New Roman" w:hAnsi="Times New Roman"/>
          <w:i/>
          <w:sz w:val="24"/>
          <w:szCs w:val="24"/>
        </w:rPr>
        <w:t>Make sound ethical and value judgments based on the development of a personal value system, an understanding of the cultural heritage students share, and a knowledge of past successes, failures, and consequences of individual roles and societal choices.</w:t>
      </w:r>
    </w:p>
    <w:p w:rsidR="009038EA" w:rsidRPr="007C69DF" w:rsidRDefault="009038EA" w:rsidP="008D7F25">
      <w:pPr>
        <w:pStyle w:val="ListParagraph"/>
        <w:spacing w:after="0" w:line="240" w:lineRule="auto"/>
        <w:ind w:left="1080"/>
        <w:rPr>
          <w:rFonts w:ascii="Times New Roman" w:hAnsi="Times New Roman"/>
          <w:sz w:val="24"/>
          <w:szCs w:val="24"/>
        </w:rPr>
      </w:pPr>
      <w:r w:rsidRPr="007C69DF">
        <w:rPr>
          <w:rFonts w:ascii="Times New Roman" w:hAnsi="Times New Roman"/>
          <w:sz w:val="24"/>
          <w:szCs w:val="24"/>
        </w:rPr>
        <w:t xml:space="preserve">Most of the works in class relate to ethics, at least tangentially. Some, though, have a direct connection, such as Rachel Carlson’s </w:t>
      </w:r>
      <w:r w:rsidRPr="007C69DF">
        <w:rPr>
          <w:rFonts w:ascii="Times New Roman" w:hAnsi="Times New Roman"/>
          <w:i/>
          <w:sz w:val="24"/>
          <w:szCs w:val="24"/>
        </w:rPr>
        <w:t>Silent Spring</w:t>
      </w:r>
      <w:r w:rsidRPr="007C69DF">
        <w:rPr>
          <w:rFonts w:ascii="Times New Roman" w:hAnsi="Times New Roman"/>
          <w:sz w:val="24"/>
          <w:szCs w:val="24"/>
        </w:rPr>
        <w:t xml:space="preserve"> (with its examination of DDT and the environment), Aldo Leopold’s “The </w:t>
      </w:r>
      <w:r w:rsidR="00AA6AED">
        <w:rPr>
          <w:rFonts w:ascii="Times New Roman" w:hAnsi="Times New Roman"/>
          <w:sz w:val="24"/>
          <w:szCs w:val="24"/>
        </w:rPr>
        <w:t xml:space="preserve">Land Ethic,” (which extends </w:t>
      </w:r>
      <w:r w:rsidRPr="007C69DF">
        <w:rPr>
          <w:rFonts w:ascii="Times New Roman" w:hAnsi="Times New Roman"/>
          <w:sz w:val="24"/>
          <w:szCs w:val="24"/>
        </w:rPr>
        <w:t>Judeo-Christian ethics to nature), and Bill McKibben (with his warning of hyper-individualism).</w:t>
      </w:r>
    </w:p>
    <w:p w:rsidR="009038EA" w:rsidRPr="008D7F25" w:rsidRDefault="009038EA" w:rsidP="008D7F25">
      <w:pPr>
        <w:pStyle w:val="ListParagraph"/>
        <w:numPr>
          <w:ilvl w:val="0"/>
          <w:numId w:val="12"/>
        </w:numPr>
        <w:spacing w:after="0" w:line="240" w:lineRule="auto"/>
        <w:ind w:left="1080"/>
        <w:rPr>
          <w:rFonts w:ascii="Times New Roman" w:hAnsi="Times New Roman"/>
          <w:i/>
          <w:sz w:val="24"/>
          <w:szCs w:val="24"/>
        </w:rPr>
      </w:pPr>
      <w:r w:rsidRPr="007C69DF">
        <w:rPr>
          <w:rFonts w:ascii="Times New Roman" w:hAnsi="Times New Roman"/>
          <w:i/>
          <w:sz w:val="24"/>
          <w:szCs w:val="24"/>
        </w:rPr>
        <w:t>Understand and appreciate the cultures of the U.S and other countries, both contemporary and historical, appreciate cultural diversity, and live responsibly in an interdependent world.</w:t>
      </w:r>
    </w:p>
    <w:p w:rsidR="009038EA" w:rsidRPr="007C69DF" w:rsidRDefault="009038EA" w:rsidP="008D7F25">
      <w:pPr>
        <w:pStyle w:val="ListParagraph"/>
        <w:spacing w:after="0" w:line="240" w:lineRule="auto"/>
        <w:ind w:left="1080"/>
        <w:rPr>
          <w:rFonts w:ascii="Times New Roman" w:hAnsi="Times New Roman"/>
          <w:sz w:val="24"/>
          <w:szCs w:val="24"/>
        </w:rPr>
      </w:pPr>
      <w:r w:rsidRPr="007C69DF">
        <w:rPr>
          <w:rFonts w:ascii="Times New Roman" w:hAnsi="Times New Roman"/>
          <w:sz w:val="24"/>
          <w:szCs w:val="24"/>
        </w:rPr>
        <w:t>This course will explore culturally diverse ways of seeing nature, both through a historical lens (from 17</w:t>
      </w:r>
      <w:r w:rsidRPr="007C69DF">
        <w:rPr>
          <w:rFonts w:ascii="Times New Roman" w:hAnsi="Times New Roman"/>
          <w:sz w:val="24"/>
          <w:szCs w:val="24"/>
          <w:vertAlign w:val="superscript"/>
        </w:rPr>
        <w:t>th</w:t>
      </w:r>
      <w:r w:rsidRPr="007C69DF">
        <w:rPr>
          <w:rFonts w:ascii="Times New Roman" w:hAnsi="Times New Roman"/>
          <w:sz w:val="24"/>
          <w:szCs w:val="24"/>
        </w:rPr>
        <w:t xml:space="preserve"> Century to the present) but also through a multicultural lens, especially in looking at Native American perspectives of nature.</w:t>
      </w:r>
    </w:p>
    <w:p w:rsidR="009038EA" w:rsidRPr="008D7F25" w:rsidRDefault="009038EA" w:rsidP="008D7F25">
      <w:pPr>
        <w:pStyle w:val="ListParagraph"/>
        <w:numPr>
          <w:ilvl w:val="0"/>
          <w:numId w:val="12"/>
        </w:numPr>
        <w:spacing w:after="0" w:line="240" w:lineRule="auto"/>
        <w:ind w:left="1080"/>
        <w:rPr>
          <w:rFonts w:ascii="Times New Roman" w:hAnsi="Times New Roman"/>
          <w:sz w:val="24"/>
          <w:szCs w:val="24"/>
        </w:rPr>
      </w:pPr>
      <w:r w:rsidRPr="008D7F25">
        <w:rPr>
          <w:rFonts w:ascii="Times New Roman" w:hAnsi="Times New Roman"/>
          <w:i/>
          <w:sz w:val="24"/>
          <w:szCs w:val="24"/>
        </w:rPr>
        <w:t>Communicate effectively in written, oral, and symbolic form with an appreciation of aesthetic and logical considerations in conveying ideas.</w:t>
      </w:r>
    </w:p>
    <w:p w:rsidR="009038EA" w:rsidRPr="007C69DF" w:rsidRDefault="009038EA" w:rsidP="008D7F25">
      <w:pPr>
        <w:pStyle w:val="ListParagraph"/>
        <w:spacing w:after="0" w:line="240" w:lineRule="auto"/>
        <w:ind w:left="1080"/>
        <w:rPr>
          <w:rFonts w:ascii="Times New Roman" w:hAnsi="Times New Roman"/>
          <w:sz w:val="24"/>
          <w:szCs w:val="24"/>
        </w:rPr>
      </w:pPr>
      <w:r w:rsidRPr="007C69DF">
        <w:rPr>
          <w:rFonts w:ascii="Times New Roman" w:hAnsi="Times New Roman"/>
          <w:sz w:val="24"/>
          <w:szCs w:val="24"/>
        </w:rPr>
        <w:t>This will be a writing-intensive course.</w:t>
      </w:r>
    </w:p>
    <w:p w:rsidR="009038EA" w:rsidRPr="007C69DF" w:rsidRDefault="009038EA" w:rsidP="008D7F25">
      <w:pPr>
        <w:pStyle w:val="ListParagraph"/>
        <w:numPr>
          <w:ilvl w:val="0"/>
          <w:numId w:val="12"/>
        </w:numPr>
        <w:spacing w:after="0" w:line="240" w:lineRule="auto"/>
        <w:ind w:left="1080"/>
        <w:rPr>
          <w:rFonts w:ascii="Times New Roman" w:hAnsi="Times New Roman"/>
          <w:i/>
          <w:sz w:val="24"/>
          <w:szCs w:val="24"/>
        </w:rPr>
      </w:pPr>
      <w:r w:rsidRPr="007C69DF">
        <w:rPr>
          <w:rFonts w:ascii="Times New Roman" w:hAnsi="Times New Roman"/>
          <w:i/>
          <w:sz w:val="24"/>
          <w:szCs w:val="24"/>
        </w:rPr>
        <w:t>Understand the natural and physical world, the process by which scientific concepts are developed, tested, and modified, and the reliability and limitations of scientific knowledge.</w:t>
      </w:r>
    </w:p>
    <w:p w:rsidR="009038EA" w:rsidRPr="007C69DF" w:rsidRDefault="009038EA" w:rsidP="008D7F25">
      <w:pPr>
        <w:pStyle w:val="ListParagraph"/>
        <w:spacing w:after="0" w:line="240" w:lineRule="auto"/>
        <w:ind w:left="1080"/>
        <w:rPr>
          <w:rFonts w:ascii="Times New Roman" w:hAnsi="Times New Roman"/>
          <w:sz w:val="24"/>
          <w:szCs w:val="24"/>
        </w:rPr>
      </w:pPr>
    </w:p>
    <w:p w:rsidR="009038EA" w:rsidRDefault="009038EA" w:rsidP="008D7F25">
      <w:pPr>
        <w:pStyle w:val="ListParagraph"/>
        <w:spacing w:after="0" w:line="240" w:lineRule="auto"/>
        <w:ind w:left="1080"/>
        <w:rPr>
          <w:rFonts w:ascii="Times New Roman" w:hAnsi="Times New Roman"/>
          <w:sz w:val="24"/>
          <w:szCs w:val="24"/>
        </w:rPr>
      </w:pPr>
      <w:r w:rsidRPr="007C69DF">
        <w:rPr>
          <w:rFonts w:ascii="Times New Roman" w:hAnsi="Times New Roman"/>
          <w:sz w:val="24"/>
          <w:szCs w:val="24"/>
        </w:rPr>
        <w:lastRenderedPageBreak/>
        <w:t>Most of the writers on the syllabus are humanists AND scientists. In fact, one of the course themes will be to consider how these two world views have</w:t>
      </w:r>
      <w:r w:rsidR="00AA6AED">
        <w:rPr>
          <w:rFonts w:ascii="Times New Roman" w:hAnsi="Times New Roman"/>
          <w:sz w:val="24"/>
          <w:szCs w:val="24"/>
        </w:rPr>
        <w:t xml:space="preserve"> recently been</w:t>
      </w:r>
      <w:r w:rsidRPr="007C69DF">
        <w:rPr>
          <w:rFonts w:ascii="Times New Roman" w:hAnsi="Times New Roman"/>
          <w:sz w:val="24"/>
          <w:szCs w:val="24"/>
        </w:rPr>
        <w:t xml:space="preserve"> separated, to the detriment of both.</w:t>
      </w:r>
    </w:p>
    <w:p w:rsidR="008D7F25" w:rsidRPr="007C69DF" w:rsidRDefault="008D7F25" w:rsidP="008D7F25">
      <w:pPr>
        <w:pStyle w:val="ListParagraph"/>
        <w:spacing w:after="0" w:line="240" w:lineRule="auto"/>
        <w:ind w:left="1080"/>
        <w:rPr>
          <w:rFonts w:ascii="Times New Roman" w:hAnsi="Times New Roman"/>
          <w:sz w:val="24"/>
          <w:szCs w:val="24"/>
        </w:rPr>
      </w:pPr>
    </w:p>
    <w:p w:rsidR="007C69DF" w:rsidRPr="007C69DF" w:rsidRDefault="009038EA" w:rsidP="008D7F25">
      <w:pPr>
        <w:ind w:left="720"/>
        <w:rPr>
          <w:b/>
        </w:rPr>
      </w:pPr>
      <w:r w:rsidRPr="007C69DF">
        <w:rPr>
          <w:b/>
          <w:sz w:val="24"/>
          <w:szCs w:val="24"/>
        </w:rPr>
        <w:t>Relevant Learning Outcome for the proposed Environmental Sciences Major</w:t>
      </w:r>
      <w:r w:rsidR="008D7F25">
        <w:rPr>
          <w:b/>
          <w:sz w:val="24"/>
          <w:szCs w:val="24"/>
        </w:rPr>
        <w:t>:</w:t>
      </w:r>
    </w:p>
    <w:p w:rsidR="007C69DF" w:rsidRPr="007C69DF" w:rsidRDefault="007C69DF" w:rsidP="008D7F25">
      <w:pPr>
        <w:pStyle w:val="Default"/>
        <w:ind w:left="1440"/>
      </w:pPr>
      <w:r w:rsidRPr="007C69DF">
        <w:rPr>
          <w:i/>
        </w:rPr>
        <w:t>Students will have knowledge of significant current and historical environmental issues at the regional, national, and global scales and be able to describe the origins, drivers, and implications of each from both scientific and social perspectives.</w:t>
      </w:r>
      <w:r w:rsidRPr="007C69DF">
        <w:t xml:space="preserve"> </w:t>
      </w:r>
    </w:p>
    <w:p w:rsidR="007C69DF" w:rsidRPr="007C69DF" w:rsidRDefault="007C69DF" w:rsidP="008D7F25">
      <w:pPr>
        <w:pStyle w:val="Default"/>
        <w:ind w:left="1440"/>
      </w:pPr>
      <w:r w:rsidRPr="007C69DF">
        <w:t>This course is specifically about “historical environmental issues” as they are presented in a wide array of American environmental literature.</w:t>
      </w:r>
    </w:p>
    <w:p w:rsidR="009038EA" w:rsidRPr="007C69DF" w:rsidRDefault="009038EA">
      <w:pPr>
        <w:rPr>
          <w:b/>
          <w:sz w:val="24"/>
          <w:szCs w:val="24"/>
        </w:rPr>
      </w:pPr>
    </w:p>
    <w:p w:rsidR="008D7F25" w:rsidRPr="008623FB" w:rsidRDefault="008D7F25" w:rsidP="008623FB">
      <w:pPr>
        <w:rPr>
          <w:b/>
          <w:sz w:val="24"/>
          <w:szCs w:val="24"/>
        </w:rPr>
      </w:pPr>
      <w:r w:rsidRPr="008D7F25">
        <w:rPr>
          <w:b/>
          <w:sz w:val="24"/>
          <w:szCs w:val="24"/>
        </w:rPr>
        <w:t xml:space="preserve">General Education Justification: </w:t>
      </w:r>
      <w:r>
        <w:rPr>
          <w:b/>
          <w:sz w:val="24"/>
          <w:szCs w:val="24"/>
        </w:rPr>
        <w:t xml:space="preserve"> </w:t>
      </w:r>
      <w:r w:rsidRPr="008623FB">
        <w:rPr>
          <w:sz w:val="24"/>
          <w:szCs w:val="24"/>
        </w:rPr>
        <w:t>As noted above, “American Environmental Literature” (English 260) addresses at least four of the “Goals of General Education</w:t>
      </w:r>
      <w:r w:rsidR="008623FB" w:rsidRPr="008623FB">
        <w:rPr>
          <w:sz w:val="24"/>
          <w:szCs w:val="24"/>
        </w:rPr>
        <w:t xml:space="preserve">.”  </w:t>
      </w:r>
      <w:r w:rsidR="008623FB">
        <w:rPr>
          <w:sz w:val="24"/>
          <w:szCs w:val="24"/>
        </w:rPr>
        <w:t xml:space="preserve"> It will provide students with breadth of knowledge about American culture and the natural world, and it complements existing Gen Ed requirements such as a laboratory science course and the Core curriculum.  </w:t>
      </w:r>
      <w:r w:rsidR="008623FB" w:rsidRPr="008623FB">
        <w:rPr>
          <w:sz w:val="24"/>
          <w:szCs w:val="24"/>
        </w:rPr>
        <w:t>In addition, the course features</w:t>
      </w:r>
      <w:r w:rsidR="008623FB">
        <w:rPr>
          <w:b/>
          <w:sz w:val="24"/>
          <w:szCs w:val="24"/>
        </w:rPr>
        <w:t xml:space="preserve"> </w:t>
      </w:r>
      <w:r w:rsidRPr="00E93C73">
        <w:rPr>
          <w:sz w:val="24"/>
          <w:szCs w:val="24"/>
        </w:rPr>
        <w:t>a number of women environmental writers: Mary Rowlandson, Emily Dickinson,</w:t>
      </w:r>
      <w:r>
        <w:rPr>
          <w:sz w:val="24"/>
          <w:szCs w:val="24"/>
        </w:rPr>
        <w:t xml:space="preserve"> Laura Ingalls Wilder, </w:t>
      </w:r>
      <w:r w:rsidRPr="00E93C73">
        <w:rPr>
          <w:sz w:val="24"/>
          <w:szCs w:val="24"/>
        </w:rPr>
        <w:t xml:space="preserve">Leslie Silko, </w:t>
      </w:r>
      <w:r>
        <w:rPr>
          <w:sz w:val="24"/>
          <w:szCs w:val="24"/>
        </w:rPr>
        <w:t xml:space="preserve">Mary Oliver, </w:t>
      </w:r>
      <w:r w:rsidRPr="00E93C73">
        <w:rPr>
          <w:sz w:val="24"/>
          <w:szCs w:val="24"/>
        </w:rPr>
        <w:t>Rachel Carlson</w:t>
      </w:r>
      <w:r>
        <w:rPr>
          <w:sz w:val="24"/>
          <w:szCs w:val="24"/>
        </w:rPr>
        <w:t>, and Annie Dillard</w:t>
      </w:r>
      <w:r w:rsidRPr="00E93C73">
        <w:rPr>
          <w:sz w:val="24"/>
          <w:szCs w:val="24"/>
        </w:rPr>
        <w:t>. (A full week will be devoted</w:t>
      </w:r>
      <w:r>
        <w:rPr>
          <w:sz w:val="24"/>
          <w:szCs w:val="24"/>
        </w:rPr>
        <w:t xml:space="preserve"> apiece to</w:t>
      </w:r>
      <w:r w:rsidRPr="00E93C73">
        <w:rPr>
          <w:sz w:val="24"/>
          <w:szCs w:val="24"/>
        </w:rPr>
        <w:t xml:space="preserve"> Silko’s </w:t>
      </w:r>
      <w:r w:rsidRPr="00E93C73">
        <w:rPr>
          <w:i/>
          <w:sz w:val="24"/>
          <w:szCs w:val="24"/>
        </w:rPr>
        <w:t>Ceremony</w:t>
      </w:r>
      <w:r w:rsidRPr="00E93C73">
        <w:rPr>
          <w:sz w:val="24"/>
          <w:szCs w:val="24"/>
        </w:rPr>
        <w:t xml:space="preserve"> and Dillard’s </w:t>
      </w:r>
      <w:r w:rsidRPr="00E93C73">
        <w:rPr>
          <w:i/>
          <w:sz w:val="24"/>
          <w:szCs w:val="24"/>
        </w:rPr>
        <w:t>A Pilgrim at Tinker Creek</w:t>
      </w:r>
      <w:r w:rsidRPr="00E93C73">
        <w:rPr>
          <w:sz w:val="24"/>
          <w:szCs w:val="24"/>
        </w:rPr>
        <w:t>.)</w:t>
      </w:r>
    </w:p>
    <w:p w:rsidR="008D7F25" w:rsidRPr="008D7F25" w:rsidRDefault="008D7F25">
      <w:pPr>
        <w:rPr>
          <w:b/>
          <w:sz w:val="24"/>
          <w:szCs w:val="24"/>
        </w:rPr>
      </w:pPr>
    </w:p>
    <w:p w:rsidR="00F76B6B" w:rsidRPr="007C69DF" w:rsidRDefault="00F76B6B">
      <w:pPr>
        <w:tabs>
          <w:tab w:val="left" w:pos="1440"/>
          <w:tab w:val="left" w:pos="1530"/>
          <w:tab w:val="right" w:pos="2880"/>
          <w:tab w:val="left" w:pos="2970"/>
          <w:tab w:val="left" w:pos="3060"/>
        </w:tabs>
        <w:rPr>
          <w:b/>
          <w:bCs/>
          <w:sz w:val="24"/>
          <w:szCs w:val="24"/>
        </w:rPr>
      </w:pPr>
      <w:r w:rsidRPr="007C69DF">
        <w:rPr>
          <w:b/>
          <w:bCs/>
          <w:sz w:val="24"/>
          <w:szCs w:val="24"/>
        </w:rPr>
        <w:t>Budgetary impact:</w:t>
      </w:r>
      <w:r w:rsidR="00B71F8B" w:rsidRPr="007C69DF">
        <w:rPr>
          <w:b/>
          <w:bCs/>
          <w:sz w:val="24"/>
          <w:szCs w:val="24"/>
        </w:rPr>
        <w:t xml:space="preserve"> </w:t>
      </w:r>
      <w:r w:rsidR="002C6D93" w:rsidRPr="007C69DF">
        <w:rPr>
          <w:bCs/>
          <w:sz w:val="24"/>
          <w:szCs w:val="24"/>
        </w:rPr>
        <w:t xml:space="preserve">Minimal. </w:t>
      </w:r>
      <w:r w:rsidR="00B71F8B" w:rsidRPr="007C69DF">
        <w:rPr>
          <w:bCs/>
          <w:sz w:val="24"/>
          <w:szCs w:val="24"/>
        </w:rPr>
        <w:t>The course would be part of a regular rotation (one section every two years); the</w:t>
      </w:r>
      <w:r w:rsidR="00AA6AED">
        <w:rPr>
          <w:bCs/>
          <w:sz w:val="24"/>
          <w:szCs w:val="24"/>
        </w:rPr>
        <w:t xml:space="preserve"> instructor for the course will</w:t>
      </w:r>
      <w:r w:rsidR="00B71F8B" w:rsidRPr="007C69DF">
        <w:rPr>
          <w:bCs/>
          <w:sz w:val="24"/>
          <w:szCs w:val="24"/>
        </w:rPr>
        <w:t xml:space="preserve"> be a replacement for Geor</w:t>
      </w:r>
      <w:r w:rsidR="00AA6AED">
        <w:rPr>
          <w:bCs/>
          <w:sz w:val="24"/>
          <w:szCs w:val="24"/>
        </w:rPr>
        <w:t>ge Savage (retiring January 2012</w:t>
      </w:r>
      <w:r w:rsidR="00B71F8B" w:rsidRPr="007C69DF">
        <w:rPr>
          <w:bCs/>
          <w:sz w:val="24"/>
          <w:szCs w:val="24"/>
        </w:rPr>
        <w:t>)</w:t>
      </w:r>
      <w:r w:rsidR="002C6D93" w:rsidRPr="007C69DF">
        <w:rPr>
          <w:bCs/>
          <w:sz w:val="24"/>
          <w:szCs w:val="24"/>
        </w:rPr>
        <w:t>.</w:t>
      </w:r>
      <w:r w:rsidRPr="007C69DF">
        <w:rPr>
          <w:b/>
          <w:bCs/>
          <w:sz w:val="24"/>
          <w:szCs w:val="24"/>
        </w:rPr>
        <w:tab/>
      </w:r>
    </w:p>
    <w:p w:rsidR="00F76B6B" w:rsidRPr="007C69DF" w:rsidRDefault="00F76B6B">
      <w:pPr>
        <w:rPr>
          <w:sz w:val="24"/>
          <w:szCs w:val="24"/>
        </w:rPr>
      </w:pPr>
    </w:p>
    <w:p w:rsidR="00F76B6B" w:rsidRPr="008D7F25" w:rsidRDefault="00F76B6B" w:rsidP="008D7F25">
      <w:pPr>
        <w:tabs>
          <w:tab w:val="left" w:pos="1440"/>
          <w:tab w:val="left" w:pos="1530"/>
          <w:tab w:val="right" w:pos="2880"/>
          <w:tab w:val="left" w:pos="2970"/>
          <w:tab w:val="left" w:pos="3060"/>
        </w:tabs>
        <w:rPr>
          <w:b/>
          <w:bCs/>
          <w:sz w:val="24"/>
          <w:szCs w:val="24"/>
        </w:rPr>
      </w:pPr>
      <w:r w:rsidRPr="007C69DF">
        <w:rPr>
          <w:b/>
          <w:bCs/>
          <w:sz w:val="24"/>
          <w:szCs w:val="24"/>
        </w:rPr>
        <w:t>Course description:</w:t>
      </w:r>
      <w:r w:rsidR="00EB13F2" w:rsidRPr="007C69DF">
        <w:rPr>
          <w:b/>
          <w:bCs/>
          <w:sz w:val="24"/>
          <w:szCs w:val="24"/>
        </w:rPr>
        <w:t xml:space="preserve"> </w:t>
      </w:r>
      <w:r w:rsidR="00AE48D4" w:rsidRPr="007C69DF">
        <w:rPr>
          <w:bCs/>
          <w:sz w:val="24"/>
          <w:szCs w:val="24"/>
        </w:rPr>
        <w:t>E</w:t>
      </w:r>
      <w:r w:rsidR="00B71F8B" w:rsidRPr="007C69DF">
        <w:rPr>
          <w:bCs/>
          <w:sz w:val="24"/>
          <w:szCs w:val="24"/>
        </w:rPr>
        <w:t>xplore American environmental literature (creative non-fiction</w:t>
      </w:r>
      <w:r w:rsidR="0076558D" w:rsidRPr="007C69DF">
        <w:rPr>
          <w:bCs/>
          <w:sz w:val="24"/>
          <w:szCs w:val="24"/>
        </w:rPr>
        <w:t>/</w:t>
      </w:r>
      <w:r w:rsidR="00B71F8B" w:rsidRPr="007C69DF">
        <w:rPr>
          <w:bCs/>
          <w:sz w:val="24"/>
          <w:szCs w:val="24"/>
        </w:rPr>
        <w:t>fiction</w:t>
      </w:r>
      <w:r w:rsidR="001D3E38" w:rsidRPr="007C69DF">
        <w:rPr>
          <w:bCs/>
          <w:sz w:val="24"/>
          <w:szCs w:val="24"/>
        </w:rPr>
        <w:t>/poetry</w:t>
      </w:r>
      <w:r w:rsidR="00B71F8B" w:rsidRPr="007C69DF">
        <w:rPr>
          <w:bCs/>
          <w:sz w:val="24"/>
          <w:szCs w:val="24"/>
        </w:rPr>
        <w:t>)</w:t>
      </w:r>
      <w:r w:rsidR="0076558D" w:rsidRPr="007C69DF">
        <w:rPr>
          <w:bCs/>
          <w:sz w:val="24"/>
          <w:szCs w:val="24"/>
        </w:rPr>
        <w:t xml:space="preserve"> from its origins</w:t>
      </w:r>
      <w:r w:rsidR="0060594B" w:rsidRPr="007C69DF">
        <w:rPr>
          <w:bCs/>
          <w:sz w:val="24"/>
          <w:szCs w:val="24"/>
        </w:rPr>
        <w:t>, with specia</w:t>
      </w:r>
      <w:r w:rsidR="0076558D" w:rsidRPr="007C69DF">
        <w:rPr>
          <w:bCs/>
          <w:sz w:val="24"/>
          <w:szCs w:val="24"/>
        </w:rPr>
        <w:t>l attention to key</w:t>
      </w:r>
      <w:r w:rsidR="0060594B" w:rsidRPr="007C69DF">
        <w:rPr>
          <w:bCs/>
          <w:sz w:val="24"/>
          <w:szCs w:val="24"/>
        </w:rPr>
        <w:t xml:space="preserve"> authors such as </w:t>
      </w:r>
      <w:r w:rsidR="0076558D" w:rsidRPr="007C69DF">
        <w:rPr>
          <w:bCs/>
          <w:sz w:val="24"/>
          <w:szCs w:val="24"/>
        </w:rPr>
        <w:t xml:space="preserve">Ralph Waldo Emerson, Henry David </w:t>
      </w:r>
      <w:r w:rsidR="0060594B" w:rsidRPr="007C69DF">
        <w:rPr>
          <w:bCs/>
          <w:sz w:val="24"/>
          <w:szCs w:val="24"/>
        </w:rPr>
        <w:t>Thoreau,</w:t>
      </w:r>
      <w:r w:rsidR="00AE48D4" w:rsidRPr="007C69DF">
        <w:rPr>
          <w:bCs/>
          <w:sz w:val="24"/>
          <w:szCs w:val="24"/>
        </w:rPr>
        <w:t xml:space="preserve"> </w:t>
      </w:r>
      <w:r w:rsidR="001D3E38" w:rsidRPr="007C69DF">
        <w:rPr>
          <w:bCs/>
          <w:sz w:val="24"/>
          <w:szCs w:val="24"/>
        </w:rPr>
        <w:t xml:space="preserve">Emily Dickinson, </w:t>
      </w:r>
      <w:r w:rsidR="0076558D" w:rsidRPr="007C69DF">
        <w:rPr>
          <w:bCs/>
          <w:sz w:val="24"/>
          <w:szCs w:val="24"/>
        </w:rPr>
        <w:t xml:space="preserve">John </w:t>
      </w:r>
      <w:r w:rsidR="00AE48D4" w:rsidRPr="007C69DF">
        <w:rPr>
          <w:bCs/>
          <w:sz w:val="24"/>
          <w:szCs w:val="24"/>
        </w:rPr>
        <w:t xml:space="preserve">Muir, </w:t>
      </w:r>
      <w:r w:rsidR="0076558D" w:rsidRPr="007C69DF">
        <w:rPr>
          <w:bCs/>
          <w:sz w:val="24"/>
          <w:szCs w:val="24"/>
        </w:rPr>
        <w:t xml:space="preserve">Teddy Roosevelt, Aldo </w:t>
      </w:r>
      <w:r w:rsidR="00AE48D4" w:rsidRPr="007C69DF">
        <w:rPr>
          <w:bCs/>
          <w:sz w:val="24"/>
          <w:szCs w:val="24"/>
        </w:rPr>
        <w:t xml:space="preserve">Leopold, </w:t>
      </w:r>
      <w:r w:rsidR="0076558D" w:rsidRPr="007C69DF">
        <w:rPr>
          <w:bCs/>
          <w:sz w:val="24"/>
          <w:szCs w:val="24"/>
        </w:rPr>
        <w:t xml:space="preserve">Leslie </w:t>
      </w:r>
      <w:r w:rsidR="00AE48D4" w:rsidRPr="007C69DF">
        <w:rPr>
          <w:bCs/>
          <w:sz w:val="24"/>
          <w:szCs w:val="24"/>
        </w:rPr>
        <w:t>Silko</w:t>
      </w:r>
      <w:r w:rsidR="0076558D" w:rsidRPr="007C69DF">
        <w:rPr>
          <w:bCs/>
          <w:sz w:val="24"/>
          <w:szCs w:val="24"/>
        </w:rPr>
        <w:t>, Rachel Carlson, Annie Dillard and</w:t>
      </w:r>
      <w:r w:rsidR="00AE48D4" w:rsidRPr="007C69DF">
        <w:rPr>
          <w:bCs/>
          <w:sz w:val="24"/>
          <w:szCs w:val="24"/>
        </w:rPr>
        <w:t xml:space="preserve"> </w:t>
      </w:r>
      <w:r w:rsidR="0076558D" w:rsidRPr="007C69DF">
        <w:rPr>
          <w:bCs/>
          <w:sz w:val="24"/>
          <w:szCs w:val="24"/>
        </w:rPr>
        <w:t>Bill McK</w:t>
      </w:r>
      <w:r w:rsidR="00AE48D4" w:rsidRPr="007C69DF">
        <w:rPr>
          <w:bCs/>
          <w:sz w:val="24"/>
          <w:szCs w:val="24"/>
        </w:rPr>
        <w:t>ibben.</w:t>
      </w:r>
      <w:r w:rsidR="00EB13F2" w:rsidRPr="007C69DF">
        <w:rPr>
          <w:bCs/>
          <w:sz w:val="24"/>
          <w:szCs w:val="24"/>
        </w:rPr>
        <w:t>(50 word limit)</w:t>
      </w:r>
      <w:r w:rsidRPr="007C69DF">
        <w:rPr>
          <w:b/>
          <w:bCs/>
          <w:sz w:val="24"/>
          <w:szCs w:val="24"/>
        </w:rPr>
        <w:tab/>
      </w:r>
    </w:p>
    <w:p w:rsidR="00F76B6B" w:rsidRPr="007C69DF" w:rsidRDefault="00F76B6B">
      <w:pPr>
        <w:ind w:left="720"/>
        <w:rPr>
          <w:sz w:val="24"/>
          <w:szCs w:val="24"/>
        </w:rPr>
      </w:pPr>
    </w:p>
    <w:p w:rsidR="00F76B6B" w:rsidRPr="008D7F25" w:rsidRDefault="00F76B6B" w:rsidP="008D7F25">
      <w:pPr>
        <w:tabs>
          <w:tab w:val="left" w:pos="1440"/>
          <w:tab w:val="left" w:pos="1530"/>
          <w:tab w:val="right" w:pos="2880"/>
          <w:tab w:val="left" w:pos="2970"/>
          <w:tab w:val="left" w:pos="3060"/>
        </w:tabs>
        <w:rPr>
          <w:b/>
          <w:bCs/>
          <w:sz w:val="24"/>
          <w:szCs w:val="24"/>
        </w:rPr>
      </w:pPr>
      <w:r w:rsidRPr="007C69DF">
        <w:rPr>
          <w:b/>
          <w:bCs/>
          <w:sz w:val="24"/>
          <w:szCs w:val="24"/>
        </w:rPr>
        <w:t>Course objectives and tentative course syllabus:</w:t>
      </w:r>
      <w:r w:rsidRPr="007C69DF">
        <w:rPr>
          <w:b/>
          <w:bCs/>
          <w:sz w:val="24"/>
          <w:szCs w:val="24"/>
        </w:rPr>
        <w:tab/>
      </w:r>
      <w:r w:rsidRPr="007C69DF">
        <w:rPr>
          <w:b/>
          <w:bCs/>
          <w:sz w:val="24"/>
          <w:szCs w:val="24"/>
        </w:rPr>
        <w:tab/>
      </w:r>
    </w:p>
    <w:p w:rsidR="00F76B6B" w:rsidRPr="007C69DF" w:rsidRDefault="001D3E38">
      <w:pPr>
        <w:rPr>
          <w:sz w:val="24"/>
          <w:szCs w:val="24"/>
        </w:rPr>
      </w:pPr>
      <w:r w:rsidRPr="007C69DF">
        <w:rPr>
          <w:sz w:val="24"/>
          <w:szCs w:val="24"/>
        </w:rPr>
        <w:t>See attachment.</w:t>
      </w:r>
    </w:p>
    <w:p w:rsidR="008D7F25" w:rsidRPr="008623FB" w:rsidRDefault="008D7F25" w:rsidP="008D7F25">
      <w:pPr>
        <w:jc w:val="center"/>
        <w:rPr>
          <w:rFonts w:asciiTheme="minorHAnsi" w:hAnsiTheme="minorHAnsi"/>
          <w:b/>
          <w:sz w:val="24"/>
        </w:rPr>
      </w:pPr>
      <w:r>
        <w:rPr>
          <w:b/>
          <w:bCs/>
          <w:sz w:val="24"/>
          <w:szCs w:val="24"/>
        </w:rPr>
        <w:br w:type="page"/>
      </w:r>
      <w:r w:rsidRPr="008623FB">
        <w:rPr>
          <w:rFonts w:asciiTheme="minorHAnsi" w:hAnsiTheme="minorHAnsi"/>
          <w:b/>
          <w:sz w:val="24"/>
        </w:rPr>
        <w:lastRenderedPageBreak/>
        <w:t>SYLLABUS</w:t>
      </w:r>
    </w:p>
    <w:p w:rsidR="008D7F25" w:rsidRPr="008623FB" w:rsidRDefault="008D7F25" w:rsidP="008D7F25">
      <w:pPr>
        <w:jc w:val="center"/>
        <w:rPr>
          <w:rFonts w:asciiTheme="minorHAnsi" w:hAnsiTheme="minorHAnsi"/>
          <w:b/>
          <w:sz w:val="24"/>
        </w:rPr>
      </w:pPr>
      <w:r w:rsidRPr="008623FB">
        <w:rPr>
          <w:rFonts w:asciiTheme="minorHAnsi" w:hAnsiTheme="minorHAnsi"/>
          <w:b/>
          <w:sz w:val="24"/>
        </w:rPr>
        <w:t>American Environmental Literature</w:t>
      </w:r>
    </w:p>
    <w:p w:rsidR="008D7F25" w:rsidRPr="008623FB" w:rsidRDefault="008D7F25" w:rsidP="008D7F25">
      <w:pPr>
        <w:ind w:left="720"/>
        <w:rPr>
          <w:rFonts w:asciiTheme="minorHAnsi" w:hAnsiTheme="minorHAnsi"/>
          <w:sz w:val="22"/>
          <w:szCs w:val="22"/>
        </w:rPr>
      </w:pPr>
    </w:p>
    <w:p w:rsidR="008D7F25" w:rsidRPr="008623FB" w:rsidRDefault="008D7F25" w:rsidP="008D7F25">
      <w:pPr>
        <w:tabs>
          <w:tab w:val="left" w:pos="1440"/>
          <w:tab w:val="left" w:pos="1530"/>
          <w:tab w:val="right" w:pos="2880"/>
          <w:tab w:val="left" w:pos="2970"/>
          <w:tab w:val="left" w:pos="3060"/>
        </w:tabs>
        <w:rPr>
          <w:rFonts w:asciiTheme="minorHAnsi" w:hAnsiTheme="minorHAnsi"/>
          <w:b/>
          <w:bCs/>
          <w:sz w:val="22"/>
          <w:szCs w:val="22"/>
        </w:rPr>
      </w:pPr>
    </w:p>
    <w:p w:rsidR="008623FB" w:rsidRPr="008623FB" w:rsidRDefault="008623FB" w:rsidP="008623FB">
      <w:pPr>
        <w:tabs>
          <w:tab w:val="left" w:pos="-720"/>
        </w:tabs>
        <w:suppressAutoHyphens/>
        <w:rPr>
          <w:rFonts w:asciiTheme="minorHAnsi" w:hAnsiTheme="minorHAnsi"/>
          <w:sz w:val="22"/>
          <w:szCs w:val="22"/>
        </w:rPr>
      </w:pPr>
      <w:r w:rsidRPr="008623FB">
        <w:rPr>
          <w:rFonts w:asciiTheme="minorHAnsi" w:hAnsiTheme="minorHAnsi"/>
          <w:b/>
          <w:sz w:val="22"/>
          <w:szCs w:val="22"/>
        </w:rPr>
        <w:t>Instructor:</w:t>
      </w:r>
      <w:r w:rsidR="00BD4F25">
        <w:rPr>
          <w:rFonts w:asciiTheme="minorHAnsi" w:hAnsiTheme="minorHAnsi"/>
          <w:sz w:val="22"/>
          <w:szCs w:val="22"/>
        </w:rPr>
        <w:t xml:space="preserve"> </w:t>
      </w:r>
    </w:p>
    <w:p w:rsidR="008623FB" w:rsidRPr="008623FB" w:rsidRDefault="008623FB" w:rsidP="008623FB">
      <w:pPr>
        <w:tabs>
          <w:tab w:val="left" w:pos="-720"/>
        </w:tabs>
        <w:suppressAutoHyphens/>
        <w:rPr>
          <w:rFonts w:asciiTheme="minorHAnsi" w:hAnsiTheme="minorHAnsi"/>
          <w:sz w:val="22"/>
          <w:szCs w:val="22"/>
        </w:rPr>
      </w:pPr>
      <w:r w:rsidRPr="008623FB">
        <w:rPr>
          <w:rFonts w:asciiTheme="minorHAnsi" w:hAnsiTheme="minorHAnsi"/>
          <w:b/>
          <w:sz w:val="22"/>
          <w:szCs w:val="22"/>
        </w:rPr>
        <w:t>Office:</w:t>
      </w:r>
      <w:r w:rsidRPr="008623FB">
        <w:rPr>
          <w:rFonts w:asciiTheme="minorHAnsi" w:hAnsiTheme="minorHAnsi"/>
          <w:sz w:val="22"/>
          <w:szCs w:val="22"/>
        </w:rPr>
        <w:t xml:space="preserve"> </w:t>
      </w:r>
    </w:p>
    <w:p w:rsidR="008623FB" w:rsidRPr="008623FB" w:rsidRDefault="008623FB" w:rsidP="008623FB">
      <w:pPr>
        <w:tabs>
          <w:tab w:val="left" w:pos="-720"/>
        </w:tabs>
        <w:suppressAutoHyphens/>
        <w:rPr>
          <w:rFonts w:asciiTheme="minorHAnsi" w:hAnsiTheme="minorHAnsi"/>
          <w:sz w:val="22"/>
          <w:szCs w:val="22"/>
        </w:rPr>
      </w:pPr>
      <w:r w:rsidRPr="008623FB">
        <w:rPr>
          <w:rFonts w:asciiTheme="minorHAnsi" w:hAnsiTheme="minorHAnsi"/>
          <w:b/>
          <w:sz w:val="22"/>
          <w:szCs w:val="22"/>
        </w:rPr>
        <w:t>Office Phone:</w:t>
      </w:r>
      <w:r w:rsidRPr="008623FB">
        <w:rPr>
          <w:rFonts w:asciiTheme="minorHAnsi" w:hAnsiTheme="minorHAnsi"/>
          <w:sz w:val="22"/>
          <w:szCs w:val="22"/>
        </w:rPr>
        <w:t xml:space="preserve"> </w:t>
      </w:r>
      <w:r w:rsidR="00BD4F25">
        <w:rPr>
          <w:rFonts w:asciiTheme="minorHAnsi" w:hAnsiTheme="minorHAnsi"/>
          <w:sz w:val="22"/>
          <w:szCs w:val="22"/>
        </w:rPr>
        <w:tab/>
      </w:r>
      <w:r w:rsidRPr="008623FB">
        <w:rPr>
          <w:rFonts w:asciiTheme="minorHAnsi" w:hAnsiTheme="minorHAnsi"/>
          <w:b/>
          <w:sz w:val="22"/>
          <w:szCs w:val="22"/>
        </w:rPr>
        <w:t>English Department Phone:</w:t>
      </w:r>
      <w:r w:rsidRPr="008623FB">
        <w:rPr>
          <w:rFonts w:asciiTheme="minorHAnsi" w:hAnsiTheme="minorHAnsi"/>
          <w:sz w:val="22"/>
          <w:szCs w:val="22"/>
        </w:rPr>
        <w:t xml:space="preserve"> 472-1036 (messages) </w:t>
      </w:r>
    </w:p>
    <w:p w:rsidR="008623FB" w:rsidRPr="008623FB" w:rsidRDefault="008623FB" w:rsidP="008623FB">
      <w:pPr>
        <w:tabs>
          <w:tab w:val="left" w:pos="-720"/>
        </w:tabs>
        <w:suppressAutoHyphens/>
        <w:rPr>
          <w:rFonts w:asciiTheme="minorHAnsi" w:hAnsiTheme="minorHAnsi"/>
          <w:b/>
          <w:sz w:val="22"/>
          <w:szCs w:val="22"/>
        </w:rPr>
      </w:pPr>
      <w:r w:rsidRPr="008623FB">
        <w:rPr>
          <w:rFonts w:asciiTheme="minorHAnsi" w:hAnsiTheme="minorHAnsi"/>
          <w:b/>
          <w:sz w:val="22"/>
          <w:szCs w:val="22"/>
        </w:rPr>
        <w:t>Office Hours:</w:t>
      </w:r>
      <w:r w:rsidRPr="008623FB">
        <w:rPr>
          <w:rFonts w:asciiTheme="minorHAnsi" w:hAnsiTheme="minorHAnsi"/>
          <w:sz w:val="22"/>
          <w:szCs w:val="22"/>
        </w:rPr>
        <w:t xml:space="preserve">.  </w:t>
      </w:r>
    </w:p>
    <w:p w:rsidR="008623FB" w:rsidRPr="008623FB" w:rsidRDefault="008623FB" w:rsidP="008623FB">
      <w:pPr>
        <w:tabs>
          <w:tab w:val="left" w:pos="-720"/>
        </w:tabs>
        <w:suppressAutoHyphens/>
        <w:rPr>
          <w:rFonts w:asciiTheme="minorHAnsi" w:hAnsiTheme="minorHAnsi"/>
          <w:sz w:val="22"/>
          <w:szCs w:val="22"/>
        </w:rPr>
      </w:pPr>
      <w:r w:rsidRPr="008623FB">
        <w:rPr>
          <w:rFonts w:asciiTheme="minorHAnsi" w:hAnsiTheme="minorHAnsi"/>
          <w:b/>
          <w:sz w:val="22"/>
          <w:szCs w:val="22"/>
        </w:rPr>
        <w:t>E-mail:</w:t>
      </w:r>
      <w:r w:rsidRPr="008623FB">
        <w:rPr>
          <w:rFonts w:asciiTheme="minorHAnsi" w:hAnsiTheme="minorHAnsi"/>
          <w:sz w:val="22"/>
          <w:szCs w:val="22"/>
        </w:rPr>
        <w:t xml:space="preserve">  </w:t>
      </w:r>
    </w:p>
    <w:p w:rsidR="008D7F25" w:rsidRPr="008623FB" w:rsidRDefault="008D7F25" w:rsidP="008D7F25">
      <w:pPr>
        <w:tabs>
          <w:tab w:val="left" w:pos="1440"/>
          <w:tab w:val="left" w:pos="1530"/>
          <w:tab w:val="right" w:pos="2880"/>
          <w:tab w:val="left" w:pos="2970"/>
          <w:tab w:val="left" w:pos="3060"/>
        </w:tabs>
        <w:rPr>
          <w:rFonts w:asciiTheme="minorHAnsi" w:hAnsiTheme="minorHAnsi"/>
          <w:b/>
          <w:bCs/>
          <w:sz w:val="22"/>
          <w:szCs w:val="22"/>
        </w:rPr>
      </w:pPr>
    </w:p>
    <w:p w:rsidR="008D7F25" w:rsidRPr="008623FB" w:rsidRDefault="008D7F25" w:rsidP="008D7F25">
      <w:pPr>
        <w:tabs>
          <w:tab w:val="left" w:pos="1440"/>
          <w:tab w:val="left" w:pos="1530"/>
          <w:tab w:val="right" w:pos="2880"/>
          <w:tab w:val="left" w:pos="2970"/>
          <w:tab w:val="left" w:pos="3060"/>
        </w:tabs>
        <w:rPr>
          <w:rFonts w:asciiTheme="minorHAnsi" w:hAnsiTheme="minorHAnsi"/>
          <w:bCs/>
          <w:sz w:val="22"/>
          <w:szCs w:val="22"/>
        </w:rPr>
      </w:pPr>
      <w:r w:rsidRPr="008623FB">
        <w:rPr>
          <w:rFonts w:asciiTheme="minorHAnsi" w:hAnsiTheme="minorHAnsi"/>
          <w:b/>
          <w:bCs/>
          <w:sz w:val="22"/>
          <w:szCs w:val="22"/>
        </w:rPr>
        <w:t xml:space="preserve">Course Description: </w:t>
      </w:r>
      <w:r w:rsidRPr="008623FB">
        <w:rPr>
          <w:rFonts w:asciiTheme="minorHAnsi" w:hAnsiTheme="minorHAnsi"/>
          <w:bCs/>
          <w:sz w:val="22"/>
          <w:szCs w:val="22"/>
        </w:rPr>
        <w:t>A survey of American environmental literature from its origins, covering a variety of genres: creative non-fiction, fiction, and poetry.</w:t>
      </w:r>
    </w:p>
    <w:p w:rsidR="008D7F25" w:rsidRPr="008623FB" w:rsidRDefault="008D7F25" w:rsidP="008D7F25">
      <w:pPr>
        <w:tabs>
          <w:tab w:val="left" w:pos="1440"/>
          <w:tab w:val="left" w:pos="1530"/>
          <w:tab w:val="right" w:pos="2880"/>
          <w:tab w:val="left" w:pos="2970"/>
          <w:tab w:val="left" w:pos="3060"/>
        </w:tabs>
        <w:rPr>
          <w:rFonts w:asciiTheme="minorHAnsi" w:hAnsiTheme="minorHAnsi"/>
          <w:bCs/>
          <w:sz w:val="22"/>
          <w:szCs w:val="22"/>
        </w:rPr>
      </w:pPr>
    </w:p>
    <w:p w:rsidR="008D7F25" w:rsidRPr="008623FB" w:rsidRDefault="008D7F25" w:rsidP="00036B63">
      <w:pPr>
        <w:tabs>
          <w:tab w:val="left" w:pos="1440"/>
          <w:tab w:val="left" w:pos="1530"/>
          <w:tab w:val="right" w:pos="2880"/>
          <w:tab w:val="left" w:pos="2970"/>
          <w:tab w:val="left" w:pos="3060"/>
        </w:tabs>
        <w:rPr>
          <w:rFonts w:asciiTheme="minorHAnsi" w:hAnsiTheme="minorHAnsi"/>
          <w:b/>
          <w:bCs/>
          <w:sz w:val="22"/>
          <w:szCs w:val="22"/>
        </w:rPr>
      </w:pPr>
      <w:r w:rsidRPr="008623FB">
        <w:rPr>
          <w:rFonts w:asciiTheme="minorHAnsi" w:hAnsiTheme="minorHAnsi"/>
          <w:b/>
          <w:bCs/>
          <w:sz w:val="22"/>
          <w:szCs w:val="22"/>
        </w:rPr>
        <w:t>Course Objectives:</w:t>
      </w:r>
    </w:p>
    <w:p w:rsidR="008D7F25" w:rsidRPr="008623FB" w:rsidRDefault="008D7F25" w:rsidP="008D7F25">
      <w:pPr>
        <w:tabs>
          <w:tab w:val="left" w:pos="1440"/>
          <w:tab w:val="left" w:pos="1530"/>
          <w:tab w:val="right" w:pos="2880"/>
          <w:tab w:val="left" w:pos="2970"/>
          <w:tab w:val="left" w:pos="3060"/>
        </w:tabs>
        <w:rPr>
          <w:rFonts w:asciiTheme="minorHAnsi" w:hAnsiTheme="minorHAnsi"/>
          <w:bCs/>
          <w:sz w:val="22"/>
          <w:szCs w:val="22"/>
        </w:rPr>
      </w:pP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gain a wide historical understanding of American environmental literature</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learn how environmental writings are ro</w:t>
      </w:r>
      <w:r w:rsidR="00036B63">
        <w:rPr>
          <w:rFonts w:asciiTheme="minorHAnsi" w:hAnsiTheme="minorHAnsi"/>
          <w:bCs/>
        </w:rPr>
        <w:t xml:space="preserve">oted in a historical/ecological </w:t>
      </w:r>
      <w:r w:rsidRPr="008623FB">
        <w:rPr>
          <w:rFonts w:asciiTheme="minorHAnsi" w:hAnsiTheme="minorHAnsi"/>
          <w:bCs/>
        </w:rPr>
        <w:t>context</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be able to compare a variety of world views that inform environmental writing, such as utilitarian, romantic, transcendental, naturalistic, and ecological</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be able to interpret a variety of genres</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look at the relevance of historical nature writing to the contemporary world</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re-think the relationship between the sciences and the humanities</w:t>
      </w:r>
    </w:p>
    <w:p w:rsidR="008D7F25" w:rsidRPr="008623FB" w:rsidRDefault="008D7F25" w:rsidP="00D3009C">
      <w:pPr>
        <w:pStyle w:val="ListParagraph"/>
        <w:numPr>
          <w:ilvl w:val="0"/>
          <w:numId w:val="14"/>
        </w:numPr>
        <w:tabs>
          <w:tab w:val="left" w:pos="1440"/>
          <w:tab w:val="left" w:pos="1530"/>
          <w:tab w:val="right" w:pos="2880"/>
          <w:tab w:val="left" w:pos="2970"/>
          <w:tab w:val="left" w:pos="3060"/>
        </w:tabs>
        <w:autoSpaceDE w:val="0"/>
        <w:autoSpaceDN w:val="0"/>
        <w:spacing w:after="0" w:line="240" w:lineRule="auto"/>
        <w:ind w:left="360"/>
        <w:rPr>
          <w:rFonts w:asciiTheme="minorHAnsi" w:hAnsiTheme="minorHAnsi"/>
          <w:bCs/>
        </w:rPr>
      </w:pPr>
      <w:r w:rsidRPr="008623FB">
        <w:rPr>
          <w:rFonts w:asciiTheme="minorHAnsi" w:hAnsiTheme="minorHAnsi"/>
          <w:bCs/>
        </w:rPr>
        <w:t>Students will develop their own perspective of nature, after sifting and winnowing some of the best and most enduring American nature writing</w:t>
      </w:r>
    </w:p>
    <w:p w:rsidR="008D7F25" w:rsidRPr="008623FB" w:rsidRDefault="008D7F25" w:rsidP="00D3009C">
      <w:pPr>
        <w:pStyle w:val="ListParagraph"/>
        <w:tabs>
          <w:tab w:val="left" w:pos="1440"/>
          <w:tab w:val="left" w:pos="1530"/>
          <w:tab w:val="right" w:pos="2880"/>
          <w:tab w:val="left" w:pos="2970"/>
          <w:tab w:val="left" w:pos="3060"/>
        </w:tabs>
        <w:ind w:left="360"/>
        <w:rPr>
          <w:rFonts w:asciiTheme="minorHAnsi" w:hAnsiTheme="minorHAnsi"/>
          <w:bCs/>
        </w:rPr>
      </w:pP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
          <w:bCs/>
        </w:rPr>
        <w:t>Prerequisites</w:t>
      </w:r>
      <w:r w:rsidRPr="008623FB">
        <w:rPr>
          <w:rFonts w:asciiTheme="minorHAnsi" w:hAnsiTheme="minorHAnsi"/>
          <w:bCs/>
        </w:rPr>
        <w:t>: English 102, 105, 162 or the consent of instructor</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
          <w:bCs/>
        </w:rPr>
        <w:t>Required Texts</w:t>
      </w:r>
      <w:r w:rsidRPr="008623FB">
        <w:rPr>
          <w:rFonts w:asciiTheme="minorHAnsi" w:hAnsiTheme="minorHAnsi"/>
          <w:bCs/>
        </w:rPr>
        <w:t>:</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 xml:space="preserve">          Book rental</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ab/>
      </w:r>
      <w:r w:rsidRPr="008623FB">
        <w:rPr>
          <w:rFonts w:asciiTheme="minorHAnsi" w:hAnsiTheme="minorHAnsi"/>
          <w:bCs/>
          <w:i/>
        </w:rPr>
        <w:t>The Wilderness Reader</w:t>
      </w:r>
      <w:r w:rsidRPr="008623FB">
        <w:rPr>
          <w:rFonts w:asciiTheme="minorHAnsi" w:hAnsiTheme="minorHAnsi"/>
          <w:bCs/>
        </w:rPr>
        <w:t xml:space="preserve"> (ed. Frank Bergon)</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ab/>
      </w:r>
      <w:r w:rsidRPr="008623FB">
        <w:rPr>
          <w:rFonts w:asciiTheme="minorHAnsi" w:hAnsiTheme="minorHAnsi"/>
          <w:bCs/>
          <w:i/>
        </w:rPr>
        <w:t>Norton Anthology of American Literature</w:t>
      </w:r>
      <w:r w:rsidRPr="008623FB">
        <w:rPr>
          <w:rFonts w:asciiTheme="minorHAnsi" w:hAnsiTheme="minorHAnsi"/>
          <w:bCs/>
        </w:rPr>
        <w:t xml:space="preserve"> (Volume B)</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 xml:space="preserve">          Bookstore</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ab/>
        <w:t xml:space="preserve">Annie Dillard, </w:t>
      </w:r>
      <w:r w:rsidRPr="008623FB">
        <w:rPr>
          <w:rFonts w:asciiTheme="minorHAnsi" w:hAnsiTheme="minorHAnsi"/>
          <w:bCs/>
          <w:i/>
        </w:rPr>
        <w:t>A Pilgrim at Tinker Creek</w:t>
      </w: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Cs/>
        </w:rPr>
      </w:pPr>
      <w:r w:rsidRPr="008623FB">
        <w:rPr>
          <w:rFonts w:asciiTheme="minorHAnsi" w:hAnsiTheme="minorHAnsi"/>
          <w:bCs/>
        </w:rPr>
        <w:tab/>
        <w:t xml:space="preserve">John Muir, </w:t>
      </w:r>
      <w:r w:rsidRPr="008623FB">
        <w:rPr>
          <w:rFonts w:asciiTheme="minorHAnsi" w:hAnsiTheme="minorHAnsi"/>
          <w:bCs/>
          <w:i/>
        </w:rPr>
        <w:t>The Story of My Boyhood and Youth</w:t>
      </w:r>
    </w:p>
    <w:p w:rsidR="008D7F25" w:rsidRDefault="008D7F25" w:rsidP="008D7F25">
      <w:pPr>
        <w:pStyle w:val="ListParagraph"/>
        <w:tabs>
          <w:tab w:val="left" w:pos="1440"/>
          <w:tab w:val="left" w:pos="1530"/>
          <w:tab w:val="right" w:pos="2880"/>
          <w:tab w:val="left" w:pos="2970"/>
          <w:tab w:val="left" w:pos="3060"/>
        </w:tabs>
        <w:ind w:left="0"/>
        <w:rPr>
          <w:rFonts w:asciiTheme="minorHAnsi" w:hAnsiTheme="minorHAnsi"/>
          <w:bCs/>
          <w:i/>
        </w:rPr>
      </w:pPr>
      <w:r w:rsidRPr="008623FB">
        <w:rPr>
          <w:rFonts w:asciiTheme="minorHAnsi" w:hAnsiTheme="minorHAnsi"/>
          <w:bCs/>
        </w:rPr>
        <w:tab/>
        <w:t xml:space="preserve">Leslie Silko, </w:t>
      </w:r>
      <w:r w:rsidRPr="008623FB">
        <w:rPr>
          <w:rFonts w:asciiTheme="minorHAnsi" w:hAnsiTheme="minorHAnsi"/>
          <w:bCs/>
          <w:i/>
        </w:rPr>
        <w:t>Ceremony</w:t>
      </w:r>
    </w:p>
    <w:p w:rsidR="004657A7" w:rsidRPr="008623FB" w:rsidRDefault="004657A7" w:rsidP="008D7F25">
      <w:pPr>
        <w:pStyle w:val="ListParagraph"/>
        <w:tabs>
          <w:tab w:val="left" w:pos="1440"/>
          <w:tab w:val="left" w:pos="1530"/>
          <w:tab w:val="right" w:pos="2880"/>
          <w:tab w:val="left" w:pos="2970"/>
          <w:tab w:val="left" w:pos="3060"/>
        </w:tabs>
        <w:ind w:left="0"/>
        <w:rPr>
          <w:rFonts w:asciiTheme="minorHAnsi" w:hAnsiTheme="minorHAnsi"/>
          <w:bCs/>
        </w:rPr>
      </w:pPr>
    </w:p>
    <w:p w:rsidR="008D7F25" w:rsidRPr="008623FB" w:rsidRDefault="008D7F25" w:rsidP="008D7F25">
      <w:pPr>
        <w:pStyle w:val="ListParagraph"/>
        <w:tabs>
          <w:tab w:val="left" w:pos="1440"/>
          <w:tab w:val="left" w:pos="1530"/>
          <w:tab w:val="right" w:pos="2880"/>
          <w:tab w:val="left" w:pos="2970"/>
          <w:tab w:val="left" w:pos="3060"/>
        </w:tabs>
        <w:ind w:left="0"/>
        <w:rPr>
          <w:rFonts w:asciiTheme="minorHAnsi" w:hAnsiTheme="minorHAnsi"/>
          <w:b/>
          <w:bCs/>
        </w:rPr>
      </w:pPr>
      <w:r w:rsidRPr="008623FB">
        <w:rPr>
          <w:rFonts w:asciiTheme="minorHAnsi" w:hAnsiTheme="minorHAnsi"/>
          <w:b/>
          <w:bCs/>
        </w:rPr>
        <w:t>Grading:</w:t>
      </w:r>
    </w:p>
    <w:p w:rsidR="008D7F25" w:rsidRPr="008623FB" w:rsidRDefault="008D7F25" w:rsidP="008D7F25">
      <w:pPr>
        <w:rPr>
          <w:rFonts w:asciiTheme="minorHAnsi" w:hAnsiTheme="minorHAnsi"/>
          <w:sz w:val="22"/>
          <w:szCs w:val="22"/>
        </w:rPr>
      </w:pPr>
      <w:r w:rsidRPr="008623FB">
        <w:rPr>
          <w:rFonts w:asciiTheme="minorHAnsi" w:hAnsiTheme="minorHAnsi"/>
          <w:sz w:val="22"/>
          <w:szCs w:val="22"/>
        </w:rPr>
        <w:tab/>
        <w:t>Two essay exams (midterm and final)—20% each</w:t>
      </w:r>
    </w:p>
    <w:p w:rsidR="008D7F25" w:rsidRPr="008623FB" w:rsidRDefault="008D7F25" w:rsidP="008D7F25">
      <w:pPr>
        <w:rPr>
          <w:rFonts w:asciiTheme="minorHAnsi" w:hAnsiTheme="minorHAnsi"/>
          <w:sz w:val="22"/>
          <w:szCs w:val="22"/>
        </w:rPr>
      </w:pPr>
      <w:r w:rsidRPr="008623FB">
        <w:rPr>
          <w:rFonts w:asciiTheme="minorHAnsi" w:hAnsiTheme="minorHAnsi"/>
          <w:sz w:val="22"/>
          <w:szCs w:val="22"/>
        </w:rPr>
        <w:tab/>
        <w:t>Semester journal—25%</w:t>
      </w:r>
    </w:p>
    <w:p w:rsidR="008D7F25" w:rsidRPr="008623FB" w:rsidRDefault="008D7F25" w:rsidP="008D7F25">
      <w:pPr>
        <w:rPr>
          <w:rFonts w:asciiTheme="minorHAnsi" w:hAnsiTheme="minorHAnsi"/>
          <w:sz w:val="22"/>
          <w:szCs w:val="22"/>
        </w:rPr>
      </w:pPr>
      <w:r w:rsidRPr="008623FB">
        <w:rPr>
          <w:rFonts w:asciiTheme="minorHAnsi" w:hAnsiTheme="minorHAnsi"/>
          <w:sz w:val="22"/>
          <w:szCs w:val="22"/>
        </w:rPr>
        <w:tab/>
        <w:t>Final research paper—25%</w:t>
      </w:r>
    </w:p>
    <w:p w:rsidR="008D7F25" w:rsidRPr="008623FB" w:rsidRDefault="008D7F25" w:rsidP="008D7F25">
      <w:pPr>
        <w:rPr>
          <w:rFonts w:asciiTheme="minorHAnsi" w:hAnsiTheme="minorHAnsi"/>
          <w:sz w:val="22"/>
          <w:szCs w:val="22"/>
        </w:rPr>
      </w:pPr>
      <w:r w:rsidRPr="008623FB">
        <w:rPr>
          <w:rFonts w:asciiTheme="minorHAnsi" w:hAnsiTheme="minorHAnsi"/>
          <w:sz w:val="22"/>
          <w:szCs w:val="22"/>
        </w:rPr>
        <w:tab/>
        <w:t>Class participation—10%</w:t>
      </w:r>
    </w:p>
    <w:p w:rsidR="008D7F25" w:rsidRPr="008623FB" w:rsidRDefault="008D7F25" w:rsidP="008D7F25">
      <w:pPr>
        <w:rPr>
          <w:rFonts w:asciiTheme="minorHAnsi" w:hAnsiTheme="minorHAnsi"/>
          <w:sz w:val="22"/>
          <w:szCs w:val="22"/>
        </w:rPr>
      </w:pPr>
      <w:r w:rsidRPr="008623FB">
        <w:rPr>
          <w:rFonts w:asciiTheme="minorHAnsi" w:hAnsiTheme="minorHAnsi"/>
          <w:sz w:val="22"/>
          <w:szCs w:val="22"/>
        </w:rPr>
        <w:tab/>
        <w:t>(Note: the grading scale is 90-100=A; 80-89=B; 70-79=C; 60-69=D; below 60 is failing)</w:t>
      </w:r>
    </w:p>
    <w:p w:rsidR="008D7F25" w:rsidRPr="008623FB" w:rsidRDefault="008D7F25" w:rsidP="008D7F25">
      <w:pPr>
        <w:rPr>
          <w:rFonts w:asciiTheme="minorHAnsi" w:hAnsiTheme="minorHAnsi"/>
          <w:sz w:val="22"/>
          <w:szCs w:val="22"/>
        </w:rPr>
      </w:pPr>
    </w:p>
    <w:p w:rsidR="008623FB" w:rsidRPr="008623FB" w:rsidRDefault="008623FB" w:rsidP="008623FB">
      <w:pPr>
        <w:tabs>
          <w:tab w:val="left" w:pos="-720"/>
        </w:tabs>
        <w:suppressAutoHyphens/>
        <w:rPr>
          <w:rFonts w:asciiTheme="minorHAnsi" w:hAnsiTheme="minorHAnsi"/>
          <w:b/>
          <w:sz w:val="22"/>
          <w:szCs w:val="22"/>
        </w:rPr>
      </w:pPr>
    </w:p>
    <w:p w:rsidR="008623FB" w:rsidRPr="008623FB" w:rsidRDefault="008623FB" w:rsidP="008623FB">
      <w:pPr>
        <w:tabs>
          <w:tab w:val="left" w:pos="-720"/>
        </w:tabs>
        <w:suppressAutoHyphens/>
        <w:rPr>
          <w:rFonts w:asciiTheme="minorHAnsi" w:hAnsiTheme="minorHAnsi"/>
          <w:b/>
          <w:sz w:val="22"/>
          <w:szCs w:val="22"/>
        </w:rPr>
      </w:pPr>
      <w:r w:rsidRPr="008623FB">
        <w:rPr>
          <w:rFonts w:asciiTheme="minorHAnsi" w:hAnsiTheme="minorHAnsi"/>
          <w:b/>
          <w:sz w:val="22"/>
          <w:szCs w:val="22"/>
        </w:rPr>
        <w:t xml:space="preserve">Attendance:  </w:t>
      </w:r>
    </w:p>
    <w:p w:rsidR="008623FB" w:rsidRPr="008623FB" w:rsidRDefault="008623FB" w:rsidP="008623FB">
      <w:pPr>
        <w:tabs>
          <w:tab w:val="left" w:pos="-720"/>
        </w:tabs>
        <w:suppressAutoHyphens/>
        <w:rPr>
          <w:rFonts w:asciiTheme="minorHAnsi" w:hAnsiTheme="minorHAnsi"/>
          <w:b/>
          <w:sz w:val="22"/>
          <w:szCs w:val="22"/>
        </w:rPr>
      </w:pPr>
      <w:r w:rsidRPr="008623FB">
        <w:rPr>
          <w:rFonts w:asciiTheme="minorHAnsi" w:hAnsiTheme="minorHAnsi"/>
          <w:b/>
          <w:sz w:val="22"/>
          <w:szCs w:val="22"/>
        </w:rPr>
        <w:t xml:space="preserve"> </w:t>
      </w:r>
      <w:r w:rsidRPr="008623FB">
        <w:rPr>
          <w:rFonts w:asciiTheme="minorHAnsi" w:hAnsiTheme="minorHAnsi"/>
          <w:b/>
          <w:sz w:val="22"/>
          <w:szCs w:val="22"/>
        </w:rPr>
        <w:tab/>
      </w:r>
      <w:r w:rsidRPr="008623FB">
        <w:rPr>
          <w:rFonts w:asciiTheme="minorHAnsi" w:hAnsiTheme="minorHAnsi"/>
          <w:sz w:val="22"/>
          <w:szCs w:val="22"/>
        </w:rPr>
        <w:t>Attendance is required</w:t>
      </w:r>
      <w:r w:rsidRPr="008623FB">
        <w:rPr>
          <w:rFonts w:asciiTheme="minorHAnsi" w:hAnsiTheme="minorHAnsi"/>
          <w:b/>
          <w:sz w:val="22"/>
          <w:szCs w:val="22"/>
        </w:rPr>
        <w:t xml:space="preserve">.  </w:t>
      </w:r>
      <w:r w:rsidRPr="008623FB">
        <w:rPr>
          <w:rFonts w:asciiTheme="minorHAnsi" w:hAnsiTheme="minorHAnsi"/>
          <w:sz w:val="22"/>
          <w:szCs w:val="22"/>
        </w:rPr>
        <w:t xml:space="preserve">You may have two absences, after which your grade goes down one full point for every absence.  Three unexcused absences will seriously compromise your grade for the class.  </w:t>
      </w:r>
      <w:r w:rsidRPr="008623FB">
        <w:rPr>
          <w:rFonts w:asciiTheme="minorHAnsi" w:hAnsiTheme="minorHAnsi"/>
          <w:sz w:val="22"/>
          <w:szCs w:val="22"/>
        </w:rPr>
        <w:lastRenderedPageBreak/>
        <w:t>Serious illness, a death in the family, or other legitimate crises doesn’t count against you.  But please be in touch and let me know what is going on.</w:t>
      </w:r>
    </w:p>
    <w:p w:rsidR="008623FB" w:rsidRPr="008623FB" w:rsidRDefault="008623FB" w:rsidP="008D7F25">
      <w:pPr>
        <w:rPr>
          <w:rFonts w:asciiTheme="minorHAnsi" w:hAnsiTheme="minorHAnsi"/>
          <w:b/>
          <w:sz w:val="22"/>
          <w:szCs w:val="22"/>
        </w:rPr>
      </w:pPr>
    </w:p>
    <w:p w:rsidR="008623FB" w:rsidRPr="008623FB" w:rsidRDefault="008623FB" w:rsidP="008D7F25">
      <w:pPr>
        <w:rPr>
          <w:rFonts w:asciiTheme="minorHAnsi" w:hAnsiTheme="minorHAnsi"/>
          <w:b/>
          <w:sz w:val="22"/>
          <w:szCs w:val="22"/>
        </w:rPr>
      </w:pPr>
    </w:p>
    <w:p w:rsidR="008D7F25" w:rsidRPr="008623FB" w:rsidRDefault="008D7F25" w:rsidP="008D7F25">
      <w:pPr>
        <w:rPr>
          <w:rFonts w:asciiTheme="minorHAnsi" w:hAnsiTheme="minorHAnsi"/>
          <w:b/>
          <w:sz w:val="22"/>
          <w:szCs w:val="22"/>
        </w:rPr>
      </w:pPr>
      <w:r w:rsidRPr="008623FB">
        <w:rPr>
          <w:rFonts w:asciiTheme="minorHAnsi" w:hAnsiTheme="minorHAnsi"/>
          <w:b/>
          <w:sz w:val="22"/>
          <w:szCs w:val="22"/>
        </w:rPr>
        <w:t>University Policy:</w:t>
      </w:r>
    </w:p>
    <w:p w:rsidR="008D7F25" w:rsidRPr="008623FB" w:rsidRDefault="008D7F25" w:rsidP="008D7F25">
      <w:pPr>
        <w:tabs>
          <w:tab w:val="left" w:pos="1350"/>
        </w:tabs>
        <w:rPr>
          <w:rFonts w:asciiTheme="minorHAnsi" w:hAnsiTheme="minorHAnsi"/>
        </w:rPr>
      </w:pPr>
    </w:p>
    <w:p w:rsidR="008D7F25" w:rsidRPr="008623FB" w:rsidRDefault="008D7F25" w:rsidP="008D7F25">
      <w:pPr>
        <w:tabs>
          <w:tab w:val="left" w:pos="1350"/>
        </w:tabs>
        <w:rPr>
          <w:rFonts w:asciiTheme="minorHAnsi" w:hAnsiTheme="minorHAnsi"/>
          <w:sz w:val="22"/>
          <w:szCs w:val="22"/>
        </w:rPr>
      </w:pPr>
      <w:r w:rsidRPr="008623FB">
        <w:rPr>
          <w:rFonts w:asciiTheme="minorHAnsi" w:hAnsiTheme="minorHAnsi"/>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2" w:history="1">
        <w:r w:rsidRPr="008623FB">
          <w:rPr>
            <w:rStyle w:val="Hyperlink"/>
            <w:rFonts w:asciiTheme="minorHAnsi" w:hAnsiTheme="minorHAnsi"/>
          </w:rPr>
          <w:t>Special Accommodations</w:t>
        </w:r>
      </w:hyperlink>
      <w:r w:rsidRPr="008623FB">
        <w:rPr>
          <w:rFonts w:asciiTheme="minorHAnsi" w:hAnsiTheme="minorHAnsi"/>
        </w:rPr>
        <w:t xml:space="preserve">, </w:t>
      </w:r>
      <w:hyperlink r:id="rId13" w:anchor="Misconduct" w:history="1">
        <w:r w:rsidRPr="008623FB">
          <w:rPr>
            <w:rStyle w:val="Hyperlink"/>
            <w:rFonts w:asciiTheme="minorHAnsi" w:hAnsiTheme="minorHAnsi"/>
          </w:rPr>
          <w:t>Academic Misconduct</w:t>
        </w:r>
      </w:hyperlink>
      <w:r w:rsidRPr="008623FB">
        <w:rPr>
          <w:rFonts w:asciiTheme="minorHAnsi" w:hAnsiTheme="minorHAnsi"/>
        </w:rPr>
        <w:t xml:space="preserve">, </w:t>
      </w:r>
      <w:hyperlink r:id="rId14" w:history="1">
        <w:r w:rsidRPr="008623FB">
          <w:rPr>
            <w:rStyle w:val="Hyperlink"/>
            <w:rFonts w:asciiTheme="minorHAnsi" w:hAnsiTheme="minorHAnsi"/>
          </w:rPr>
          <w:t>Religious Beliefs Accommodation</w:t>
        </w:r>
      </w:hyperlink>
      <w:r w:rsidRPr="008623FB">
        <w:rPr>
          <w:rFonts w:asciiTheme="minorHAnsi" w:hAnsiTheme="minorHAnsi"/>
        </w:rPr>
        <w:t xml:space="preserve">, </w:t>
      </w:r>
      <w:hyperlink r:id="rId15" w:history="1">
        <w:r w:rsidRPr="008623FB">
          <w:rPr>
            <w:rStyle w:val="Hyperlink"/>
            <w:rFonts w:asciiTheme="minorHAnsi" w:hAnsiTheme="minorHAnsi"/>
          </w:rPr>
          <w:t>Discrimination</w:t>
        </w:r>
      </w:hyperlink>
      <w:r w:rsidRPr="008623FB">
        <w:rPr>
          <w:rFonts w:asciiTheme="minorHAnsi" w:hAnsiTheme="minorHAnsi"/>
        </w:rPr>
        <w:t xml:space="preserve"> and </w:t>
      </w:r>
      <w:hyperlink r:id="rId16" w:anchor="Misconduct" w:history="1">
        <w:r w:rsidRPr="008623FB">
          <w:rPr>
            <w:rStyle w:val="Hyperlink"/>
            <w:rFonts w:asciiTheme="minorHAnsi" w:hAnsiTheme="minorHAnsi"/>
          </w:rPr>
          <w:t>Absence for University Sponsored Events</w:t>
        </w:r>
      </w:hyperlink>
      <w:r w:rsidRPr="008623FB">
        <w:rPr>
          <w:rFonts w:asciiTheme="minorHAnsi" w:hAnsiTheme="minorHAnsi"/>
        </w:rPr>
        <w:t xml:space="preserve"> (for details please refer to the Schedule of Classes; the </w:t>
      </w:r>
      <w:hyperlink r:id="rId17" w:history="1">
        <w:r w:rsidRPr="008623FB">
          <w:rPr>
            <w:rStyle w:val="Hyperlink"/>
            <w:rFonts w:asciiTheme="minorHAnsi" w:hAnsiTheme="minorHAnsi"/>
          </w:rPr>
          <w:t>“</w:t>
        </w:r>
      </w:hyperlink>
      <w:hyperlink r:id="rId18" w:history="1">
        <w:r w:rsidRPr="008623FB">
          <w:rPr>
            <w:rStyle w:val="Hyperlink"/>
            <w:rFonts w:asciiTheme="minorHAnsi" w:hAnsiTheme="minorHAnsi"/>
          </w:rPr>
          <w:t>Rights and Responsibilities</w:t>
        </w:r>
      </w:hyperlink>
      <w:hyperlink r:id="rId19" w:history="1">
        <w:r w:rsidRPr="008623FB">
          <w:rPr>
            <w:rStyle w:val="Hyperlink"/>
            <w:rFonts w:asciiTheme="minorHAnsi" w:hAnsiTheme="minorHAnsi"/>
          </w:rPr>
          <w:t>”</w:t>
        </w:r>
      </w:hyperlink>
      <w:r w:rsidRPr="008623FB">
        <w:rPr>
          <w:rFonts w:asciiTheme="minorHAnsi" w:hAnsiTheme="minorHAnsi"/>
        </w:rPr>
        <w:t xml:space="preserve"> section of the </w:t>
      </w:r>
      <w:hyperlink r:id="rId20" w:history="1">
        <w:r w:rsidRPr="008623FB">
          <w:rPr>
            <w:rStyle w:val="Hyperlink"/>
            <w:rFonts w:asciiTheme="minorHAnsi" w:hAnsiTheme="minorHAnsi"/>
          </w:rPr>
          <w:t>Undergraduate Catalog</w:t>
        </w:r>
      </w:hyperlink>
      <w:r w:rsidRPr="008623FB">
        <w:rPr>
          <w:rFonts w:asciiTheme="minorHAnsi" w:hAnsiTheme="minorHAnsi"/>
        </w:rPr>
        <w:t xml:space="preserve">; </w:t>
      </w:r>
      <w:hyperlink r:id="rId21" w:anchor="academicinformation" w:history="1">
        <w:r w:rsidRPr="008623FB">
          <w:rPr>
            <w:rStyle w:val="Hyperlink"/>
            <w:rFonts w:asciiTheme="minorHAnsi" w:hAnsiTheme="minorHAnsi"/>
          </w:rPr>
          <w:t>the Academic Requirements</w:t>
        </w:r>
      </w:hyperlink>
      <w:r w:rsidRPr="008623FB">
        <w:rPr>
          <w:rFonts w:asciiTheme="minorHAnsi" w:hAnsiTheme="minorHAnsi"/>
        </w:rPr>
        <w:t xml:space="preserve"> and Policies and the </w:t>
      </w:r>
      <w:hyperlink r:id="rId22" w:anchor="facilitiesandservices" w:history="1">
        <w:r w:rsidRPr="008623FB">
          <w:rPr>
            <w:rStyle w:val="Hyperlink"/>
            <w:rFonts w:asciiTheme="minorHAnsi" w:hAnsiTheme="minorHAnsi"/>
          </w:rPr>
          <w:t>Facilities and Services</w:t>
        </w:r>
      </w:hyperlink>
      <w:r w:rsidRPr="008623FB">
        <w:rPr>
          <w:rFonts w:asciiTheme="minorHAnsi" w:hAnsiTheme="minorHAnsi"/>
        </w:rPr>
        <w:t xml:space="preserve"> sections of the </w:t>
      </w:r>
      <w:hyperlink r:id="rId23" w:history="1">
        <w:r w:rsidRPr="008623FB">
          <w:rPr>
            <w:rStyle w:val="Hyperlink"/>
            <w:rFonts w:asciiTheme="minorHAnsi" w:hAnsiTheme="minorHAnsi"/>
          </w:rPr>
          <w:t>Graduate Catalog</w:t>
        </w:r>
      </w:hyperlink>
      <w:r w:rsidRPr="008623FB">
        <w:rPr>
          <w:rFonts w:asciiTheme="minorHAnsi" w:hAnsiTheme="minorHAnsi"/>
        </w:rPr>
        <w:t>; and the “</w:t>
      </w:r>
      <w:hyperlink r:id="rId24" w:history="1">
        <w:r w:rsidRPr="008623FB">
          <w:rPr>
            <w:rStyle w:val="Hyperlink"/>
            <w:rFonts w:asciiTheme="minorHAnsi" w:hAnsiTheme="minorHAnsi"/>
          </w:rPr>
          <w:t>Student Academic Disciplinary Procedures</w:t>
        </w:r>
      </w:hyperlink>
      <w:r w:rsidRPr="008623FB">
        <w:rPr>
          <w:rFonts w:asciiTheme="minorHAnsi" w:hAnsiTheme="minorHAnsi"/>
        </w:rPr>
        <w:t xml:space="preserve"> (UWS Chapter 14); and the “</w:t>
      </w:r>
      <w:hyperlink r:id="rId25" w:history="1">
        <w:r w:rsidRPr="008623FB">
          <w:rPr>
            <w:rStyle w:val="Hyperlink"/>
            <w:rFonts w:asciiTheme="minorHAnsi" w:hAnsiTheme="minorHAnsi"/>
          </w:rPr>
          <w:t>Student Nonacademic Disciplinary Procedures</w:t>
        </w:r>
      </w:hyperlink>
      <w:r w:rsidRPr="008623FB">
        <w:rPr>
          <w:rFonts w:asciiTheme="minorHAnsi" w:hAnsiTheme="minorHAnsi"/>
        </w:rPr>
        <w:t>" (UWS Chapter 17). </w:t>
      </w:r>
    </w:p>
    <w:p w:rsidR="008623FB" w:rsidRPr="008623FB" w:rsidRDefault="008623FB" w:rsidP="008D7F25">
      <w:pPr>
        <w:spacing w:before="100" w:beforeAutospacing="1" w:after="100" w:afterAutospacing="1"/>
        <w:rPr>
          <w:rFonts w:asciiTheme="minorHAnsi" w:hAnsiTheme="minorHAnsi"/>
          <w:b/>
          <w:sz w:val="24"/>
          <w:szCs w:val="24"/>
        </w:rPr>
      </w:pPr>
    </w:p>
    <w:p w:rsidR="008D7F25" w:rsidRPr="008623FB" w:rsidRDefault="008D7F25" w:rsidP="008D7F25">
      <w:pPr>
        <w:spacing w:before="100" w:beforeAutospacing="1" w:after="100" w:afterAutospacing="1"/>
        <w:rPr>
          <w:rFonts w:asciiTheme="minorHAnsi" w:hAnsiTheme="minorHAnsi"/>
          <w:b/>
          <w:sz w:val="24"/>
          <w:szCs w:val="24"/>
        </w:rPr>
      </w:pPr>
      <w:r w:rsidRPr="008623FB">
        <w:rPr>
          <w:rFonts w:asciiTheme="minorHAnsi" w:hAnsiTheme="minorHAnsi"/>
          <w:b/>
          <w:sz w:val="24"/>
          <w:szCs w:val="24"/>
        </w:rPr>
        <w:t>Syllabus</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One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What is Nature Writing?</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European and Native American opposing views of “nature” in Colonial America</w:t>
      </w:r>
    </w:p>
    <w:p w:rsidR="008D7F25" w:rsidRPr="008623FB" w:rsidRDefault="008D7F25" w:rsidP="008D7F25">
      <w:pPr>
        <w:pStyle w:val="NoSpacing"/>
        <w:rPr>
          <w:rFonts w:asciiTheme="minorHAnsi" w:hAnsiTheme="minorHAnsi"/>
          <w: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Mary Rowlandson, </w:t>
      </w:r>
      <w:r w:rsidRPr="008623FB">
        <w:rPr>
          <w:rFonts w:asciiTheme="minorHAnsi" w:hAnsiTheme="minorHAnsi"/>
          <w:i/>
          <w:sz w:val="24"/>
          <w:szCs w:val="24"/>
        </w:rPr>
        <w:t>Narrative</w:t>
      </w:r>
    </w:p>
    <w:p w:rsidR="008D7F25" w:rsidRPr="008623FB" w:rsidRDefault="008D7F25" w:rsidP="008D7F25">
      <w:pPr>
        <w:pStyle w:val="NoSpacing"/>
        <w:ind w:left="1440"/>
        <w:rPr>
          <w:rFonts w:asciiTheme="minorHAnsi" w:hAnsiTheme="minorHAnsi"/>
          <w:sz w:val="24"/>
          <w:szCs w:val="24"/>
        </w:rPr>
      </w:pPr>
      <w:r w:rsidRPr="008623FB">
        <w:rPr>
          <w:rFonts w:asciiTheme="minorHAnsi" w:hAnsiTheme="minorHAnsi"/>
          <w:sz w:val="24"/>
          <w:szCs w:val="24"/>
        </w:rPr>
        <w:t xml:space="preserve">Keith Basso, “Stalking with Stories: </w:t>
      </w:r>
      <w:r w:rsidRPr="008623FB">
        <w:rPr>
          <w:rFonts w:asciiTheme="minorHAnsi" w:eastAsia="Times New Roman" w:hAnsiTheme="minorHAnsi"/>
          <w:sz w:val="24"/>
          <w:szCs w:val="24"/>
        </w:rPr>
        <w:t>Names, Places and Moral Narratives among the Western Apache</w:t>
      </w:r>
      <w:r w:rsidRPr="008623FB">
        <w:rPr>
          <w:rFonts w:asciiTheme="minorHAnsi" w:hAnsiTheme="minorHAnsi"/>
          <w:sz w:val="24"/>
          <w:szCs w:val="24"/>
        </w:rPr>
        <w:t>”</w:t>
      </w:r>
    </w:p>
    <w:p w:rsidR="008D7F25" w:rsidRPr="008623FB" w:rsidRDefault="008D7F25" w:rsidP="008D7F25">
      <w:pPr>
        <w:pStyle w:val="NoSpacing"/>
        <w:ind w:left="720"/>
        <w:rPr>
          <w:rFonts w:asciiTheme="minorHAnsi" w:hAnsiTheme="minorHAnsi"/>
          <w:sz w:val="24"/>
          <w:szCs w:val="24"/>
        </w:rPr>
      </w:pPr>
      <w:r w:rsidRPr="008623FB">
        <w:rPr>
          <w:rFonts w:asciiTheme="minorHAnsi" w:hAnsiTheme="minorHAnsi"/>
          <w:sz w:val="24"/>
          <w:szCs w:val="24"/>
        </w:rPr>
        <w:t>18</w:t>
      </w:r>
      <w:r w:rsidRPr="008623FB">
        <w:rPr>
          <w:rFonts w:asciiTheme="minorHAnsi" w:hAnsiTheme="minorHAnsi"/>
          <w:sz w:val="24"/>
          <w:szCs w:val="24"/>
          <w:vertAlign w:val="superscript"/>
        </w:rPr>
        <w:t>th</w:t>
      </w:r>
      <w:r w:rsidRPr="008623FB">
        <w:rPr>
          <w:rFonts w:asciiTheme="minorHAnsi" w:hAnsiTheme="minorHAnsi"/>
          <w:sz w:val="24"/>
          <w:szCs w:val="24"/>
        </w:rPr>
        <w:t xml:space="preserve"> Century American naturalists: Alexander Wilson, Thomas Jefferson, and John Audubon</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Two</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19</w:t>
      </w:r>
      <w:r w:rsidRPr="008623FB">
        <w:rPr>
          <w:rFonts w:asciiTheme="minorHAnsi" w:hAnsiTheme="minorHAnsi"/>
          <w:sz w:val="24"/>
          <w:szCs w:val="24"/>
          <w:vertAlign w:val="superscript"/>
        </w:rPr>
        <w:t>th</w:t>
      </w:r>
      <w:r w:rsidRPr="008623FB">
        <w:rPr>
          <w:rFonts w:asciiTheme="minorHAnsi" w:hAnsiTheme="minorHAnsi"/>
          <w:sz w:val="24"/>
          <w:szCs w:val="24"/>
        </w:rPr>
        <w:t xml:space="preserve"> Century Romantic perspectives of nature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Expedition of Lewis and Clark</w:t>
      </w:r>
    </w:p>
    <w:p w:rsidR="008D7F25" w:rsidRPr="008623FB" w:rsidRDefault="008D7F25" w:rsidP="008D7F25">
      <w:pPr>
        <w:pStyle w:val="NoSpacing"/>
        <w:ind w:left="720" w:firstLine="720"/>
        <w:rPr>
          <w:rFonts w:asciiTheme="minorHAnsi" w:hAnsiTheme="minorHAnsi"/>
          <w:sz w:val="24"/>
          <w:szCs w:val="24"/>
        </w:rPr>
      </w:pPr>
      <w:r w:rsidRPr="008623FB">
        <w:rPr>
          <w:rFonts w:asciiTheme="minorHAnsi" w:hAnsiTheme="minorHAnsi"/>
          <w:sz w:val="24"/>
          <w:szCs w:val="24"/>
        </w:rPr>
        <w:t>Hudson Valley School of Painting</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William Cullen Bryant, “To a Waterfowl in Winter” </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James Fennimore Cooper, excerpts from </w:t>
      </w:r>
      <w:r w:rsidRPr="008623FB">
        <w:rPr>
          <w:rFonts w:asciiTheme="minorHAnsi" w:hAnsiTheme="minorHAnsi"/>
          <w:i/>
          <w:sz w:val="24"/>
          <w:szCs w:val="24"/>
        </w:rPr>
        <w:t>Leatherstocking</w:t>
      </w:r>
      <w:r w:rsidRPr="008623FB">
        <w:rPr>
          <w:rFonts w:asciiTheme="minorHAnsi" w:hAnsiTheme="minorHAnsi"/>
          <w:sz w:val="24"/>
          <w:szCs w:val="24"/>
        </w:rPr>
        <w:t xml:space="preserve"> novels</w:t>
      </w:r>
      <w:r w:rsidRPr="008623FB">
        <w:rPr>
          <w:rFonts w:asciiTheme="minorHAnsi" w:hAnsiTheme="minorHAnsi"/>
          <w:sz w:val="24"/>
          <w:szCs w:val="24"/>
        </w:rPr>
        <w:tab/>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Three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Transcendental views of nature</w:t>
      </w:r>
    </w:p>
    <w:p w:rsidR="008D7F25" w:rsidRPr="008623FB" w:rsidRDefault="008D7F25" w:rsidP="008D7F25">
      <w:pPr>
        <w:pStyle w:val="NoSpacing"/>
        <w:rPr>
          <w:rFonts w:asciiTheme="minorHAnsi" w:hAnsiTheme="minorHAnsi"/>
          <w: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Emerson, </w:t>
      </w:r>
      <w:r w:rsidRPr="008623FB">
        <w:rPr>
          <w:rFonts w:asciiTheme="minorHAnsi" w:hAnsiTheme="minorHAnsi"/>
          <w:i/>
          <w:sz w:val="24"/>
          <w:szCs w:val="24"/>
        </w:rPr>
        <w:t>Nature</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Four</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Thoreau, </w:t>
      </w:r>
      <w:r w:rsidRPr="008623FB">
        <w:rPr>
          <w:rFonts w:asciiTheme="minorHAnsi" w:hAnsiTheme="minorHAnsi"/>
          <w:i/>
          <w:sz w:val="24"/>
          <w:szCs w:val="24"/>
        </w:rPr>
        <w:t>Walden</w:t>
      </w:r>
      <w:r w:rsidRPr="008623FB">
        <w:rPr>
          <w:rFonts w:asciiTheme="minorHAnsi" w:hAnsiTheme="minorHAnsi"/>
          <w:sz w:val="24"/>
          <w:szCs w:val="24"/>
        </w:rPr>
        <w:t xml:space="preserve"> (chapters 1-2) and “Walking”</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Five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Anti-Transcendentalism</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Melville, </w:t>
      </w:r>
      <w:r w:rsidRPr="008623FB">
        <w:rPr>
          <w:rFonts w:asciiTheme="minorHAnsi" w:hAnsiTheme="minorHAnsi"/>
          <w:i/>
          <w:sz w:val="24"/>
          <w:szCs w:val="24"/>
        </w:rPr>
        <w:t>Moby Dick</w:t>
      </w:r>
      <w:r w:rsidRPr="008623FB">
        <w:rPr>
          <w:rFonts w:asciiTheme="minorHAnsi" w:hAnsiTheme="minorHAnsi"/>
          <w:sz w:val="24"/>
          <w:szCs w:val="24"/>
        </w:rPr>
        <w:t xml:space="preserve"> (“The Whiteness of the Whale”) and “The Encantadas”</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Francis Parkman, </w:t>
      </w:r>
      <w:r w:rsidRPr="008623FB">
        <w:rPr>
          <w:rFonts w:asciiTheme="minorHAnsi" w:hAnsiTheme="minorHAnsi"/>
          <w:i/>
          <w:sz w:val="24"/>
          <w:szCs w:val="24"/>
        </w:rPr>
        <w:t>The Oregon Trail</w:t>
      </w:r>
      <w:r w:rsidRPr="008623FB">
        <w:rPr>
          <w:rFonts w:asciiTheme="minorHAnsi" w:hAnsiTheme="minorHAnsi"/>
          <w:sz w:val="24"/>
          <w:szCs w:val="24"/>
        </w:rPr>
        <w:t xml:space="preserve"> (excerpts)</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First exam</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Six</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Synthesis of Transcendentalism and Anti-Transcendentalism</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Emily Dickinson (selected poetry)</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Seven</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Conservationists</w:t>
      </w:r>
    </w:p>
    <w:p w:rsidR="008D7F25" w:rsidRPr="008623FB" w:rsidRDefault="008D7F25" w:rsidP="008D7F25">
      <w:pPr>
        <w:pStyle w:val="NoSpacing"/>
        <w:rPr>
          <w:rFonts w:asciiTheme="minorHAnsi" w:hAnsiTheme="minorHAnsi"/>
          <w: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John Muir, </w:t>
      </w:r>
      <w:r w:rsidRPr="008623FB">
        <w:rPr>
          <w:rFonts w:asciiTheme="minorHAnsi" w:hAnsiTheme="minorHAnsi"/>
          <w:i/>
          <w:sz w:val="24"/>
          <w:szCs w:val="24"/>
        </w:rPr>
        <w:t>The Story of My Boyhood and Youth</w:t>
      </w:r>
    </w:p>
    <w:p w:rsidR="008D7F25" w:rsidRPr="008623FB" w:rsidRDefault="008D7F25" w:rsidP="008D7F25">
      <w:pPr>
        <w:pStyle w:val="NoSpacing"/>
        <w:rPr>
          <w:rFonts w:asciiTheme="minorHAnsi" w:hAnsiTheme="minorHAnsi"/>
          <w:sz w:val="24"/>
          <w:szCs w:val="24"/>
        </w:rPr>
      </w:pPr>
      <w:r w:rsidRPr="008623FB">
        <w:rPr>
          <w:rFonts w:asciiTheme="minorHAnsi" w:hAnsiTheme="minorHAnsi"/>
          <w:i/>
          <w:sz w:val="24"/>
          <w:szCs w:val="24"/>
        </w:rPr>
        <w:tab/>
      </w:r>
      <w:r w:rsidRPr="008623FB">
        <w:rPr>
          <w:rFonts w:asciiTheme="minorHAnsi" w:hAnsiTheme="minorHAnsi"/>
          <w:i/>
          <w:sz w:val="24"/>
          <w:szCs w:val="24"/>
        </w:rPr>
        <w:tab/>
      </w:r>
      <w:r w:rsidRPr="008623FB">
        <w:rPr>
          <w:rFonts w:asciiTheme="minorHAnsi" w:hAnsiTheme="minorHAnsi"/>
          <w:sz w:val="24"/>
          <w:szCs w:val="24"/>
        </w:rPr>
        <w:t>Teddy Roosevelt (biography and excerpts)</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lastRenderedPageBreak/>
        <w:t>Week Eight</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A Modern Native American voice on nature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Leslie Silko, </w:t>
      </w:r>
      <w:r w:rsidRPr="008623FB">
        <w:rPr>
          <w:rFonts w:asciiTheme="minorHAnsi" w:hAnsiTheme="minorHAnsi"/>
          <w:i/>
          <w:sz w:val="24"/>
          <w:szCs w:val="24"/>
        </w:rPr>
        <w:t>Ceremony</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Nine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Second Exam</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Film (</w:t>
      </w:r>
      <w:r w:rsidRPr="008623FB">
        <w:rPr>
          <w:rFonts w:asciiTheme="minorHAnsi" w:hAnsiTheme="minorHAnsi"/>
          <w:i/>
          <w:sz w:val="24"/>
          <w:szCs w:val="24"/>
        </w:rPr>
        <w:t>Koyaanisqatsi</w:t>
      </w:r>
      <w:r w:rsidRPr="008623FB">
        <w:rPr>
          <w:rFonts w:asciiTheme="minorHAnsi" w:hAnsiTheme="minorHAnsi"/>
          <w:sz w:val="24"/>
          <w:szCs w:val="24"/>
        </w:rPr>
        <w:t>)</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Ten</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 xml:space="preserve">A modern </w:t>
      </w:r>
      <w:r w:rsidRPr="008623FB">
        <w:rPr>
          <w:rFonts w:asciiTheme="minorHAnsi" w:hAnsiTheme="minorHAnsi"/>
          <w:i/>
          <w:sz w:val="24"/>
          <w:szCs w:val="24"/>
        </w:rPr>
        <w:t>Walden</w:t>
      </w:r>
      <w:r w:rsidRPr="008623FB">
        <w:rPr>
          <w:rFonts w:asciiTheme="minorHAnsi" w:hAnsiTheme="minorHAnsi"/>
          <w:sz w:val="24"/>
          <w:szCs w:val="24"/>
        </w:rPr>
        <w:t>:</w:t>
      </w:r>
    </w:p>
    <w:p w:rsidR="008D7F25" w:rsidRPr="008623FB" w:rsidRDefault="008D7F25" w:rsidP="008D7F25">
      <w:pPr>
        <w:pStyle w:val="NoSpacing"/>
        <w:rPr>
          <w:rFonts w:asciiTheme="minorHAnsi" w:hAnsiTheme="minorHAnsi"/>
          <w:i/>
          <w:sz w:val="24"/>
          <w:szCs w:val="24"/>
        </w:rPr>
      </w:pPr>
      <w:r w:rsidRPr="008623FB">
        <w:rPr>
          <w:rFonts w:asciiTheme="minorHAnsi" w:hAnsiTheme="minorHAnsi"/>
          <w:sz w:val="24"/>
          <w:szCs w:val="24"/>
        </w:rPr>
        <w:tab/>
      </w:r>
      <w:r w:rsidRPr="008623FB">
        <w:rPr>
          <w:rFonts w:asciiTheme="minorHAnsi" w:hAnsiTheme="minorHAnsi"/>
          <w:sz w:val="24"/>
          <w:szCs w:val="24"/>
        </w:rPr>
        <w:tab/>
      </w:r>
      <w:r w:rsidRPr="008623FB">
        <w:rPr>
          <w:rFonts w:asciiTheme="minorHAnsi" w:hAnsiTheme="minorHAnsi"/>
          <w:sz w:val="24"/>
          <w:szCs w:val="24"/>
        </w:rPr>
        <w:tab/>
        <w:t xml:space="preserve">Annie Dillard,  </w:t>
      </w:r>
      <w:r w:rsidRPr="008623FB">
        <w:rPr>
          <w:rFonts w:asciiTheme="minorHAnsi" w:hAnsiTheme="minorHAnsi"/>
          <w:i/>
          <w:sz w:val="24"/>
          <w:szCs w:val="24"/>
        </w:rPr>
        <w:t>A Pilgrim at Tinker Creek</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Eleven</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Modern nature poetry: Wallace Stevens, Robert Frost, Mary Oliver</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Twelve</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Ecological Crises</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r>
      <w:r w:rsidRPr="008623FB">
        <w:rPr>
          <w:rFonts w:asciiTheme="minorHAnsi" w:hAnsiTheme="minorHAnsi"/>
          <w:sz w:val="24"/>
          <w:szCs w:val="24"/>
        </w:rPr>
        <w:tab/>
        <w:t xml:space="preserve">Rachel Carlson, </w:t>
      </w:r>
      <w:r w:rsidRPr="008623FB">
        <w:rPr>
          <w:rFonts w:asciiTheme="minorHAnsi" w:hAnsiTheme="minorHAnsi"/>
          <w:i/>
          <w:sz w:val="24"/>
          <w:szCs w:val="24"/>
        </w:rPr>
        <w:t>Silent Spring</w:t>
      </w:r>
      <w:r w:rsidRPr="008623FB">
        <w:rPr>
          <w:rFonts w:asciiTheme="minorHAnsi" w:hAnsiTheme="minorHAnsi"/>
          <w:sz w:val="24"/>
          <w:szCs w:val="24"/>
        </w:rPr>
        <w:t xml:space="preserve"> (excerpts)</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r>
      <w:r w:rsidRPr="008623FB">
        <w:rPr>
          <w:rFonts w:asciiTheme="minorHAnsi" w:hAnsiTheme="minorHAnsi"/>
          <w:sz w:val="24"/>
          <w:szCs w:val="24"/>
        </w:rPr>
        <w:tab/>
        <w:t xml:space="preserve">Bill McKibbon, </w:t>
      </w:r>
      <w:r w:rsidRPr="008623FB">
        <w:rPr>
          <w:rFonts w:asciiTheme="minorHAnsi" w:hAnsiTheme="minorHAnsi"/>
          <w:i/>
          <w:sz w:val="24"/>
          <w:szCs w:val="24"/>
        </w:rPr>
        <w:t>The End of Nature</w:t>
      </w:r>
      <w:r w:rsidRPr="008623FB">
        <w:rPr>
          <w:rFonts w:asciiTheme="minorHAnsi" w:hAnsiTheme="minorHAnsi"/>
          <w:sz w:val="24"/>
          <w:szCs w:val="24"/>
        </w:rPr>
        <w:t xml:space="preserve"> (excerpts)</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Thirteen</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Wisconsin connections</w:t>
      </w:r>
    </w:p>
    <w:p w:rsidR="008D7F25" w:rsidRPr="008623FB" w:rsidRDefault="008D7F25" w:rsidP="008D7F25">
      <w:pPr>
        <w:pStyle w:val="NoSpacing"/>
        <w:ind w:left="720" w:firstLine="720"/>
        <w:rPr>
          <w:rFonts w:asciiTheme="minorHAnsi" w:hAnsiTheme="minorHAnsi"/>
          <w:sz w:val="24"/>
          <w:szCs w:val="24"/>
        </w:rPr>
      </w:pPr>
      <w:r w:rsidRPr="008623FB">
        <w:rPr>
          <w:rFonts w:asciiTheme="minorHAnsi" w:hAnsiTheme="minorHAnsi"/>
          <w:sz w:val="24"/>
          <w:szCs w:val="24"/>
        </w:rPr>
        <w:t>John Muir, Aldo Leopold, Laura Ingalls Wilder, Gaylord Nelson (excerpts)</w:t>
      </w:r>
    </w:p>
    <w:p w:rsidR="008D7F25" w:rsidRPr="008623FB" w:rsidRDefault="008D7F25" w:rsidP="008D7F25">
      <w:pPr>
        <w:pStyle w:val="NoSpacing"/>
        <w:rPr>
          <w:rFonts w:asciiTheme="minorHAnsi" w:hAnsiTheme="minorHAnsi"/>
          <w:b/>
          <w:sz w:val="24"/>
          <w:szCs w:val="24"/>
        </w:rPr>
      </w:pPr>
      <w:r w:rsidRPr="008623FB">
        <w:rPr>
          <w:rFonts w:asciiTheme="minorHAnsi" w:hAnsiTheme="minorHAnsi"/>
          <w:b/>
          <w:sz w:val="24"/>
          <w:szCs w:val="24"/>
        </w:rPr>
        <w:t>Week Fourteen</w:t>
      </w:r>
    </w:p>
    <w:p w:rsidR="008D7F25" w:rsidRPr="008623FB" w:rsidRDefault="008D7F25" w:rsidP="008D7F25">
      <w:pPr>
        <w:pStyle w:val="NoSpacing"/>
        <w:rPr>
          <w:rFonts w:asciiTheme="minorHAnsi" w:hAnsiTheme="minorHAnsi"/>
          <w:sz w:val="24"/>
          <w:szCs w:val="24"/>
        </w:rPr>
      </w:pPr>
      <w:r w:rsidRPr="008623FB">
        <w:rPr>
          <w:rFonts w:asciiTheme="minorHAnsi" w:hAnsiTheme="minorHAnsi"/>
          <w:sz w:val="24"/>
          <w:szCs w:val="24"/>
        </w:rPr>
        <w:tab/>
        <w:t>A sense of place</w:t>
      </w:r>
    </w:p>
    <w:p w:rsidR="008D7F25" w:rsidRPr="008623FB" w:rsidRDefault="008D7F25" w:rsidP="008D7F25">
      <w:pPr>
        <w:pStyle w:val="NoSpacing"/>
        <w:rPr>
          <w:rFonts w:asciiTheme="minorHAnsi" w:eastAsia="Times New Roman" w:hAnsiTheme="minorHAnsi"/>
          <w:iCs/>
          <w:sz w:val="24"/>
          <w:szCs w:val="24"/>
        </w:rPr>
      </w:pPr>
      <w:r w:rsidRPr="008623FB">
        <w:rPr>
          <w:rFonts w:asciiTheme="minorHAnsi" w:hAnsiTheme="minorHAnsi"/>
          <w:sz w:val="24"/>
          <w:szCs w:val="24"/>
        </w:rPr>
        <w:tab/>
      </w:r>
      <w:r w:rsidRPr="008623FB">
        <w:rPr>
          <w:rFonts w:asciiTheme="minorHAnsi" w:hAnsiTheme="minorHAnsi"/>
          <w:sz w:val="24"/>
          <w:szCs w:val="24"/>
        </w:rPr>
        <w:tab/>
      </w:r>
      <w:r w:rsidRPr="008623FB">
        <w:rPr>
          <w:rFonts w:asciiTheme="minorHAnsi" w:eastAsia="Times New Roman" w:hAnsiTheme="minorHAnsi"/>
          <w:sz w:val="24"/>
          <w:szCs w:val="24"/>
        </w:rPr>
        <w:t xml:space="preserve">Tuan, Yi-fu. </w:t>
      </w:r>
      <w:r w:rsidRPr="008623FB">
        <w:rPr>
          <w:rFonts w:asciiTheme="minorHAnsi" w:eastAsia="Times New Roman" w:hAnsiTheme="minorHAnsi"/>
          <w:i/>
          <w:iCs/>
          <w:sz w:val="24"/>
          <w:szCs w:val="24"/>
        </w:rPr>
        <w:t xml:space="preserve">Topophilia </w:t>
      </w:r>
      <w:r w:rsidRPr="008623FB">
        <w:rPr>
          <w:rFonts w:asciiTheme="minorHAnsi" w:eastAsia="Times New Roman" w:hAnsiTheme="minorHAnsi"/>
          <w:iCs/>
          <w:sz w:val="24"/>
          <w:szCs w:val="24"/>
        </w:rPr>
        <w:t>(excerpts)</w:t>
      </w:r>
    </w:p>
    <w:p w:rsidR="008D7F25" w:rsidRPr="008623FB" w:rsidRDefault="008D7F25" w:rsidP="008D7F25">
      <w:pPr>
        <w:pStyle w:val="NoSpacing"/>
        <w:rPr>
          <w:rFonts w:asciiTheme="minorHAnsi" w:eastAsia="Times New Roman" w:hAnsiTheme="minorHAnsi"/>
          <w:b/>
          <w:iCs/>
          <w:sz w:val="24"/>
          <w:szCs w:val="24"/>
        </w:rPr>
      </w:pPr>
      <w:r w:rsidRPr="008623FB">
        <w:rPr>
          <w:rFonts w:asciiTheme="minorHAnsi" w:eastAsia="Times New Roman" w:hAnsiTheme="minorHAnsi"/>
          <w:b/>
          <w:iCs/>
          <w:sz w:val="24"/>
          <w:szCs w:val="24"/>
        </w:rPr>
        <w:t>Week Fifteen</w:t>
      </w:r>
    </w:p>
    <w:p w:rsidR="008D7F25" w:rsidRPr="008623FB" w:rsidRDefault="008D7F25" w:rsidP="008D7F25">
      <w:pPr>
        <w:pStyle w:val="NoSpacing"/>
        <w:rPr>
          <w:rFonts w:asciiTheme="minorHAnsi" w:eastAsia="Times New Roman" w:hAnsiTheme="minorHAnsi"/>
          <w:iCs/>
          <w:sz w:val="24"/>
          <w:szCs w:val="24"/>
        </w:rPr>
      </w:pPr>
      <w:r w:rsidRPr="008623FB">
        <w:rPr>
          <w:rFonts w:asciiTheme="minorHAnsi" w:eastAsia="Times New Roman" w:hAnsiTheme="minorHAnsi"/>
          <w:iCs/>
          <w:sz w:val="24"/>
          <w:szCs w:val="24"/>
        </w:rPr>
        <w:tab/>
        <w:t>Where do we go from here?</w:t>
      </w:r>
    </w:p>
    <w:p w:rsidR="008D7F25" w:rsidRPr="008623FB" w:rsidRDefault="008D7F25" w:rsidP="008D7F25">
      <w:pPr>
        <w:pStyle w:val="NoSpacing"/>
        <w:rPr>
          <w:rFonts w:asciiTheme="minorHAnsi" w:eastAsia="Times New Roman" w:hAnsiTheme="minorHAnsi"/>
          <w:iCs/>
          <w:sz w:val="24"/>
          <w:szCs w:val="24"/>
        </w:rPr>
      </w:pPr>
      <w:r w:rsidRPr="008623FB">
        <w:rPr>
          <w:rFonts w:asciiTheme="minorHAnsi" w:eastAsia="Times New Roman" w:hAnsiTheme="minorHAnsi"/>
          <w:iCs/>
          <w:sz w:val="24"/>
          <w:szCs w:val="24"/>
        </w:rPr>
        <w:tab/>
      </w:r>
      <w:r w:rsidRPr="008623FB">
        <w:rPr>
          <w:rFonts w:asciiTheme="minorHAnsi" w:eastAsia="Times New Roman" w:hAnsiTheme="minorHAnsi"/>
          <w:iCs/>
          <w:sz w:val="24"/>
          <w:szCs w:val="24"/>
        </w:rPr>
        <w:tab/>
        <w:t xml:space="preserve">Bill McKibben, </w:t>
      </w:r>
      <w:r w:rsidRPr="008623FB">
        <w:rPr>
          <w:rFonts w:asciiTheme="minorHAnsi" w:eastAsia="Times New Roman" w:hAnsiTheme="minorHAnsi"/>
          <w:i/>
          <w:iCs/>
          <w:sz w:val="24"/>
          <w:szCs w:val="24"/>
        </w:rPr>
        <w:t xml:space="preserve">Eaarth </w:t>
      </w:r>
      <w:r w:rsidRPr="008623FB">
        <w:rPr>
          <w:rFonts w:asciiTheme="minorHAnsi" w:eastAsia="Times New Roman" w:hAnsiTheme="minorHAnsi"/>
          <w:iCs/>
          <w:sz w:val="24"/>
          <w:szCs w:val="24"/>
        </w:rPr>
        <w:t>(excerpts)</w:t>
      </w:r>
    </w:p>
    <w:p w:rsidR="008D7F25" w:rsidRDefault="008D7F25" w:rsidP="008D7F25">
      <w:pPr>
        <w:pStyle w:val="NoSpacing"/>
        <w:rPr>
          <w:rFonts w:asciiTheme="minorHAnsi" w:hAnsiTheme="minorHAnsi"/>
          <w:sz w:val="24"/>
          <w:szCs w:val="24"/>
        </w:rPr>
      </w:pPr>
      <w:r w:rsidRPr="008623FB">
        <w:rPr>
          <w:rFonts w:asciiTheme="minorHAnsi" w:hAnsiTheme="minorHAnsi"/>
          <w:sz w:val="24"/>
          <w:szCs w:val="24"/>
        </w:rPr>
        <w:tab/>
      </w:r>
      <w:r w:rsidRPr="008623FB">
        <w:rPr>
          <w:rFonts w:asciiTheme="minorHAnsi" w:hAnsiTheme="minorHAnsi"/>
          <w:sz w:val="24"/>
          <w:szCs w:val="24"/>
        </w:rPr>
        <w:tab/>
        <w:t>Final exam as scheduled</w:t>
      </w:r>
    </w:p>
    <w:p w:rsidR="008623FB" w:rsidRPr="008623FB" w:rsidRDefault="008623FB" w:rsidP="008D7F25">
      <w:pPr>
        <w:pStyle w:val="NoSpacing"/>
        <w:rPr>
          <w:rFonts w:asciiTheme="minorHAnsi" w:hAnsiTheme="minorHAnsi"/>
          <w:sz w:val="24"/>
          <w:szCs w:val="24"/>
        </w:rPr>
      </w:pPr>
      <w:r>
        <w:rPr>
          <w:rFonts w:asciiTheme="minorHAnsi" w:hAnsiTheme="minorHAnsi"/>
          <w:sz w:val="24"/>
          <w:szCs w:val="24"/>
        </w:rPr>
        <w:br w:type="page"/>
      </w:r>
    </w:p>
    <w:p w:rsidR="008D7F25" w:rsidRDefault="008D7F25" w:rsidP="008D7F25">
      <w:pPr>
        <w:tabs>
          <w:tab w:val="left" w:pos="1350"/>
        </w:tabs>
        <w:rPr>
          <w:sz w:val="22"/>
          <w:szCs w:val="22"/>
        </w:rPr>
      </w:pPr>
      <w:r>
        <w:rPr>
          <w:b/>
          <w:bCs/>
          <w:sz w:val="22"/>
          <w:szCs w:val="22"/>
        </w:rPr>
        <w:lastRenderedPageBreak/>
        <w:t xml:space="preserve">Selected Bibliography: </w:t>
      </w:r>
    </w:p>
    <w:p w:rsidR="008D7F25" w:rsidRPr="00474704" w:rsidRDefault="008D7F25" w:rsidP="008D7F25">
      <w:pPr>
        <w:spacing w:before="100" w:beforeAutospacing="1" w:after="100" w:afterAutospacing="1"/>
        <w:rPr>
          <w:b/>
          <w:sz w:val="24"/>
          <w:szCs w:val="24"/>
        </w:rPr>
      </w:pPr>
      <w:r w:rsidRPr="00474704">
        <w:rPr>
          <w:b/>
          <w:sz w:val="24"/>
          <w:szCs w:val="24"/>
        </w:rPr>
        <w:t>Please note: there are myriad primary and secondary sources that could be included in this bibliography, so this list is only suggestive. Also, I have placed an asterisk by works that are in the UW-Whitewater library.</w:t>
      </w:r>
    </w:p>
    <w:p w:rsidR="008D7F25" w:rsidRDefault="008D7F25" w:rsidP="008D7F25">
      <w:pPr>
        <w:spacing w:before="100" w:beforeAutospacing="1" w:after="100" w:afterAutospacing="1"/>
        <w:rPr>
          <w:sz w:val="24"/>
          <w:szCs w:val="24"/>
        </w:rPr>
      </w:pPr>
      <w:r w:rsidRPr="004A284D">
        <w:rPr>
          <w:sz w:val="24"/>
          <w:szCs w:val="24"/>
        </w:rPr>
        <w:t xml:space="preserve">Adamson, Joni. </w:t>
      </w:r>
      <w:r w:rsidRPr="004A284D">
        <w:rPr>
          <w:i/>
          <w:iCs/>
          <w:sz w:val="24"/>
          <w:szCs w:val="24"/>
        </w:rPr>
        <w:t>American Indian Literature, Environmental Justice, and Ecocriticism: The Middle Place.</w:t>
      </w:r>
      <w:r w:rsidRPr="004A284D">
        <w:rPr>
          <w:sz w:val="24"/>
          <w:szCs w:val="24"/>
        </w:rPr>
        <w:t xml:space="preserve"> Tucson: U of Arizona P, 2001.</w:t>
      </w:r>
    </w:p>
    <w:p w:rsidR="008D7F25" w:rsidRDefault="008D7F25" w:rsidP="008D7F25">
      <w:pPr>
        <w:spacing w:before="100" w:beforeAutospacing="1" w:after="100" w:afterAutospacing="1"/>
        <w:rPr>
          <w:sz w:val="24"/>
          <w:szCs w:val="24"/>
        </w:rPr>
      </w:pPr>
      <w:r w:rsidRPr="004A284D">
        <w:rPr>
          <w:sz w:val="24"/>
          <w:szCs w:val="24"/>
        </w:rPr>
        <w:t xml:space="preserve">Alaimo, Stacy. </w:t>
      </w:r>
      <w:r w:rsidRPr="004A284D">
        <w:rPr>
          <w:i/>
          <w:iCs/>
          <w:sz w:val="24"/>
          <w:szCs w:val="24"/>
        </w:rPr>
        <w:t>Undomesticated Ground: Recasting Nature as Feminist Space.</w:t>
      </w:r>
      <w:r w:rsidRPr="004A284D">
        <w:rPr>
          <w:sz w:val="24"/>
          <w:szCs w:val="24"/>
        </w:rPr>
        <w:t xml:space="preserve"> Ithaca: Cornell</w:t>
      </w:r>
      <w:r>
        <w:rPr>
          <w:sz w:val="24"/>
          <w:szCs w:val="24"/>
        </w:rPr>
        <w:t xml:space="preserve"> Press, 2000.</w:t>
      </w:r>
    </w:p>
    <w:p w:rsidR="008D7F25" w:rsidRDefault="008D7F25" w:rsidP="008D7F25">
      <w:pPr>
        <w:spacing w:before="100" w:beforeAutospacing="1" w:after="100" w:afterAutospacing="1"/>
        <w:rPr>
          <w:sz w:val="24"/>
          <w:szCs w:val="24"/>
        </w:rPr>
      </w:pPr>
      <w:r>
        <w:rPr>
          <w:sz w:val="24"/>
          <w:szCs w:val="24"/>
        </w:rPr>
        <w:t>*</w:t>
      </w:r>
      <w:r w:rsidRPr="004A284D">
        <w:rPr>
          <w:sz w:val="24"/>
          <w:szCs w:val="24"/>
        </w:rPr>
        <w:t xml:space="preserve">Allister, Mark. </w:t>
      </w:r>
      <w:r w:rsidRPr="004A284D">
        <w:rPr>
          <w:i/>
          <w:iCs/>
          <w:sz w:val="24"/>
          <w:szCs w:val="24"/>
        </w:rPr>
        <w:t>Refiguring the Map of Sorrow: Nature Writing and Autobiography.</w:t>
      </w:r>
      <w:r w:rsidRPr="004A284D">
        <w:rPr>
          <w:sz w:val="24"/>
          <w:szCs w:val="24"/>
        </w:rPr>
        <w:t xml:space="preserve"> Charlottesville: UP of Virginia, 2001.</w:t>
      </w:r>
    </w:p>
    <w:p w:rsidR="008D7F25" w:rsidRPr="00AC051B" w:rsidRDefault="008D7F25" w:rsidP="008D7F25">
      <w:pPr>
        <w:spacing w:before="100" w:beforeAutospacing="1" w:after="100" w:afterAutospacing="1"/>
        <w:rPr>
          <w:sz w:val="24"/>
          <w:szCs w:val="24"/>
        </w:rPr>
      </w:pPr>
      <w:r w:rsidRPr="00AC051B">
        <w:rPr>
          <w:sz w:val="24"/>
          <w:szCs w:val="24"/>
        </w:rPr>
        <w:t xml:space="preserve">Baron, Robert C. and Elizabeth Darby Junkin eds., </w:t>
      </w:r>
      <w:r w:rsidRPr="00AC051B">
        <w:rPr>
          <w:i/>
          <w:iCs/>
          <w:sz w:val="24"/>
          <w:szCs w:val="24"/>
        </w:rPr>
        <w:t>Of Discovery and Destiny: an anthology of American writers and the American land</w:t>
      </w:r>
      <w:r w:rsidRPr="00AC051B">
        <w:rPr>
          <w:sz w:val="24"/>
          <w:szCs w:val="24"/>
        </w:rPr>
        <w:t>. Golden Colo.: Fulcrum Press, 1986</w:t>
      </w:r>
      <w:r>
        <w:rPr>
          <w:sz w:val="24"/>
          <w:szCs w:val="24"/>
        </w:rPr>
        <w:t>.</w:t>
      </w:r>
    </w:p>
    <w:p w:rsidR="008D7F25" w:rsidRPr="00AC051B" w:rsidRDefault="008D7F25" w:rsidP="008D7F25">
      <w:pPr>
        <w:spacing w:before="100" w:beforeAutospacing="1" w:after="100" w:afterAutospacing="1"/>
        <w:rPr>
          <w:sz w:val="24"/>
          <w:szCs w:val="24"/>
        </w:rPr>
      </w:pPr>
      <w:r w:rsidRPr="00AC051B">
        <w:rPr>
          <w:sz w:val="24"/>
          <w:szCs w:val="24"/>
        </w:rPr>
        <w:t xml:space="preserve">Bergon, Frank ed., </w:t>
      </w:r>
      <w:r w:rsidRPr="00AC051B">
        <w:rPr>
          <w:i/>
          <w:iCs/>
          <w:sz w:val="24"/>
          <w:szCs w:val="24"/>
        </w:rPr>
        <w:t>TheWilderness Reader</w:t>
      </w:r>
      <w:r>
        <w:rPr>
          <w:sz w:val="24"/>
          <w:szCs w:val="24"/>
        </w:rPr>
        <w:t>.</w:t>
      </w:r>
      <w:r w:rsidRPr="00AC051B">
        <w:rPr>
          <w:sz w:val="24"/>
          <w:szCs w:val="24"/>
        </w:rPr>
        <w:t xml:space="preserve"> N.Y.: American Library Publishers, 1980</w:t>
      </w:r>
      <w:r>
        <w:rPr>
          <w:sz w:val="24"/>
          <w:szCs w:val="24"/>
        </w:rPr>
        <w:t>.</w:t>
      </w:r>
    </w:p>
    <w:p w:rsidR="008D7F25" w:rsidRPr="004A284D" w:rsidRDefault="008D7F25" w:rsidP="008D7F25">
      <w:pPr>
        <w:spacing w:before="100" w:beforeAutospacing="1" w:after="100" w:afterAutospacing="1"/>
        <w:rPr>
          <w:sz w:val="24"/>
          <w:szCs w:val="24"/>
        </w:rPr>
      </w:pPr>
      <w:r w:rsidRPr="004A284D">
        <w:rPr>
          <w:sz w:val="24"/>
          <w:szCs w:val="24"/>
        </w:rPr>
        <w:t xml:space="preserve">Branch, Michael P. ed. </w:t>
      </w:r>
      <w:r w:rsidRPr="004A284D">
        <w:rPr>
          <w:i/>
          <w:iCs/>
          <w:sz w:val="24"/>
          <w:szCs w:val="24"/>
        </w:rPr>
        <w:t>Reading the Roots: American Nature Writing before Walden.</w:t>
      </w:r>
      <w:r w:rsidRPr="004A284D">
        <w:rPr>
          <w:sz w:val="24"/>
          <w:szCs w:val="24"/>
        </w:rPr>
        <w:t xml:space="preserve"> Athens: U of Georgia P, 2004. </w:t>
      </w:r>
    </w:p>
    <w:p w:rsidR="008D7F25" w:rsidRDefault="008D7F25" w:rsidP="008D7F25">
      <w:pPr>
        <w:spacing w:before="100" w:beforeAutospacing="1" w:after="100" w:afterAutospacing="1"/>
        <w:rPr>
          <w:sz w:val="24"/>
          <w:szCs w:val="24"/>
        </w:rPr>
      </w:pPr>
      <w:r>
        <w:rPr>
          <w:sz w:val="24"/>
          <w:szCs w:val="24"/>
        </w:rPr>
        <w:t xml:space="preserve">*Brooks, Paul. </w:t>
      </w:r>
      <w:r w:rsidRPr="00EF791C">
        <w:rPr>
          <w:i/>
          <w:sz w:val="24"/>
          <w:szCs w:val="24"/>
        </w:rPr>
        <w:t>The House of Life: Rachel Carson at Work</w:t>
      </w:r>
      <w:r>
        <w:rPr>
          <w:sz w:val="24"/>
          <w:szCs w:val="24"/>
        </w:rPr>
        <w:t>. Boston: Houghton Mifflin, 1972.</w:t>
      </w:r>
    </w:p>
    <w:p w:rsidR="008D7F25" w:rsidRDefault="008D7F25" w:rsidP="008D7F25">
      <w:pPr>
        <w:spacing w:before="100" w:beforeAutospacing="1" w:after="100" w:afterAutospacing="1"/>
        <w:rPr>
          <w:sz w:val="24"/>
          <w:szCs w:val="24"/>
        </w:rPr>
      </w:pPr>
      <w:r>
        <w:rPr>
          <w:sz w:val="24"/>
          <w:szCs w:val="24"/>
        </w:rPr>
        <w:t xml:space="preserve">Brooks, Paul. </w:t>
      </w:r>
      <w:r w:rsidRPr="00EF791C">
        <w:rPr>
          <w:i/>
          <w:sz w:val="24"/>
          <w:szCs w:val="24"/>
        </w:rPr>
        <w:t>The Pursuit of Wilderness</w:t>
      </w:r>
      <w:r>
        <w:rPr>
          <w:sz w:val="24"/>
          <w:szCs w:val="24"/>
        </w:rPr>
        <w:t>. Boston: Houghton Mifflin,1971.</w:t>
      </w:r>
    </w:p>
    <w:p w:rsidR="008D7F25" w:rsidRPr="00AC051B" w:rsidRDefault="008D7F25" w:rsidP="008D7F25">
      <w:pPr>
        <w:spacing w:before="100" w:beforeAutospacing="1" w:after="100" w:afterAutospacing="1"/>
        <w:rPr>
          <w:sz w:val="24"/>
          <w:szCs w:val="24"/>
        </w:rPr>
      </w:pPr>
      <w:r w:rsidRPr="00AC051B">
        <w:rPr>
          <w:sz w:val="24"/>
          <w:szCs w:val="24"/>
        </w:rPr>
        <w:t xml:space="preserve">Brower, David, ed., </w:t>
      </w:r>
      <w:r w:rsidRPr="00AC051B">
        <w:rPr>
          <w:i/>
          <w:iCs/>
          <w:sz w:val="24"/>
          <w:szCs w:val="24"/>
        </w:rPr>
        <w:t>Wilderness: America's living heritage</w:t>
      </w:r>
      <w:r w:rsidRPr="00AC051B">
        <w:rPr>
          <w:sz w:val="24"/>
          <w:szCs w:val="24"/>
        </w:rPr>
        <w:t>. San Francisco: Sierra Club 1961</w:t>
      </w:r>
      <w:r>
        <w:rPr>
          <w:sz w:val="24"/>
          <w:szCs w:val="24"/>
        </w:rPr>
        <w:t>.</w:t>
      </w:r>
    </w:p>
    <w:p w:rsidR="008D7F25" w:rsidRDefault="008D7F25" w:rsidP="008D7F25">
      <w:pPr>
        <w:spacing w:before="100" w:beforeAutospacing="1" w:after="100" w:afterAutospacing="1"/>
        <w:rPr>
          <w:sz w:val="24"/>
          <w:szCs w:val="24"/>
        </w:rPr>
      </w:pPr>
      <w:r>
        <w:rPr>
          <w:sz w:val="24"/>
          <w:szCs w:val="24"/>
        </w:rPr>
        <w:t xml:space="preserve">*Buell, Lawrence. </w:t>
      </w:r>
      <w:r w:rsidRPr="00A9744A">
        <w:rPr>
          <w:i/>
          <w:sz w:val="24"/>
          <w:szCs w:val="24"/>
        </w:rPr>
        <w:t>The Environmental Imagination</w:t>
      </w:r>
      <w:r>
        <w:rPr>
          <w:sz w:val="24"/>
          <w:szCs w:val="24"/>
        </w:rPr>
        <w:t>. Cambridge: Harvard Press, 1995.</w:t>
      </w:r>
    </w:p>
    <w:p w:rsidR="008D7F25" w:rsidRPr="00AC051B" w:rsidRDefault="008D7F25" w:rsidP="008D7F25">
      <w:pPr>
        <w:spacing w:before="100" w:beforeAutospacing="1" w:after="100" w:afterAutospacing="1"/>
        <w:rPr>
          <w:sz w:val="24"/>
          <w:szCs w:val="24"/>
        </w:rPr>
      </w:pPr>
      <w:r w:rsidRPr="00AC051B">
        <w:rPr>
          <w:sz w:val="24"/>
          <w:szCs w:val="24"/>
        </w:rPr>
        <w:t xml:space="preserve">Gangewere, Robert J. ed, </w:t>
      </w:r>
      <w:r w:rsidRPr="00AC051B">
        <w:rPr>
          <w:i/>
          <w:iCs/>
          <w:sz w:val="24"/>
          <w:szCs w:val="24"/>
        </w:rPr>
        <w:t>The Exploited Eden:  literature on the American environment</w:t>
      </w:r>
      <w:r w:rsidRPr="00AC051B">
        <w:rPr>
          <w:sz w:val="24"/>
          <w:szCs w:val="24"/>
        </w:rPr>
        <w:t>. N.Y.: Harper, 1972</w:t>
      </w:r>
      <w:r>
        <w:rPr>
          <w:sz w:val="24"/>
          <w:szCs w:val="24"/>
        </w:rPr>
        <w:t>.</w:t>
      </w:r>
    </w:p>
    <w:p w:rsidR="008D7F25" w:rsidRPr="004A284D" w:rsidRDefault="008D7F25" w:rsidP="008D7F25">
      <w:pPr>
        <w:spacing w:before="100" w:beforeAutospacing="1" w:after="100" w:afterAutospacing="1"/>
        <w:rPr>
          <w:sz w:val="24"/>
          <w:szCs w:val="24"/>
        </w:rPr>
      </w:pPr>
      <w:r w:rsidRPr="004A284D">
        <w:rPr>
          <w:sz w:val="24"/>
          <w:szCs w:val="24"/>
        </w:rPr>
        <w:t xml:space="preserve">Gifford, Terry. </w:t>
      </w:r>
      <w:r w:rsidRPr="004A284D">
        <w:rPr>
          <w:i/>
          <w:iCs/>
          <w:sz w:val="24"/>
          <w:szCs w:val="24"/>
        </w:rPr>
        <w:t>Reconnecting with John Muir: Essays in Post-Pastoral Practice.</w:t>
      </w:r>
      <w:r w:rsidRPr="004A284D">
        <w:rPr>
          <w:sz w:val="24"/>
          <w:szCs w:val="24"/>
        </w:rPr>
        <w:t xml:space="preserve"> Athens: U of Georgia P, 2006. </w:t>
      </w:r>
    </w:p>
    <w:p w:rsidR="008D7F25" w:rsidRPr="004A284D" w:rsidRDefault="008D7F25" w:rsidP="008D7F25">
      <w:pPr>
        <w:spacing w:before="100" w:beforeAutospacing="1" w:after="100" w:afterAutospacing="1"/>
        <w:rPr>
          <w:sz w:val="24"/>
          <w:szCs w:val="24"/>
        </w:rPr>
      </w:pPr>
      <w:r w:rsidRPr="004A284D">
        <w:rPr>
          <w:sz w:val="24"/>
          <w:szCs w:val="24"/>
        </w:rPr>
        <w:t xml:space="preserve">Glotfelty, Cheryll, and Harold Fromm. eds. </w:t>
      </w:r>
      <w:r w:rsidRPr="004A284D">
        <w:rPr>
          <w:i/>
          <w:iCs/>
          <w:sz w:val="24"/>
          <w:szCs w:val="24"/>
        </w:rPr>
        <w:t>The Ecocriticism Reader: Landmarks in Literary Ecology.</w:t>
      </w:r>
      <w:r w:rsidRPr="004A284D">
        <w:rPr>
          <w:sz w:val="24"/>
          <w:szCs w:val="24"/>
        </w:rPr>
        <w:t xml:space="preserve"> Athens: U of Georgia P, 1996. </w:t>
      </w:r>
    </w:p>
    <w:p w:rsidR="008D7F25" w:rsidRDefault="008D7F25" w:rsidP="008D7F25">
      <w:pPr>
        <w:spacing w:before="100" w:beforeAutospacing="1" w:after="100" w:afterAutospacing="1"/>
        <w:rPr>
          <w:sz w:val="24"/>
          <w:szCs w:val="24"/>
        </w:rPr>
      </w:pPr>
      <w:r>
        <w:rPr>
          <w:sz w:val="24"/>
          <w:szCs w:val="24"/>
        </w:rPr>
        <w:t xml:space="preserve">*Gould, Stephen Jay. </w:t>
      </w:r>
      <w:r w:rsidRPr="00F857E2">
        <w:rPr>
          <w:i/>
          <w:sz w:val="24"/>
          <w:szCs w:val="24"/>
        </w:rPr>
        <w:t>Ever Since Darwin: Reflections on Natural History</w:t>
      </w:r>
      <w:r>
        <w:rPr>
          <w:sz w:val="24"/>
          <w:szCs w:val="24"/>
        </w:rPr>
        <w:t>. New York: W.W. Norton, 1977.</w:t>
      </w:r>
    </w:p>
    <w:p w:rsidR="008D7F25" w:rsidRPr="00AC051B" w:rsidRDefault="008D7F25" w:rsidP="008D7F25">
      <w:pPr>
        <w:spacing w:before="100" w:beforeAutospacing="1" w:after="100" w:afterAutospacing="1"/>
        <w:rPr>
          <w:sz w:val="24"/>
          <w:szCs w:val="24"/>
        </w:rPr>
      </w:pPr>
      <w:r w:rsidRPr="00AC051B">
        <w:rPr>
          <w:sz w:val="24"/>
          <w:szCs w:val="24"/>
        </w:rPr>
        <w:t xml:space="preserve">Halpern, Daniel ed. with advisory editors Annie Dillard, Gretel Ehrlich, Robert Finch, John Hay, Edward Hoagland, and Barry Lopez, </w:t>
      </w:r>
      <w:r w:rsidRPr="00AC051B">
        <w:rPr>
          <w:i/>
          <w:iCs/>
          <w:sz w:val="24"/>
          <w:szCs w:val="24"/>
        </w:rPr>
        <w:t>On Nature: Nature, Landscape, and Natural History</w:t>
      </w:r>
      <w:r w:rsidRPr="00AC051B">
        <w:rPr>
          <w:sz w:val="24"/>
          <w:szCs w:val="24"/>
        </w:rPr>
        <w:t>. San Francisco: North Point Press, 1987</w:t>
      </w:r>
      <w:r>
        <w:rPr>
          <w:sz w:val="24"/>
          <w:szCs w:val="24"/>
        </w:rPr>
        <w:t>.</w:t>
      </w:r>
    </w:p>
    <w:p w:rsidR="008D7F25" w:rsidRDefault="008D7F25" w:rsidP="008D7F25">
      <w:pPr>
        <w:spacing w:before="100" w:beforeAutospacing="1" w:after="100" w:afterAutospacing="1"/>
        <w:rPr>
          <w:sz w:val="24"/>
          <w:szCs w:val="24"/>
        </w:rPr>
      </w:pPr>
      <w:r>
        <w:rPr>
          <w:sz w:val="24"/>
          <w:szCs w:val="24"/>
        </w:rPr>
        <w:t xml:space="preserve">*Kolodny, Annette. </w:t>
      </w:r>
      <w:r w:rsidRPr="00A9744A">
        <w:rPr>
          <w:i/>
          <w:sz w:val="24"/>
          <w:szCs w:val="24"/>
        </w:rPr>
        <w:t>The Lay of the Land</w:t>
      </w:r>
      <w:r>
        <w:rPr>
          <w:sz w:val="24"/>
          <w:szCs w:val="24"/>
        </w:rPr>
        <w:t>. Chapel Hill: University of North Carolina Press, 1975.</w:t>
      </w:r>
    </w:p>
    <w:p w:rsidR="008D7F25" w:rsidRPr="00AC051B" w:rsidRDefault="008D7F25" w:rsidP="008D7F25">
      <w:pPr>
        <w:spacing w:before="100" w:beforeAutospacing="1" w:after="100" w:afterAutospacing="1"/>
        <w:rPr>
          <w:sz w:val="24"/>
          <w:szCs w:val="24"/>
        </w:rPr>
      </w:pPr>
      <w:r w:rsidRPr="00AC051B">
        <w:rPr>
          <w:sz w:val="24"/>
          <w:szCs w:val="24"/>
        </w:rPr>
        <w:lastRenderedPageBreak/>
        <w:t>Lyon, Thomas J. ed. and with a history by...</w:t>
      </w:r>
      <w:r w:rsidRPr="00AC051B">
        <w:rPr>
          <w:i/>
          <w:iCs/>
          <w:sz w:val="24"/>
          <w:szCs w:val="24"/>
        </w:rPr>
        <w:t xml:space="preserve">This Incomparable Lande: a book of American Nature Writing. </w:t>
      </w:r>
      <w:r w:rsidRPr="00AC051B">
        <w:rPr>
          <w:sz w:val="24"/>
          <w:szCs w:val="24"/>
        </w:rPr>
        <w:t> Boston: Houghton Mifflin</w:t>
      </w:r>
      <w:r>
        <w:rPr>
          <w:sz w:val="24"/>
          <w:szCs w:val="24"/>
        </w:rPr>
        <w:t>,</w:t>
      </w:r>
      <w:r w:rsidRPr="00AC051B">
        <w:rPr>
          <w:sz w:val="24"/>
          <w:szCs w:val="24"/>
        </w:rPr>
        <w:t xml:space="preserve"> 1989</w:t>
      </w:r>
      <w:r>
        <w:rPr>
          <w:sz w:val="24"/>
          <w:szCs w:val="24"/>
        </w:rPr>
        <w:t>.</w:t>
      </w:r>
    </w:p>
    <w:p w:rsidR="008D7F25" w:rsidRDefault="008D7F25" w:rsidP="008D7F25">
      <w:pPr>
        <w:spacing w:before="100" w:beforeAutospacing="1" w:after="100" w:afterAutospacing="1"/>
        <w:rPr>
          <w:sz w:val="24"/>
          <w:szCs w:val="24"/>
        </w:rPr>
      </w:pPr>
      <w:r>
        <w:rPr>
          <w:sz w:val="24"/>
          <w:szCs w:val="24"/>
        </w:rPr>
        <w:t xml:space="preserve">*Marx, Leo. </w:t>
      </w:r>
      <w:r w:rsidRPr="00A9744A">
        <w:rPr>
          <w:i/>
          <w:sz w:val="24"/>
          <w:szCs w:val="24"/>
        </w:rPr>
        <w:t>The Machine and the Garden: Technology and the Pastoral Ideal in America</w:t>
      </w:r>
      <w:r>
        <w:rPr>
          <w:sz w:val="24"/>
          <w:szCs w:val="24"/>
        </w:rPr>
        <w:t>. New York: Oxford University Press, 1964.</w:t>
      </w:r>
    </w:p>
    <w:p w:rsidR="008D7F25" w:rsidRPr="004A284D" w:rsidRDefault="008D7F25" w:rsidP="008D7F25">
      <w:pPr>
        <w:spacing w:before="100" w:beforeAutospacing="1" w:after="100" w:afterAutospacing="1"/>
        <w:rPr>
          <w:sz w:val="24"/>
          <w:szCs w:val="24"/>
        </w:rPr>
      </w:pPr>
      <w:r w:rsidRPr="004A284D">
        <w:rPr>
          <w:sz w:val="24"/>
          <w:szCs w:val="24"/>
        </w:rPr>
        <w:t xml:space="preserve">Mazel, David. </w:t>
      </w:r>
      <w:r w:rsidRPr="004A284D">
        <w:rPr>
          <w:i/>
          <w:iCs/>
          <w:sz w:val="24"/>
          <w:szCs w:val="24"/>
        </w:rPr>
        <w:t>American Literary Environmentalism.</w:t>
      </w:r>
      <w:r w:rsidRPr="004A284D">
        <w:rPr>
          <w:sz w:val="24"/>
          <w:szCs w:val="24"/>
        </w:rPr>
        <w:t xml:space="preserve"> Athens: U of Georgia P, 2000. </w:t>
      </w:r>
    </w:p>
    <w:p w:rsidR="008D7F25" w:rsidRPr="004A284D" w:rsidRDefault="008D7F25" w:rsidP="008D7F25">
      <w:pPr>
        <w:spacing w:before="100" w:beforeAutospacing="1" w:after="100" w:afterAutospacing="1"/>
        <w:rPr>
          <w:sz w:val="24"/>
          <w:szCs w:val="24"/>
        </w:rPr>
      </w:pPr>
      <w:r>
        <w:rPr>
          <w:sz w:val="24"/>
          <w:szCs w:val="24"/>
        </w:rPr>
        <w:t>*</w:t>
      </w:r>
      <w:r w:rsidRPr="004A284D">
        <w:rPr>
          <w:sz w:val="24"/>
          <w:szCs w:val="24"/>
        </w:rPr>
        <w:t xml:space="preserve">McKusick, James C. </w:t>
      </w:r>
      <w:r w:rsidRPr="004A284D">
        <w:rPr>
          <w:i/>
          <w:iCs/>
          <w:sz w:val="24"/>
          <w:szCs w:val="24"/>
        </w:rPr>
        <w:t>Green Writing: Romanticism and Ecology .</w:t>
      </w:r>
      <w:r w:rsidRPr="004A284D">
        <w:rPr>
          <w:sz w:val="24"/>
          <w:szCs w:val="24"/>
        </w:rPr>
        <w:t xml:space="preserve"> NY: St. Martin's, 2000. </w:t>
      </w:r>
    </w:p>
    <w:p w:rsidR="008D7F25" w:rsidRPr="004A284D" w:rsidRDefault="008D7F25" w:rsidP="008D7F25">
      <w:pPr>
        <w:spacing w:before="100" w:beforeAutospacing="1" w:after="100" w:afterAutospacing="1"/>
        <w:rPr>
          <w:sz w:val="24"/>
          <w:szCs w:val="24"/>
        </w:rPr>
      </w:pPr>
      <w:r w:rsidRPr="004A284D">
        <w:rPr>
          <w:sz w:val="24"/>
          <w:szCs w:val="24"/>
        </w:rPr>
        <w:t xml:space="preserve">McMurry, Andrew. </w:t>
      </w:r>
      <w:r w:rsidRPr="004A284D">
        <w:rPr>
          <w:i/>
          <w:iCs/>
          <w:sz w:val="24"/>
          <w:szCs w:val="24"/>
        </w:rPr>
        <w:t>Environmental Renaissance: Emerson, Thoreau, and the Systems of Nature.</w:t>
      </w:r>
      <w:r w:rsidRPr="004A284D">
        <w:rPr>
          <w:sz w:val="24"/>
          <w:szCs w:val="24"/>
        </w:rPr>
        <w:t xml:space="preserve"> Athens: U of Georgia P, 2003. </w:t>
      </w:r>
    </w:p>
    <w:p w:rsidR="008D7F25" w:rsidRPr="00AC051B" w:rsidRDefault="008D7F25" w:rsidP="008D7F25">
      <w:pPr>
        <w:spacing w:before="100" w:beforeAutospacing="1" w:after="100" w:afterAutospacing="1"/>
        <w:rPr>
          <w:sz w:val="24"/>
          <w:szCs w:val="24"/>
        </w:rPr>
      </w:pPr>
      <w:r w:rsidRPr="00AC051B">
        <w:rPr>
          <w:sz w:val="24"/>
          <w:szCs w:val="24"/>
        </w:rPr>
        <w:t xml:space="preserve">Nash, Roderick ed., </w:t>
      </w:r>
      <w:r w:rsidRPr="00AC051B">
        <w:rPr>
          <w:i/>
          <w:iCs/>
          <w:sz w:val="24"/>
          <w:szCs w:val="24"/>
        </w:rPr>
        <w:t>Environment and Americans</w:t>
      </w:r>
      <w:r w:rsidRPr="00AC051B">
        <w:rPr>
          <w:sz w:val="24"/>
          <w:szCs w:val="24"/>
        </w:rPr>
        <w:t>.  Melbourne: Krieger, 1979</w:t>
      </w:r>
      <w:r>
        <w:rPr>
          <w:sz w:val="24"/>
          <w:szCs w:val="24"/>
        </w:rPr>
        <w:t>.</w:t>
      </w:r>
    </w:p>
    <w:p w:rsidR="008D7F25" w:rsidRPr="004A284D" w:rsidRDefault="008D7F25" w:rsidP="008D7F25">
      <w:pPr>
        <w:spacing w:before="100" w:beforeAutospacing="1" w:after="100" w:afterAutospacing="1"/>
        <w:rPr>
          <w:sz w:val="24"/>
          <w:szCs w:val="24"/>
        </w:rPr>
      </w:pPr>
      <w:r w:rsidRPr="004A284D">
        <w:rPr>
          <w:sz w:val="24"/>
          <w:szCs w:val="24"/>
        </w:rPr>
        <w:t xml:space="preserve">Philippon, Daniel J. </w:t>
      </w:r>
      <w:r w:rsidRPr="004A284D">
        <w:rPr>
          <w:i/>
          <w:iCs/>
          <w:sz w:val="24"/>
          <w:szCs w:val="24"/>
        </w:rPr>
        <w:t>Conserving Words: How American Nature Writers Shaped the Environmental Movement.</w:t>
      </w:r>
      <w:r w:rsidRPr="004A284D">
        <w:rPr>
          <w:sz w:val="24"/>
          <w:szCs w:val="24"/>
        </w:rPr>
        <w:t xml:space="preserve"> Athens: U of Georgia P, 2004. </w:t>
      </w:r>
    </w:p>
    <w:p w:rsidR="008D7F25" w:rsidRDefault="008D7F25" w:rsidP="008D7F25">
      <w:pPr>
        <w:spacing w:before="100" w:beforeAutospacing="1" w:after="100" w:afterAutospacing="1"/>
        <w:rPr>
          <w:sz w:val="24"/>
          <w:szCs w:val="24"/>
        </w:rPr>
      </w:pPr>
      <w:r w:rsidRPr="004A284D">
        <w:rPr>
          <w:sz w:val="24"/>
          <w:szCs w:val="24"/>
        </w:rPr>
        <w:t xml:space="preserve">Quetchenbach, Bernard W. </w:t>
      </w:r>
      <w:r w:rsidRPr="004A284D">
        <w:rPr>
          <w:i/>
          <w:iCs/>
          <w:sz w:val="24"/>
          <w:szCs w:val="24"/>
        </w:rPr>
        <w:t>Back From the Far Field; American Nature Poetry in the Late Twentieth Century.</w:t>
      </w:r>
      <w:r w:rsidRPr="004A284D">
        <w:rPr>
          <w:sz w:val="24"/>
          <w:szCs w:val="24"/>
        </w:rPr>
        <w:t xml:space="preserve"> Charlottesville: UP of Virginia, 2000.</w:t>
      </w:r>
    </w:p>
    <w:p w:rsidR="008D7F25" w:rsidRPr="00AC051B" w:rsidRDefault="008D7F25" w:rsidP="008D7F25">
      <w:pPr>
        <w:spacing w:before="100" w:beforeAutospacing="1" w:after="100" w:afterAutospacing="1"/>
        <w:rPr>
          <w:sz w:val="24"/>
          <w:szCs w:val="24"/>
        </w:rPr>
      </w:pPr>
      <w:r w:rsidRPr="00AC051B">
        <w:rPr>
          <w:sz w:val="24"/>
          <w:szCs w:val="24"/>
        </w:rPr>
        <w:t xml:space="preserve">Vermes, Jean,  ed., </w:t>
      </w:r>
      <w:r w:rsidRPr="00AC051B">
        <w:rPr>
          <w:i/>
          <w:iCs/>
          <w:sz w:val="24"/>
          <w:szCs w:val="24"/>
        </w:rPr>
        <w:t>The Wilderness Sampler</w:t>
      </w:r>
      <w:r w:rsidRPr="00AC051B">
        <w:rPr>
          <w:sz w:val="24"/>
          <w:szCs w:val="24"/>
        </w:rPr>
        <w:t>. Harrisburg, Pa.: Stockpole, 1968</w:t>
      </w:r>
      <w:r>
        <w:rPr>
          <w:sz w:val="24"/>
          <w:szCs w:val="24"/>
        </w:rPr>
        <w:t>.</w:t>
      </w:r>
    </w:p>
    <w:p w:rsidR="008D7F25" w:rsidRDefault="008D7F25" w:rsidP="008D7F25">
      <w:pPr>
        <w:spacing w:before="100" w:beforeAutospacing="1" w:after="100" w:afterAutospacing="1"/>
        <w:rPr>
          <w:sz w:val="24"/>
          <w:szCs w:val="24"/>
        </w:rPr>
      </w:pPr>
      <w:r w:rsidRPr="00AC051B">
        <w:rPr>
          <w:sz w:val="24"/>
          <w:szCs w:val="24"/>
        </w:rPr>
        <w:t xml:space="preserve">Whicher, George F. ed., </w:t>
      </w:r>
      <w:r w:rsidRPr="00AC051B">
        <w:rPr>
          <w:i/>
          <w:iCs/>
          <w:sz w:val="24"/>
          <w:szCs w:val="24"/>
        </w:rPr>
        <w:t>Poetry of the New England Renaissance 1790-1890</w:t>
      </w:r>
      <w:r w:rsidRPr="00AC051B">
        <w:rPr>
          <w:sz w:val="24"/>
          <w:szCs w:val="24"/>
        </w:rPr>
        <w:t>. N.Y.:  Hold, Rinehart and Winston, 1950</w:t>
      </w:r>
      <w:r>
        <w:rPr>
          <w:sz w:val="24"/>
          <w:szCs w:val="24"/>
        </w:rPr>
        <w:t>.</w:t>
      </w:r>
    </w:p>
    <w:p w:rsidR="008D7F25" w:rsidRDefault="008D7F25" w:rsidP="008D7F25">
      <w:pPr>
        <w:tabs>
          <w:tab w:val="left" w:pos="1440"/>
          <w:tab w:val="left" w:pos="1530"/>
          <w:tab w:val="right" w:pos="2880"/>
          <w:tab w:val="left" w:pos="2970"/>
          <w:tab w:val="left" w:pos="3060"/>
        </w:tabs>
        <w:rPr>
          <w:b/>
          <w:bCs/>
          <w:sz w:val="22"/>
          <w:szCs w:val="22"/>
        </w:rPr>
      </w:pPr>
      <w:r w:rsidRPr="004A284D">
        <w:rPr>
          <w:sz w:val="24"/>
          <w:szCs w:val="24"/>
        </w:rPr>
        <w:t xml:space="preserve">Zimmerman, Michael E. </w:t>
      </w:r>
      <w:r w:rsidRPr="004A284D">
        <w:rPr>
          <w:i/>
          <w:iCs/>
          <w:sz w:val="24"/>
          <w:szCs w:val="24"/>
        </w:rPr>
        <w:t>Contesting earth's future: radical ecology and postmodernity.</w:t>
      </w:r>
      <w:r w:rsidRPr="004A284D">
        <w:rPr>
          <w:sz w:val="24"/>
          <w:szCs w:val="24"/>
        </w:rPr>
        <w:t xml:space="preserve"> Berkeley: U of California P, 1994. </w:t>
      </w:r>
    </w:p>
    <w:p w:rsidR="008D7F25" w:rsidRDefault="008D7F25" w:rsidP="008D7F25">
      <w:pPr>
        <w:rPr>
          <w:sz w:val="22"/>
          <w:szCs w:val="22"/>
        </w:rPr>
      </w:pPr>
    </w:p>
    <w:p w:rsidR="008D7F25" w:rsidRDefault="008D7F25" w:rsidP="008D7F25"/>
    <w:p w:rsidR="001D3E38" w:rsidRPr="007C69DF" w:rsidRDefault="001D3E38">
      <w:pPr>
        <w:tabs>
          <w:tab w:val="left" w:pos="1350"/>
        </w:tabs>
        <w:rPr>
          <w:b/>
          <w:bCs/>
          <w:sz w:val="24"/>
          <w:szCs w:val="24"/>
        </w:rPr>
      </w:pPr>
    </w:p>
    <w:sectPr w:rsidR="001D3E38" w:rsidRPr="007C69DF" w:rsidSect="00685692">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E7" w:rsidRDefault="001726E7">
      <w:r>
        <w:separator/>
      </w:r>
    </w:p>
  </w:endnote>
  <w:endnote w:type="continuationSeparator" w:id="0">
    <w:p w:rsidR="001726E7" w:rsidRDefault="001726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AA" w:rsidRDefault="00107FAA">
    <w:pPr>
      <w:pStyle w:val="Footer"/>
      <w:framePr w:wrap="auto" w:vAnchor="text" w:hAnchor="margin" w:xAlign="center" w:y="1"/>
      <w:rPr>
        <w:rStyle w:val="PageNumber"/>
      </w:rPr>
    </w:pPr>
  </w:p>
  <w:p w:rsidR="00107FAA" w:rsidRDefault="00107FAA">
    <w:pPr>
      <w:pStyle w:val="Footer"/>
      <w:ind w:right="360"/>
      <w:rPr>
        <w:sz w:val="16"/>
      </w:rPr>
    </w:pPr>
    <w:r>
      <w:rPr>
        <w:sz w:val="16"/>
      </w:rPr>
      <w:t>Revised 10/02</w:t>
    </w:r>
    <w:r>
      <w:rPr>
        <w:sz w:val="16"/>
      </w:rPr>
      <w:tab/>
    </w:r>
    <w:r w:rsidR="00A91334">
      <w:rPr>
        <w:rStyle w:val="PageNumber"/>
        <w:sz w:val="16"/>
      </w:rPr>
      <w:fldChar w:fldCharType="begin"/>
    </w:r>
    <w:r>
      <w:rPr>
        <w:rStyle w:val="PageNumber"/>
        <w:sz w:val="16"/>
      </w:rPr>
      <w:instrText xml:space="preserve"> PAGE </w:instrText>
    </w:r>
    <w:r w:rsidR="00A91334">
      <w:rPr>
        <w:rStyle w:val="PageNumber"/>
        <w:sz w:val="16"/>
      </w:rPr>
      <w:fldChar w:fldCharType="separate"/>
    </w:r>
    <w:r w:rsidR="009515BB">
      <w:rPr>
        <w:rStyle w:val="PageNumber"/>
        <w:noProof/>
        <w:sz w:val="16"/>
      </w:rPr>
      <w:t>1</w:t>
    </w:r>
    <w:r w:rsidR="00A91334">
      <w:rPr>
        <w:rStyle w:val="PageNumber"/>
        <w:sz w:val="16"/>
      </w:rPr>
      <w:fldChar w:fldCharType="end"/>
    </w:r>
    <w:r>
      <w:rPr>
        <w:rStyle w:val="PageNumber"/>
        <w:sz w:val="16"/>
      </w:rPr>
      <w:t xml:space="preserve"> of </w:t>
    </w:r>
    <w:r w:rsidR="00A91334">
      <w:rPr>
        <w:rStyle w:val="PageNumber"/>
        <w:sz w:val="16"/>
      </w:rPr>
      <w:fldChar w:fldCharType="begin"/>
    </w:r>
    <w:r>
      <w:rPr>
        <w:rStyle w:val="PageNumber"/>
        <w:sz w:val="16"/>
      </w:rPr>
      <w:instrText xml:space="preserve"> NUMPAGES </w:instrText>
    </w:r>
    <w:r w:rsidR="00A91334">
      <w:rPr>
        <w:rStyle w:val="PageNumber"/>
        <w:sz w:val="16"/>
      </w:rPr>
      <w:fldChar w:fldCharType="separate"/>
    </w:r>
    <w:r w:rsidR="009515BB">
      <w:rPr>
        <w:rStyle w:val="PageNumber"/>
        <w:noProof/>
        <w:sz w:val="16"/>
      </w:rPr>
      <w:t>9</w:t>
    </w:r>
    <w:r w:rsidR="00A91334">
      <w:rPr>
        <w:rStyle w:val="PageNumber"/>
        <w:sz w:val="16"/>
      </w:rPr>
      <w:fldChar w:fldCharType="end"/>
    </w:r>
    <w:r>
      <w:rPr>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AA" w:rsidRDefault="00107FAA">
    <w:pPr>
      <w:pStyle w:val="Footer"/>
      <w:ind w:right="360"/>
    </w:pPr>
    <w:r>
      <w:t>Revised 1/02</w:t>
    </w:r>
    <w:r>
      <w:tab/>
    </w:r>
    <w:r w:rsidR="00A91334">
      <w:rPr>
        <w:rStyle w:val="PageNumber"/>
      </w:rPr>
      <w:fldChar w:fldCharType="begin"/>
    </w:r>
    <w:r>
      <w:rPr>
        <w:rStyle w:val="PageNumber"/>
      </w:rPr>
      <w:instrText xml:space="preserve"> PAGE </w:instrText>
    </w:r>
    <w:r w:rsidR="00A91334">
      <w:rPr>
        <w:rStyle w:val="PageNumber"/>
      </w:rPr>
      <w:fldChar w:fldCharType="separate"/>
    </w:r>
    <w:r>
      <w:rPr>
        <w:rStyle w:val="PageNumber"/>
        <w:noProof/>
      </w:rPr>
      <w:t>1</w:t>
    </w:r>
    <w:r w:rsidR="00A91334">
      <w:rPr>
        <w:rStyle w:val="PageNumber"/>
      </w:rPr>
      <w:fldChar w:fldCharType="end"/>
    </w:r>
  </w:p>
  <w:p w:rsidR="00107FAA" w:rsidRDefault="00107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E7" w:rsidRDefault="001726E7">
      <w:r>
        <w:separator/>
      </w:r>
    </w:p>
  </w:footnote>
  <w:footnote w:type="continuationSeparator" w:id="0">
    <w:p w:rsidR="001726E7" w:rsidRDefault="00172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0F061300"/>
    <w:multiLevelType w:val="hybridMultilevel"/>
    <w:tmpl w:val="4DA2CF98"/>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4">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7">
    <w:nsid w:val="35B77E19"/>
    <w:multiLevelType w:val="hybridMultilevel"/>
    <w:tmpl w:val="743A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C12A41"/>
    <w:multiLevelType w:val="hybridMultilevel"/>
    <w:tmpl w:val="CABA007C"/>
    <w:lvl w:ilvl="0" w:tplc="FBC42974">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097C64"/>
    <w:multiLevelType w:val="hybridMultilevel"/>
    <w:tmpl w:val="948C5F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8"/>
  </w:num>
  <w:num w:numId="4">
    <w:abstractNumId w:val="4"/>
  </w:num>
  <w:num w:numId="5">
    <w:abstractNumId w:val="5"/>
  </w:num>
  <w:num w:numId="6">
    <w:abstractNumId w:val="12"/>
  </w:num>
  <w:num w:numId="7">
    <w:abstractNumId w:val="1"/>
  </w:num>
  <w:num w:numId="8">
    <w:abstractNumId w:val="2"/>
  </w:num>
  <w:num w:numId="9">
    <w:abstractNumId w:val="6"/>
  </w:num>
  <w:num w:numId="10">
    <w:abstractNumId w:val="9"/>
  </w:num>
  <w:num w:numId="11">
    <w:abstractNumId w:val="11"/>
  </w:num>
  <w:num w:numId="12">
    <w:abstractNumId w:val="7"/>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rsids>
    <w:rsidRoot w:val="00D823FA"/>
    <w:rsid w:val="00000E3C"/>
    <w:rsid w:val="00036B63"/>
    <w:rsid w:val="000B45CC"/>
    <w:rsid w:val="000C5A84"/>
    <w:rsid w:val="00107FAA"/>
    <w:rsid w:val="001726E7"/>
    <w:rsid w:val="001920F1"/>
    <w:rsid w:val="001D3E38"/>
    <w:rsid w:val="002147EC"/>
    <w:rsid w:val="00217CD8"/>
    <w:rsid w:val="002A2756"/>
    <w:rsid w:val="002C6D93"/>
    <w:rsid w:val="002E449C"/>
    <w:rsid w:val="002E45D0"/>
    <w:rsid w:val="002F257A"/>
    <w:rsid w:val="00301369"/>
    <w:rsid w:val="00382F18"/>
    <w:rsid w:val="003D23C7"/>
    <w:rsid w:val="003D63FF"/>
    <w:rsid w:val="004165D3"/>
    <w:rsid w:val="004467C5"/>
    <w:rsid w:val="004657A7"/>
    <w:rsid w:val="004A2CA5"/>
    <w:rsid w:val="005533E8"/>
    <w:rsid w:val="0060594B"/>
    <w:rsid w:val="00637711"/>
    <w:rsid w:val="00685692"/>
    <w:rsid w:val="006C0114"/>
    <w:rsid w:val="006C5992"/>
    <w:rsid w:val="006D0106"/>
    <w:rsid w:val="00705C03"/>
    <w:rsid w:val="00750683"/>
    <w:rsid w:val="0076558D"/>
    <w:rsid w:val="0077527E"/>
    <w:rsid w:val="007B0F00"/>
    <w:rsid w:val="007C69DF"/>
    <w:rsid w:val="00803057"/>
    <w:rsid w:val="00830E6D"/>
    <w:rsid w:val="008378F9"/>
    <w:rsid w:val="00847847"/>
    <w:rsid w:val="00850E27"/>
    <w:rsid w:val="008623FB"/>
    <w:rsid w:val="008B7668"/>
    <w:rsid w:val="008C1EC5"/>
    <w:rsid w:val="008D7F25"/>
    <w:rsid w:val="009038EA"/>
    <w:rsid w:val="0090570E"/>
    <w:rsid w:val="00923AAB"/>
    <w:rsid w:val="009515BB"/>
    <w:rsid w:val="00995740"/>
    <w:rsid w:val="009E1188"/>
    <w:rsid w:val="009E6142"/>
    <w:rsid w:val="00A22C02"/>
    <w:rsid w:val="00A44EDC"/>
    <w:rsid w:val="00A85EBB"/>
    <w:rsid w:val="00A91334"/>
    <w:rsid w:val="00AA6AED"/>
    <w:rsid w:val="00AD3E92"/>
    <w:rsid w:val="00AE48D4"/>
    <w:rsid w:val="00B70DB5"/>
    <w:rsid w:val="00B71F8B"/>
    <w:rsid w:val="00B865CB"/>
    <w:rsid w:val="00BD323A"/>
    <w:rsid w:val="00BD4F25"/>
    <w:rsid w:val="00BE05A2"/>
    <w:rsid w:val="00BF336E"/>
    <w:rsid w:val="00C3073E"/>
    <w:rsid w:val="00C510E3"/>
    <w:rsid w:val="00C91B67"/>
    <w:rsid w:val="00CC54EA"/>
    <w:rsid w:val="00D16EF4"/>
    <w:rsid w:val="00D3009C"/>
    <w:rsid w:val="00D741F2"/>
    <w:rsid w:val="00D823FA"/>
    <w:rsid w:val="00D86DF8"/>
    <w:rsid w:val="00D90C94"/>
    <w:rsid w:val="00DB3E95"/>
    <w:rsid w:val="00E157A8"/>
    <w:rsid w:val="00E2167E"/>
    <w:rsid w:val="00E302CD"/>
    <w:rsid w:val="00E743A6"/>
    <w:rsid w:val="00EA6757"/>
    <w:rsid w:val="00EB13F2"/>
    <w:rsid w:val="00F17624"/>
    <w:rsid w:val="00F76B6B"/>
    <w:rsid w:val="00F95C94"/>
    <w:rsid w:val="00FD1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692"/>
    <w:pPr>
      <w:autoSpaceDE w:val="0"/>
      <w:autoSpaceDN w:val="0"/>
    </w:pPr>
  </w:style>
  <w:style w:type="paragraph" w:styleId="Heading1">
    <w:name w:val="heading 1"/>
    <w:basedOn w:val="Normal"/>
    <w:next w:val="Normal"/>
    <w:qFormat/>
    <w:rsid w:val="00685692"/>
    <w:pPr>
      <w:keepNext/>
      <w:outlineLvl w:val="0"/>
    </w:pPr>
    <w:rPr>
      <w:sz w:val="24"/>
      <w:szCs w:val="24"/>
    </w:rPr>
  </w:style>
  <w:style w:type="paragraph" w:styleId="Heading2">
    <w:name w:val="heading 2"/>
    <w:basedOn w:val="Normal"/>
    <w:next w:val="Normal"/>
    <w:qFormat/>
    <w:rsid w:val="00685692"/>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85692"/>
  </w:style>
  <w:style w:type="paragraph" w:styleId="Footer">
    <w:name w:val="footer"/>
    <w:basedOn w:val="Normal"/>
    <w:rsid w:val="00685692"/>
    <w:pPr>
      <w:tabs>
        <w:tab w:val="center" w:pos="4320"/>
        <w:tab w:val="right" w:pos="8640"/>
      </w:tabs>
    </w:pPr>
  </w:style>
  <w:style w:type="character" w:styleId="PageNumber">
    <w:name w:val="page number"/>
    <w:basedOn w:val="DefaultParagraphFont"/>
    <w:rsid w:val="00685692"/>
  </w:style>
  <w:style w:type="paragraph" w:styleId="Header">
    <w:name w:val="header"/>
    <w:basedOn w:val="Normal"/>
    <w:rsid w:val="00685692"/>
    <w:pPr>
      <w:tabs>
        <w:tab w:val="center" w:pos="4320"/>
        <w:tab w:val="right" w:pos="8640"/>
      </w:tabs>
    </w:pPr>
  </w:style>
  <w:style w:type="paragraph" w:styleId="Title">
    <w:name w:val="Title"/>
    <w:basedOn w:val="Normal"/>
    <w:qFormat/>
    <w:rsid w:val="00685692"/>
    <w:pPr>
      <w:jc w:val="center"/>
    </w:pPr>
    <w:rPr>
      <w:sz w:val="24"/>
      <w:szCs w:val="24"/>
    </w:rPr>
  </w:style>
  <w:style w:type="character" w:styleId="Hyperlink">
    <w:name w:val="Hyperlink"/>
    <w:basedOn w:val="DefaultParagraphFont"/>
    <w:rsid w:val="00685692"/>
    <w:rPr>
      <w:color w:val="0000FF"/>
      <w:u w:val="single"/>
    </w:rPr>
  </w:style>
  <w:style w:type="character" w:styleId="FollowedHyperlink">
    <w:name w:val="FollowedHyperlink"/>
    <w:basedOn w:val="DefaultParagraphFont"/>
    <w:rsid w:val="00685692"/>
    <w:rPr>
      <w:color w:val="800080"/>
      <w:u w:val="single"/>
    </w:rPr>
  </w:style>
  <w:style w:type="paragraph" w:styleId="Revision">
    <w:name w:val="Revision"/>
    <w:hidden/>
    <w:uiPriority w:val="99"/>
    <w:semiHidden/>
    <w:rsid w:val="001920F1"/>
  </w:style>
  <w:style w:type="paragraph" w:styleId="BalloonText">
    <w:name w:val="Balloon Text"/>
    <w:basedOn w:val="Normal"/>
    <w:link w:val="BalloonTextChar"/>
    <w:rsid w:val="001920F1"/>
    <w:rPr>
      <w:rFonts w:ascii="Tahoma" w:hAnsi="Tahoma" w:cs="Tahoma"/>
      <w:sz w:val="16"/>
      <w:szCs w:val="16"/>
    </w:rPr>
  </w:style>
  <w:style w:type="character" w:customStyle="1" w:styleId="BalloonTextChar">
    <w:name w:val="Balloon Text Char"/>
    <w:basedOn w:val="DefaultParagraphFont"/>
    <w:link w:val="BalloonText"/>
    <w:rsid w:val="001920F1"/>
    <w:rPr>
      <w:rFonts w:ascii="Tahoma" w:hAnsi="Tahoma" w:cs="Tahoma"/>
      <w:sz w:val="16"/>
      <w:szCs w:val="16"/>
      <w:lang w:eastAsia="en-US"/>
    </w:rPr>
  </w:style>
  <w:style w:type="paragraph" w:customStyle="1" w:styleId="1AutoList1">
    <w:name w:val="1AutoList1"/>
    <w:rsid w:val="00000E3C"/>
    <w:pPr>
      <w:widowControl w:val="0"/>
      <w:tabs>
        <w:tab w:val="left" w:pos="720"/>
      </w:tabs>
      <w:autoSpaceDE w:val="0"/>
      <w:autoSpaceDN w:val="0"/>
      <w:adjustRightInd w:val="0"/>
      <w:ind w:left="720" w:hanging="720"/>
      <w:jc w:val="both"/>
    </w:pPr>
    <w:rPr>
      <w:rFonts w:ascii="Comic Sans MS" w:hAnsi="Comic Sans MS" w:cs="Comic Sans MS"/>
      <w:sz w:val="24"/>
      <w:szCs w:val="24"/>
    </w:rPr>
  </w:style>
  <w:style w:type="paragraph" w:styleId="ListParagraph">
    <w:name w:val="List Paragraph"/>
    <w:basedOn w:val="Normal"/>
    <w:uiPriority w:val="34"/>
    <w:qFormat/>
    <w:rsid w:val="009038EA"/>
    <w:pPr>
      <w:autoSpaceDE/>
      <w:autoSpaceDN/>
      <w:spacing w:after="200" w:line="276" w:lineRule="auto"/>
      <w:ind w:left="720"/>
      <w:contextualSpacing/>
    </w:pPr>
    <w:rPr>
      <w:rFonts w:ascii="Calibri" w:eastAsia="SimSun" w:hAnsi="Calibri"/>
      <w:sz w:val="22"/>
      <w:szCs w:val="22"/>
      <w:lang w:eastAsia="zh-CN"/>
    </w:rPr>
  </w:style>
  <w:style w:type="paragraph" w:customStyle="1" w:styleId="Default">
    <w:name w:val="Default"/>
    <w:rsid w:val="007C69DF"/>
    <w:pPr>
      <w:autoSpaceDE w:val="0"/>
      <w:autoSpaceDN w:val="0"/>
      <w:adjustRightInd w:val="0"/>
    </w:pPr>
    <w:rPr>
      <w:color w:val="000000"/>
      <w:sz w:val="24"/>
      <w:szCs w:val="24"/>
      <w:lang w:eastAsia="zh-CN"/>
    </w:rPr>
  </w:style>
  <w:style w:type="paragraph" w:styleId="NoSpacing">
    <w:name w:val="No Spacing"/>
    <w:uiPriority w:val="1"/>
    <w:qFormat/>
    <w:rsid w:val="008D7F25"/>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Catalog/02-04/Legal/legal1.html" TargetMode="External"/><Relationship Id="rId18" Type="http://schemas.openxmlformats.org/officeDocument/2006/relationships/hyperlink" Target="http://www.uww.edu/Catalog/02-04/Legal/Legal1.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uww.edu/gradstudies/catalog0608/Gradpolicies.php" TargetMode="External"/><Relationship Id="rId7" Type="http://schemas.openxmlformats.org/officeDocument/2006/relationships/footnotes" Target="footnotes.xml"/><Relationship Id="rId12" Type="http://schemas.openxmlformats.org/officeDocument/2006/relationships/hyperlink" Target="http://www.uww.edu/StdRsces/csd/academic_index.php" TargetMode="External"/><Relationship Id="rId17" Type="http://schemas.openxmlformats.org/officeDocument/2006/relationships/hyperlink" Target="file:///C:\Users\Donna\AppData\www.uww.edu\Catalog\02-04\Legal\Legal1.html" TargetMode="External"/><Relationship Id="rId25" Type="http://schemas.openxmlformats.org/officeDocument/2006/relationships/hyperlink" Target="http://www.uww.edu/stdhdbk/uwsystem.html" TargetMode="External"/><Relationship Id="rId2" Type="http://schemas.openxmlformats.org/officeDocument/2006/relationships/customXml" Target="../customXml/item2.xml"/><Relationship Id="rId16" Type="http://schemas.openxmlformats.org/officeDocument/2006/relationships/hyperlink" Target="http://www.uww.edu/Catalog/02-04/Legal/legal1.html" TargetMode="External"/><Relationship Id="rId20" Type="http://schemas.openxmlformats.org/officeDocument/2006/relationships/hyperlink" Target="http://www.uww.edu/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24" Type="http://schemas.openxmlformats.org/officeDocument/2006/relationships/hyperlink" Target="http://www.uww.edu/stdhdbk/uwsystem.html" TargetMode="External"/><Relationship Id="rId5" Type="http://schemas.openxmlformats.org/officeDocument/2006/relationships/settings" Target="settings.xml"/><Relationship Id="rId15" Type="http://schemas.openxmlformats.org/officeDocument/2006/relationships/hyperlink" Target="http://www.uww.edu/Catalog/02-04/Legal/legal6.html" TargetMode="External"/><Relationship Id="rId23" Type="http://schemas.openxmlformats.org/officeDocument/2006/relationships/hyperlink" Target="http://www.uww.edu/gradstudies/catalog0608/gradcat0608.php" TargetMode="External"/><Relationship Id="rId10" Type="http://schemas.openxmlformats.org/officeDocument/2006/relationships/footer" Target="footer2.xml"/><Relationship Id="rId19" Type="http://schemas.openxmlformats.org/officeDocument/2006/relationships/hyperlink" Target="file:///C:\Users\Donna\AppData\www.uww.edu\Catalog\02-04\Legal\Legal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uww.edu/Catalog/02-04/Legal/legal5.html" TargetMode="External"/><Relationship Id="rId22" Type="http://schemas.openxmlformats.org/officeDocument/2006/relationships/hyperlink" Target="http://www.uww.edu/gradstudies/catalog0608/Gradpolicies.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customXml/itemProps2.xml><?xml version="1.0" encoding="utf-8"?>
<ds:datastoreItem xmlns:ds="http://schemas.openxmlformats.org/officeDocument/2006/customXml" ds:itemID="{2C922F2F-7C4E-42AB-9EE9-72ADC8CD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2470</Words>
  <Characters>14083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16520</CharactersWithSpaces>
  <SharedDoc>false</SharedDoc>
  <HLinks>
    <vt:vector size="6" baseType="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subject/>
  <dc:creator>Lisa Rowland</dc:creator>
  <cp:keywords/>
  <cp:lastModifiedBy>hachtene</cp:lastModifiedBy>
  <cp:revision>2</cp:revision>
  <cp:lastPrinted>2002-10-26T16:30:00Z</cp:lastPrinted>
  <dcterms:created xsi:type="dcterms:W3CDTF">2011-10-07T17:08:00Z</dcterms:created>
  <dcterms:modified xsi:type="dcterms:W3CDTF">2011-10-07T17:08:00Z</dcterms:modified>
</cp:coreProperties>
</file>