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4" w:rsidRDefault="00E36814">
      <w:pPr>
        <w:widowControl w:val="0"/>
        <w:tabs>
          <w:tab w:val="center" w:pos="4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University of Wisconsin-Whitewater</w:t>
      </w:r>
    </w:p>
    <w:p w:rsidR="00E36814" w:rsidRDefault="00E36814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Curriculum Proposal Form #2</w:t>
      </w:r>
    </w:p>
    <w:p w:rsidR="00E36814" w:rsidRDefault="00E36814">
      <w:pPr>
        <w:widowControl w:val="0"/>
        <w:jc w:val="center"/>
        <w:rPr>
          <w:sz w:val="10"/>
          <w:szCs w:val="24"/>
        </w:rPr>
      </w:pPr>
    </w:p>
    <w:p w:rsidR="00E36814" w:rsidRDefault="00E36814">
      <w:pPr>
        <w:pStyle w:val="Heading2"/>
      </w:pPr>
      <w:r>
        <w:t>Change in Degree, Major, or Submajor</w:t>
      </w: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Effective Term:</w:t>
      </w:r>
      <w:r>
        <w:rPr>
          <w:sz w:val="24"/>
          <w:szCs w:val="24"/>
        </w:rPr>
        <w:tab/>
      </w:r>
      <w:r w:rsidR="00B2605B">
        <w:fldChar w:fldCharType="begin">
          <w:ffData>
            <w:name w:val=""/>
            <w:enabled/>
            <w:calcOnExit w:val="0"/>
            <w:ddList>
              <w:result w:val="9"/>
              <w:listEntry w:val="{Select from drop-down list} 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1  (Spring 2012)"/>
              <w:listEntry w:val="2123  (Summer 2012)"/>
              <w:listEntry w:val="2127  (Fall 2012)"/>
            </w:ddList>
          </w:ffData>
        </w:fldChar>
      </w:r>
      <w:r w:rsidR="00E25640">
        <w:instrText xml:space="preserve"> FORMDROPDOWN </w:instrText>
      </w:r>
      <w:r w:rsidR="00B2605B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</w:pPr>
      <w:r>
        <w:rPr>
          <w:b/>
          <w:bCs/>
          <w:sz w:val="24"/>
          <w:szCs w:val="24"/>
        </w:rPr>
        <w:t>Type of Action:</w:t>
      </w:r>
      <w:r>
        <w:rPr>
          <w:sz w:val="24"/>
          <w:szCs w:val="24"/>
        </w:rPr>
        <w:tab/>
      </w:r>
      <w:r w:rsidR="00B2605B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Change in Degree"/>
              <w:listEntry w:val="Change in Major"/>
              <w:listEntry w:val="Change in Submajor"/>
              <w:listEntry w:val="Change in Minor"/>
              <w:listEntry w:val="Change in certificate program"/>
              <w:listEntry w:val="Change in Module"/>
              <w:listEntry w:val="Deletion of Degree"/>
              <w:listEntry w:val="Deletion of Major"/>
              <w:listEntry w:val="Deletion of Submajor"/>
              <w:listEntry w:val="Deletion of Minor"/>
              <w:listEntry w:val="Deletion of certificate program"/>
              <w:listEntry w:val="Deletion of Module"/>
            </w:ddList>
          </w:ffData>
        </w:fldChar>
      </w:r>
      <w:r w:rsidR="00632F05">
        <w:instrText xml:space="preserve"> FORMDROPDOWN </w:instrText>
      </w:r>
      <w:r w:rsidR="00B2605B">
        <w:fldChar w:fldCharType="end"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</w:pPr>
      <w:r>
        <w:rPr>
          <w:b/>
          <w:bCs/>
          <w:sz w:val="24"/>
          <w:szCs w:val="24"/>
        </w:rPr>
        <w:t>Degree:</w:t>
      </w:r>
      <w:r>
        <w:rPr>
          <w:sz w:val="24"/>
          <w:szCs w:val="24"/>
        </w:rPr>
        <w:tab/>
      </w:r>
      <w:r w:rsidR="00B2605B">
        <w:fldChar w:fldCharType="begin">
          <w:ffData>
            <w:name w:val="Dropdown1"/>
            <w:enabled/>
            <w:calcOnExit w:val="0"/>
            <w:ddList>
              <w:result w:val="15"/>
              <w:listEntry w:val="{Select from drop-down list} "/>
              <w:listEntry w:val="AA"/>
              <w:listEntry w:val="BA"/>
              <w:listEntry w:val="BA/BS"/>
              <w:listEntry w:val="BBA"/>
              <w:listEntry w:val="BFA"/>
              <w:listEntry w:val="BM"/>
              <w:listEntry w:val="BS"/>
              <w:listEntry w:val="BSE"/>
              <w:listEntry w:val="EdS"/>
              <w:listEntry w:val="MBA"/>
              <w:listEntry w:val="MME"/>
              <w:listEntry w:val="MPA"/>
              <w:listEntry w:val="MS"/>
              <w:listEntry w:val="MSE"/>
              <w:listEntry w:val="Minor"/>
              <w:listEntry w:val="Pre-professional"/>
            </w:ddList>
          </w:ffData>
        </w:fldChar>
      </w:r>
      <w:bookmarkStart w:id="0" w:name="Dropdown1"/>
      <w:r>
        <w:instrText xml:space="preserve"> FORMDROPDOWN </w:instrText>
      </w:r>
      <w:r w:rsidR="00B2605B">
        <w:fldChar w:fldCharType="end"/>
      </w:r>
      <w:bookmarkEnd w:id="0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Program Title:</w:t>
      </w:r>
      <w:r>
        <w:rPr>
          <w:sz w:val="24"/>
          <w:szCs w:val="24"/>
        </w:rPr>
        <w:tab/>
      </w:r>
      <w:r w:rsidR="00B2605B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 w:rsidR="00B2605B">
        <w:rPr>
          <w:sz w:val="24"/>
          <w:szCs w:val="24"/>
        </w:rPr>
      </w:r>
      <w:r w:rsidR="00B2605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4B6F79">
        <w:rPr>
          <w:noProof/>
          <w:sz w:val="24"/>
          <w:szCs w:val="24"/>
        </w:rPr>
        <w:t xml:space="preserve"> </w:t>
      </w:r>
      <w:r w:rsidR="00B2605B"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468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GPA Requirement for the Major/Submajor:</w:t>
      </w:r>
      <w:r>
        <w:rPr>
          <w:b/>
          <w:bCs/>
          <w:sz w:val="24"/>
          <w:szCs w:val="24"/>
        </w:rPr>
        <w:tab/>
      </w:r>
      <w:r w:rsidR="00B2605B">
        <w:rPr>
          <w:b/>
          <w:bCs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b/>
          <w:bCs/>
          <w:sz w:val="24"/>
          <w:szCs w:val="24"/>
        </w:rPr>
        <w:instrText xml:space="preserve"> FORMTEXT </w:instrText>
      </w:r>
      <w:r w:rsidR="00B2605B">
        <w:rPr>
          <w:b/>
          <w:bCs/>
          <w:sz w:val="24"/>
          <w:szCs w:val="24"/>
        </w:rPr>
      </w:r>
      <w:r w:rsidR="00B2605B">
        <w:rPr>
          <w:b/>
          <w:bCs/>
          <w:sz w:val="24"/>
          <w:szCs w:val="24"/>
        </w:rPr>
        <w:fldChar w:fldCharType="separate"/>
      </w:r>
      <w:r w:rsidR="002E237C">
        <w:rPr>
          <w:b/>
          <w:bCs/>
          <w:sz w:val="24"/>
          <w:szCs w:val="24"/>
        </w:rPr>
        <w:t>2.</w:t>
      </w:r>
      <w:r w:rsidR="00B63FBB">
        <w:rPr>
          <w:b/>
          <w:bCs/>
          <w:sz w:val="24"/>
          <w:szCs w:val="24"/>
        </w:rPr>
        <w:t>00</w:t>
      </w:r>
      <w:r w:rsidR="00B2605B">
        <w:rPr>
          <w:b/>
          <w:bCs/>
          <w:sz w:val="24"/>
          <w:szCs w:val="24"/>
        </w:rPr>
        <w:fldChar w:fldCharType="end"/>
      </w:r>
      <w:bookmarkEnd w:id="2"/>
    </w:p>
    <w:p w:rsidR="00E36814" w:rsidRDefault="00E36814">
      <w:pPr>
        <w:widowControl w:val="0"/>
        <w:tabs>
          <w:tab w:val="left" w:pos="2160"/>
        </w:tabs>
        <w:spacing w:line="360" w:lineRule="auto"/>
        <w:rPr>
          <w:b/>
          <w:bCs/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Sponsor(s):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="00B2605B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 w:rsidR="00B2605B">
        <w:rPr>
          <w:sz w:val="24"/>
          <w:szCs w:val="24"/>
        </w:rPr>
      </w:r>
      <w:r w:rsidR="00B2605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Larry Anderson</w:t>
      </w:r>
      <w:r w:rsidR="00B2605B">
        <w:rPr>
          <w:sz w:val="24"/>
          <w:szCs w:val="24"/>
        </w:rPr>
        <w:fldChar w:fldCharType="end"/>
      </w:r>
      <w:bookmarkEnd w:id="3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Department(s):</w:t>
      </w:r>
      <w:r>
        <w:rPr>
          <w:sz w:val="24"/>
          <w:szCs w:val="24"/>
        </w:rPr>
        <w:tab/>
      </w:r>
      <w:r w:rsidR="00B2605B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 w:rsidR="00B2605B">
        <w:rPr>
          <w:sz w:val="24"/>
          <w:szCs w:val="24"/>
        </w:rPr>
      </w:r>
      <w:r w:rsidR="00B2605B">
        <w:rPr>
          <w:sz w:val="24"/>
          <w:szCs w:val="24"/>
        </w:rPr>
        <w:fldChar w:fldCharType="separate"/>
      </w:r>
      <w:r w:rsidR="00C01C53">
        <w:rPr>
          <w:noProof/>
          <w:sz w:val="24"/>
          <w:szCs w:val="24"/>
        </w:rPr>
        <w:t>Political Science</w:t>
      </w:r>
      <w:r w:rsidR="00B2605B">
        <w:rPr>
          <w:sz w:val="24"/>
          <w:szCs w:val="24"/>
        </w:rPr>
        <w:fldChar w:fldCharType="end"/>
      </w:r>
      <w:bookmarkEnd w:id="4"/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College(s):</w:t>
      </w:r>
      <w:r>
        <w:rPr>
          <w:sz w:val="24"/>
          <w:szCs w:val="24"/>
        </w:rPr>
        <w:tab/>
      </w:r>
      <w:r w:rsidR="00B2605B">
        <w:fldChar w:fldCharType="begin">
          <w:ffData>
            <w:name w:val=""/>
            <w:enabled/>
            <w:calcOnExit w:val="0"/>
            <w:ddList>
              <w:result w:val="4"/>
              <w:listEntry w:val="{Select from drop-down list} "/>
              <w:listEntry w:val="Arts and Communication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E15B6B">
        <w:instrText xml:space="preserve"> FORMDROPDOWN </w:instrText>
      </w:r>
      <w:r w:rsidR="00B2605B">
        <w:fldChar w:fldCharType="end"/>
      </w:r>
      <w:r>
        <w:rPr>
          <w:sz w:val="24"/>
          <w:szCs w:val="24"/>
        </w:rPr>
        <w:tab/>
      </w: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widowControl w:val="0"/>
        <w:tabs>
          <w:tab w:val="left" w:pos="2160"/>
          <w:tab w:val="left" w:pos="2250"/>
          <w:tab w:val="right" w:pos="9270"/>
        </w:tabs>
        <w:rPr>
          <w:sz w:val="24"/>
          <w:szCs w:val="24"/>
        </w:rPr>
      </w:pPr>
    </w:p>
    <w:p w:rsidR="00E36814" w:rsidRDefault="00E36814">
      <w:pPr>
        <w:pStyle w:val="Heading1"/>
        <w:widowControl w:val="0"/>
        <w:tabs>
          <w:tab w:val="left" w:pos="540"/>
          <w:tab w:val="left" w:pos="1368"/>
          <w:tab w:val="left" w:pos="2700"/>
          <w:tab w:val="left" w:pos="3150"/>
          <w:tab w:val="left" w:pos="4140"/>
          <w:tab w:val="left" w:pos="4500"/>
        </w:tabs>
        <w:spacing w:line="360" w:lineRule="auto"/>
        <w:rPr>
          <w:sz w:val="18"/>
        </w:rPr>
      </w:pPr>
      <w:r>
        <w:rPr>
          <w:b/>
          <w:bCs/>
        </w:rPr>
        <w:t>Consultation took place</w:t>
      </w:r>
      <w:r>
        <w:t>:</w:t>
      </w:r>
      <w:r>
        <w:tab/>
      </w:r>
      <w:r w:rsidR="00B2605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B2605B">
        <w:fldChar w:fldCharType="end"/>
      </w:r>
      <w:r>
        <w:tab/>
        <w:t xml:space="preserve">NA </w:t>
      </w:r>
      <w:r>
        <w:tab/>
      </w:r>
      <w:r w:rsidR="00B2605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2605B">
        <w:fldChar w:fldCharType="end"/>
      </w:r>
      <w:r>
        <w:tab/>
        <w:t xml:space="preserve">Yes  </w:t>
      </w:r>
      <w:r>
        <w:rPr>
          <w:sz w:val="18"/>
        </w:rPr>
        <w:t>(list departments and attach consultation sheet)</w:t>
      </w:r>
    </w:p>
    <w:p w:rsidR="00E36814" w:rsidRDefault="00E36814">
      <w:pPr>
        <w:widowControl w:val="0"/>
        <w:tabs>
          <w:tab w:val="left" w:pos="4140"/>
          <w:tab w:val="right" w:pos="9270"/>
        </w:tabs>
        <w:ind w:left="4140"/>
        <w:rPr>
          <w:sz w:val="24"/>
          <w:szCs w:val="24"/>
        </w:rPr>
      </w:pPr>
      <w:r>
        <w:rPr>
          <w:sz w:val="24"/>
          <w:szCs w:val="24"/>
        </w:rPr>
        <w:t xml:space="preserve">Departments:  </w:t>
      </w:r>
      <w:r w:rsidR="00B2605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24"/>
          <w:szCs w:val="24"/>
        </w:rPr>
        <w:instrText xml:space="preserve"> FORMTEXT </w:instrText>
      </w:r>
      <w:r w:rsidR="00B2605B">
        <w:rPr>
          <w:sz w:val="24"/>
          <w:szCs w:val="24"/>
        </w:rPr>
      </w:r>
      <w:r w:rsidR="00B2605B"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 w:rsidR="00B2605B">
        <w:rPr>
          <w:sz w:val="24"/>
          <w:szCs w:val="24"/>
        </w:rPr>
        <w:fldChar w:fldCharType="end"/>
      </w:r>
      <w:bookmarkEnd w:id="5"/>
    </w:p>
    <w:p w:rsidR="00E36814" w:rsidRDefault="00E36814">
      <w:pPr>
        <w:pStyle w:val="Heading3"/>
      </w:pPr>
      <w:r>
        <w:tab/>
      </w:r>
    </w:p>
    <w:p w:rsidR="00E36814" w:rsidRDefault="00E36814">
      <w:pPr>
        <w:widowControl w:val="0"/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pBdr>
          <w:bottom w:val="single" w:sz="4" w:space="1" w:color="auto"/>
        </w:pBdr>
        <w:spacing w:line="120" w:lineRule="exact"/>
        <w:rPr>
          <w:sz w:val="24"/>
          <w:szCs w:val="24"/>
          <w:u w:val="single"/>
        </w:rPr>
      </w:pPr>
    </w:p>
    <w:p w:rsidR="00E36814" w:rsidRDefault="00E36814">
      <w:pPr>
        <w:widowControl w:val="0"/>
        <w:rPr>
          <w:b/>
          <w:bCs/>
          <w:sz w:val="24"/>
          <w:szCs w:val="24"/>
        </w:rPr>
        <w:sectPr w:rsidR="00E36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720" w:right="1440" w:bottom="1440" w:left="1440" w:header="1440" w:footer="475" w:gutter="0"/>
          <w:cols w:space="720"/>
          <w:noEndnote/>
        </w:sectPr>
      </w:pPr>
    </w:p>
    <w:p w:rsidR="00E36814" w:rsidRDefault="00E36814">
      <w:pPr>
        <w:widowControl w:val="0"/>
        <w:rPr>
          <w:b/>
          <w:bCs/>
          <w:sz w:val="24"/>
          <w:szCs w:val="24"/>
        </w:rPr>
      </w:pPr>
    </w:p>
    <w:p w:rsidR="00E36814" w:rsidRDefault="00E36814">
      <w:pPr>
        <w:widowControl w:val="0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Proposal Information: </w:t>
      </w:r>
      <w:r>
        <w:rPr>
          <w:sz w:val="18"/>
          <w:szCs w:val="18"/>
        </w:rPr>
        <w:t xml:space="preserve"> </w:t>
      </w:r>
    </w:p>
    <w:p w:rsidR="00E36814" w:rsidRDefault="00E36814">
      <w:pPr>
        <w:widowControl w:val="0"/>
        <w:spacing w:line="360" w:lineRule="auto"/>
        <w:rPr>
          <w:b/>
          <w:bCs/>
          <w:sz w:val="24"/>
          <w:szCs w:val="18"/>
        </w:rPr>
      </w:pPr>
      <w:r>
        <w:rPr>
          <w:sz w:val="18"/>
          <w:szCs w:val="18"/>
        </w:rPr>
        <w:t>(</w:t>
      </w:r>
      <w:hyperlink r:id="rId14" w:history="1">
        <w:r w:rsidRPr="00302427">
          <w:rPr>
            <w:rStyle w:val="Hyperlink"/>
            <w:b/>
            <w:i/>
            <w:sz w:val="18"/>
            <w:szCs w:val="18"/>
          </w:rPr>
          <w:t xml:space="preserve">Procedures </w:t>
        </w:r>
        <w:r w:rsidR="00302427" w:rsidRPr="00302427">
          <w:rPr>
            <w:rStyle w:val="Hyperlink"/>
            <w:b/>
            <w:i/>
            <w:sz w:val="18"/>
            <w:szCs w:val="18"/>
          </w:rPr>
          <w:t>for Form #2</w:t>
        </w:r>
      </w:hyperlink>
      <w:r w:rsidR="00302427">
        <w:rPr>
          <w:sz w:val="18"/>
          <w:szCs w:val="18"/>
        </w:rPr>
        <w:t>)</w:t>
      </w:r>
      <w:r>
        <w:rPr>
          <w:b/>
          <w:bCs/>
          <w:sz w:val="24"/>
          <w:szCs w:val="18"/>
        </w:rPr>
        <w:t xml:space="preserve">  </w:t>
      </w:r>
    </w:p>
    <w:p w:rsidR="00E36814" w:rsidRDefault="00E36814">
      <w:pPr>
        <w:widowControl w:val="0"/>
        <w:rPr>
          <w:b/>
          <w:bCs/>
          <w:sz w:val="24"/>
          <w:szCs w:val="18"/>
        </w:rPr>
      </w:pPr>
    </w:p>
    <w:p w:rsidR="00E36814" w:rsidRDefault="00E36814">
      <w:pPr>
        <w:widowControl w:val="0"/>
        <w:spacing w:line="480" w:lineRule="auto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Total number of credit units in program:</w:t>
      </w:r>
    </w:p>
    <w:p w:rsidR="00E36814" w:rsidRDefault="00E36814">
      <w:pPr>
        <w:widowControl w:val="0"/>
        <w:tabs>
          <w:tab w:val="left" w:pos="1980"/>
          <w:tab w:val="left" w:pos="3780"/>
          <w:tab w:val="left" w:pos="5220"/>
        </w:tabs>
        <w:ind w:left="360"/>
        <w:rPr>
          <w:sz w:val="24"/>
          <w:szCs w:val="18"/>
        </w:rPr>
      </w:pPr>
      <w:r>
        <w:rPr>
          <w:sz w:val="24"/>
          <w:szCs w:val="18"/>
        </w:rPr>
        <w:t>Before change</w:t>
      </w:r>
      <w:r>
        <w:rPr>
          <w:sz w:val="24"/>
          <w:szCs w:val="18"/>
        </w:rPr>
        <w:tab/>
      </w:r>
      <w:r w:rsidR="00B63FBB">
        <w:rPr>
          <w:sz w:val="24"/>
          <w:szCs w:val="18"/>
        </w:rPr>
        <w:t>21</w:t>
      </w:r>
      <w:r>
        <w:rPr>
          <w:sz w:val="24"/>
          <w:szCs w:val="18"/>
        </w:rPr>
        <w:tab/>
        <w:t>After change</w:t>
      </w:r>
      <w:r>
        <w:rPr>
          <w:sz w:val="24"/>
          <w:szCs w:val="18"/>
        </w:rPr>
        <w:tab/>
      </w:r>
      <w:r w:rsidR="00B63FBB">
        <w:rPr>
          <w:sz w:val="24"/>
          <w:szCs w:val="18"/>
        </w:rPr>
        <w:t>21</w:t>
      </w:r>
      <w:r>
        <w:rPr>
          <w:sz w:val="24"/>
          <w:szCs w:val="18"/>
        </w:rPr>
        <w:tab/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Exact description of request:</w:t>
      </w:r>
    </w:p>
    <w:p w:rsidR="00E36814" w:rsidRDefault="00E36814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>Summary</w:t>
      </w:r>
      <w:r w:rsidR="00C01C53">
        <w:rPr>
          <w:sz w:val="24"/>
          <w:szCs w:val="18"/>
        </w:rPr>
        <w:t>: Add POLISCI 345—</w:t>
      </w:r>
      <w:r w:rsidR="00322AB0">
        <w:rPr>
          <w:sz w:val="24"/>
          <w:szCs w:val="18"/>
        </w:rPr>
        <w:t>US Environmental Politics and Policy to area 2</w:t>
      </w:r>
      <w:r w:rsidR="00C01C53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B63FBB" w:rsidRDefault="00B63FBB" w:rsidP="00B63FBB">
      <w:pPr>
        <w:rPr>
          <w:rFonts w:ascii="CourierNew" w:hAnsi="CourierNew" w:cs="CourierNew"/>
          <w:sz w:val="22"/>
          <w:szCs w:val="13"/>
        </w:rPr>
      </w:pPr>
      <w:r>
        <w:rPr>
          <w:rFonts w:ascii="CourierNew" w:hAnsi="CourierNew" w:cs="CourierNew"/>
          <w:sz w:val="22"/>
          <w:szCs w:val="13"/>
        </w:rPr>
        <w:t>Political Science Minor</w:t>
      </w:r>
    </w:p>
    <w:p w:rsidR="00B63FBB" w:rsidRDefault="00B63FBB" w:rsidP="00B63FBB">
      <w:pPr>
        <w:rPr>
          <w:rFonts w:ascii="CourierNew" w:hAnsi="CourierNew" w:cs="CourierNew"/>
          <w:sz w:val="22"/>
          <w:szCs w:val="13"/>
        </w:rPr>
      </w:pPr>
      <w:r>
        <w:rPr>
          <w:rFonts w:ascii="CourierNew" w:hAnsi="CourierNew" w:cs="CourierNew"/>
          <w:sz w:val="22"/>
          <w:szCs w:val="13"/>
        </w:rPr>
        <w:t>From: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lastRenderedPageBreak/>
        <w:t>POLITICAL SCIENCE MINOR (2113)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GPA (required/actual): 2.000/Unknown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21.00/0.00/21.00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1. POLISCI 141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2. SELECT 1 COURSE FROM EACH OF 3 GROUPS BELOW: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Courses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A. SELECT 3 UNITS FROM COURSES - AREA 1 - AMERICAN GOVERNMENT: 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B. SELECT 3 UNITS FROM COURSES - AREA 2 - PUBLIC POLICY: POLISCI 316,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320, POLISCI 330, POLISCI 421, POLISCI 430, POLISCI 440, AND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 xml:space="preserve">C. SELECT 3 UNITS FROM COURSES - AREA 3- COMPARATIVE GOVERNMENT: </w:t>
      </w:r>
      <w:r w:rsidR="00322AB0">
        <w:rPr>
          <w:rFonts w:ascii="CourierNew" w:hAnsi="CourierNew" w:cs="CourierNew"/>
          <w:b/>
          <w:bCs/>
          <w:sz w:val="22"/>
          <w:szCs w:val="12"/>
        </w:rPr>
        <w:t xml:space="preserve">POLISCI 345, </w:t>
      </w:r>
      <w:r w:rsidRPr="007C016F">
        <w:rPr>
          <w:rFonts w:ascii="CourierNew" w:hAnsi="CourierNew" w:cs="CourierNew"/>
          <w:b/>
          <w:bCs/>
          <w:sz w:val="22"/>
          <w:szCs w:val="12"/>
        </w:rPr>
        <w:t>POLISCI</w:t>
      </w:r>
      <w:r w:rsidR="00322AB0"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7C016F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 AND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480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D. SELECT 3 UNITS FROM COURSES - AREA 4 - INTERNATIONAL RELATIONS:POLISCI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340, POLISCI 348, POLISCI 350, POLISCI 351, POLISCI 457, POLISCI 463,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AND POLISCI 464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E. SELECT 3 UNITS FROM COURSES - AREA 5 - POLITICAL THEORY: POLISCI 365,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411, POLISCI 412, AND POLISCI 420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3. SELECT 9 ELECTIVE POLITICAL SCIENCE UNITS EXCEPT GENED 140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9.00/0.00/9.00</w:t>
      </w:r>
    </w:p>
    <w:p w:rsidR="00B63FBB" w:rsidRPr="007C016F" w:rsidRDefault="00B63FBB" w:rsidP="00B63FBB">
      <w:pPr>
        <w:rPr>
          <w:rFonts w:ascii="CourierNew" w:hAnsi="CourierNew" w:cs="CourierNew"/>
          <w:sz w:val="22"/>
          <w:szCs w:val="13"/>
        </w:rPr>
      </w:pPr>
    </w:p>
    <w:p w:rsidR="00B63FBB" w:rsidRPr="007C016F" w:rsidRDefault="00B63FBB" w:rsidP="00B63FBB">
      <w:pPr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Political Science Minor</w:t>
      </w:r>
    </w:p>
    <w:p w:rsidR="00B63FBB" w:rsidRPr="007C016F" w:rsidRDefault="00B63FBB" w:rsidP="00B63FBB">
      <w:pPr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 xml:space="preserve">TO: 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POLITICAL SCIENCE MINOR (2113)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GPA (required/actual): 2.000/Unknown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21.00/0.00/21.00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1. POLISCI 141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2. SELECT 1 COURSE FROM EACH OF 3 GROUPS BELOW: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lastRenderedPageBreak/>
        <w:t>Courses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A. SELECT 3 UNITS FROM COURSES - AREA 1 - AMERICAN GOVERNMENT: 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315, POLISCI 317, POLISCI 318, POLISCI 319, POLISCI 321, POLISCI 344,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357, POLISCI 413, POLISCI 414, POLISCI 415, POLISCI 416, 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419, AND POLISCI 446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B. SELECT 3 UNITS FROM COURSES - AREA 2 - PUBLIC POLICY: POLISCI 316,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 xml:space="preserve">POLISCI 320, POLISCI 330, </w:t>
      </w:r>
      <w:r w:rsidR="00322AB0" w:rsidRPr="00322AB0">
        <w:rPr>
          <w:rFonts w:ascii="CourierNew" w:hAnsi="CourierNew" w:cs="CourierNew"/>
          <w:b/>
          <w:bCs/>
          <w:sz w:val="22"/>
          <w:szCs w:val="12"/>
          <w:u w:val="single"/>
        </w:rPr>
        <w:t>POLISCI 343</w:t>
      </w:r>
      <w:r w:rsidR="00322AB0">
        <w:rPr>
          <w:rFonts w:ascii="CourierNew" w:hAnsi="CourierNew" w:cs="CourierNew"/>
          <w:b/>
          <w:bCs/>
          <w:sz w:val="22"/>
          <w:szCs w:val="12"/>
        </w:rPr>
        <w:t xml:space="preserve">, </w:t>
      </w:r>
      <w:r w:rsidRPr="007C016F">
        <w:rPr>
          <w:rFonts w:ascii="CourierNew" w:hAnsi="CourierNew" w:cs="CourierNew"/>
          <w:b/>
          <w:bCs/>
          <w:sz w:val="22"/>
          <w:szCs w:val="12"/>
        </w:rPr>
        <w:t>POLISCI 421, POLISCI 430, POLISCI 440, AND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489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 xml:space="preserve">C. SELECT 3 UNITS FROM COURSES - AREA 3- COMPARATIVE GOVERNMENT: </w:t>
      </w:r>
      <w:r w:rsidRPr="00322AB0">
        <w:rPr>
          <w:rFonts w:ascii="CourierNew" w:hAnsi="CourierNew" w:cs="CourierNew"/>
          <w:b/>
          <w:bCs/>
          <w:sz w:val="22"/>
          <w:szCs w:val="12"/>
        </w:rPr>
        <w:t>POLISCI 345</w:t>
      </w:r>
      <w:r w:rsidRPr="007C016F">
        <w:rPr>
          <w:rFonts w:ascii="CourierNew" w:hAnsi="CourierNew" w:cs="CourierNew"/>
          <w:b/>
          <w:bCs/>
          <w:sz w:val="22"/>
          <w:szCs w:val="12"/>
        </w:rPr>
        <w:t>, POLISCI</w:t>
      </w:r>
      <w:r>
        <w:rPr>
          <w:rFonts w:ascii="CourierNew" w:hAnsi="CourierNew" w:cs="CourierNew"/>
          <w:b/>
          <w:bCs/>
          <w:sz w:val="22"/>
          <w:szCs w:val="12"/>
        </w:rPr>
        <w:t xml:space="preserve"> </w:t>
      </w:r>
      <w:r w:rsidRPr="007C016F">
        <w:rPr>
          <w:rFonts w:ascii="CourierNew" w:hAnsi="CourierNew" w:cs="CourierNew"/>
          <w:b/>
          <w:bCs/>
          <w:sz w:val="22"/>
          <w:szCs w:val="12"/>
        </w:rPr>
        <w:t>352, POLISCI 456, POLISCI 460, POLISCI 461, POLISCI 471, POLISCI 472, AND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480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D. SELECT 3 UNITS FROM COURSES - AREA 4 - INTERNATIONAL RELATIONS:POLISCI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340, POLISCI 348, POLISCI 350, POLISCI 351, POLISCI 457, POLISCI 463,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AND POLISCI 464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E. SELECT 3 UNITS FROM COURSES - AREA 5 - POLITICAL THEORY: POLISCI 365,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POLISCI 411, POLISCI 412, AND POLISCI 420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3.00/0.00/3.00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b/>
          <w:bCs/>
          <w:sz w:val="22"/>
          <w:szCs w:val="12"/>
        </w:rPr>
      </w:pPr>
      <w:r w:rsidRPr="007C016F">
        <w:rPr>
          <w:rFonts w:ascii="CourierNew" w:hAnsi="CourierNew" w:cs="CourierNew"/>
          <w:b/>
          <w:bCs/>
          <w:sz w:val="22"/>
          <w:szCs w:val="12"/>
        </w:rPr>
        <w:t>3. SELECT 9 ELECTIVE POLITICAL SCIENCE UNITS EXCEPT GENED 140</w:t>
      </w:r>
    </w:p>
    <w:p w:rsidR="00B63FBB" w:rsidRPr="007C016F" w:rsidRDefault="00B63FBB" w:rsidP="00B63FBB">
      <w:pPr>
        <w:widowControl w:val="0"/>
        <w:adjustRightInd w:val="0"/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Requirement Not Satisfied -</w:t>
      </w:r>
    </w:p>
    <w:p w:rsidR="00B63FBB" w:rsidRPr="007C016F" w:rsidRDefault="00B63FBB" w:rsidP="00B63FBB">
      <w:pPr>
        <w:rPr>
          <w:rFonts w:ascii="CourierNew" w:hAnsi="CourierNew" w:cs="CourierNew"/>
          <w:sz w:val="22"/>
          <w:szCs w:val="13"/>
        </w:rPr>
      </w:pPr>
      <w:r w:rsidRPr="007C016F">
        <w:rPr>
          <w:rFonts w:ascii="CourierNew" w:hAnsi="CourierNew" w:cs="CourierNew"/>
          <w:sz w:val="22"/>
          <w:szCs w:val="13"/>
        </w:rPr>
        <w:t>Units (required/actual/needed): 9.00/0.00/9.00</w:t>
      </w:r>
    </w:p>
    <w:p w:rsidR="00B63FBB" w:rsidRPr="00861664" w:rsidRDefault="00B63FBB" w:rsidP="00B63FBB">
      <w:pPr>
        <w:rPr>
          <w:rFonts w:ascii="CourierNew" w:hAnsi="CourierNew" w:cs="CourierNew"/>
          <w:sz w:val="22"/>
          <w:szCs w:val="13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Relationship to mission and strategic plan of institution, and/or college and department goals and objectives: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C01C53" w:rsidRDefault="00C01C53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help meet the program objectives of the political science department by </w:t>
      </w:r>
      <w:r w:rsidR="00EB2705">
        <w:rPr>
          <w:sz w:val="24"/>
          <w:szCs w:val="18"/>
        </w:rPr>
        <w:t xml:space="preserve">introducing students to </w:t>
      </w:r>
      <w:r w:rsidR="00322AB0">
        <w:rPr>
          <w:sz w:val="24"/>
          <w:szCs w:val="18"/>
        </w:rPr>
        <w:t>environmental politics and policy in the United States</w:t>
      </w:r>
      <w:r w:rsidR="00EB2705">
        <w:rPr>
          <w:sz w:val="24"/>
          <w:szCs w:val="18"/>
        </w:rPr>
        <w:t>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Default="00E36814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Rationale:</w:t>
      </w:r>
      <w:r w:rsidR="00EB2705">
        <w:rPr>
          <w:b/>
          <w:bCs/>
          <w:sz w:val="24"/>
          <w:szCs w:val="18"/>
        </w:rPr>
        <w:t xml:space="preserve"> </w:t>
      </w:r>
    </w:p>
    <w:p w:rsidR="00EB2705" w:rsidRDefault="00EB2705">
      <w:pPr>
        <w:widowControl w:val="0"/>
        <w:ind w:left="360"/>
        <w:rPr>
          <w:sz w:val="24"/>
          <w:szCs w:val="18"/>
        </w:rPr>
      </w:pPr>
    </w:p>
    <w:p w:rsidR="00E36814" w:rsidRDefault="00EB2705">
      <w:pPr>
        <w:widowControl w:val="0"/>
        <w:ind w:left="360"/>
        <w:rPr>
          <w:sz w:val="24"/>
          <w:szCs w:val="18"/>
        </w:rPr>
      </w:pPr>
      <w:r>
        <w:rPr>
          <w:sz w:val="24"/>
          <w:szCs w:val="18"/>
        </w:rPr>
        <w:t xml:space="preserve">This course will meet the objective of the </w:t>
      </w:r>
      <w:r w:rsidR="00322AB0">
        <w:rPr>
          <w:sz w:val="24"/>
          <w:szCs w:val="18"/>
        </w:rPr>
        <w:t>public policy</w:t>
      </w:r>
      <w:r>
        <w:rPr>
          <w:sz w:val="24"/>
          <w:szCs w:val="18"/>
        </w:rPr>
        <w:t xml:space="preserve"> section by serving as an upper division course in the </w:t>
      </w:r>
      <w:r w:rsidR="00322AB0">
        <w:rPr>
          <w:sz w:val="24"/>
          <w:szCs w:val="18"/>
        </w:rPr>
        <w:t>public policy</w:t>
      </w:r>
      <w:r>
        <w:rPr>
          <w:sz w:val="24"/>
          <w:szCs w:val="18"/>
        </w:rPr>
        <w:t xml:space="preserve"> section of the political science degree.</w:t>
      </w:r>
    </w:p>
    <w:p w:rsidR="00E36814" w:rsidRDefault="00E36814">
      <w:pPr>
        <w:widowControl w:val="0"/>
        <w:ind w:left="360"/>
        <w:rPr>
          <w:sz w:val="24"/>
          <w:szCs w:val="18"/>
        </w:rPr>
      </w:pPr>
    </w:p>
    <w:p w:rsidR="00E36814" w:rsidRPr="002E237C" w:rsidRDefault="00E36814" w:rsidP="002E237C">
      <w:pPr>
        <w:widowControl w:val="0"/>
        <w:numPr>
          <w:ilvl w:val="0"/>
          <w:numId w:val="1"/>
        </w:numPr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Cost Implications:</w:t>
      </w:r>
      <w:r w:rsidR="00C01C53">
        <w:rPr>
          <w:b/>
          <w:bCs/>
          <w:sz w:val="24"/>
          <w:szCs w:val="18"/>
        </w:rPr>
        <w:t xml:space="preserve"> </w:t>
      </w:r>
      <w:r w:rsidR="00C01C53" w:rsidRPr="00EB2705">
        <w:rPr>
          <w:bCs/>
          <w:sz w:val="24"/>
          <w:szCs w:val="18"/>
        </w:rPr>
        <w:t>This course will be taught as part of the proposing professor’s normal rotation of courses.</w:t>
      </w:r>
    </w:p>
    <w:sectPr w:rsidR="00E36814" w:rsidRPr="002E237C" w:rsidSect="00732276">
      <w:endnotePr>
        <w:numFmt w:val="decimal"/>
      </w:endnotePr>
      <w:type w:val="continuous"/>
      <w:pgSz w:w="12240" w:h="15840"/>
      <w:pgMar w:top="720" w:right="1440" w:bottom="1440" w:left="1440" w:header="1440" w:footer="475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02" w:rsidRDefault="00874F02">
      <w:r>
        <w:separator/>
      </w:r>
    </w:p>
  </w:endnote>
  <w:endnote w:type="continuationSeparator" w:id="0">
    <w:p w:rsidR="00874F02" w:rsidRDefault="0087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New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B2605B">
    <w:pPr>
      <w:pStyle w:val="Footer"/>
      <w:jc w:val="center"/>
    </w:pPr>
    <w:fldSimple w:instr=" PAGE   \* MERGEFORMAT ">
      <w:r w:rsidR="00E901CB">
        <w:rPr>
          <w:noProof/>
        </w:rPr>
        <w:t>1</w:t>
      </w:r>
    </w:fldSimple>
  </w:p>
  <w:p w:rsidR="00400F82" w:rsidRDefault="00400F82">
    <w:pPr>
      <w:pStyle w:val="Footer"/>
      <w:ind w:right="360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82" w:rsidRDefault="00400F82">
    <w:pPr>
      <w:pStyle w:val="Footer"/>
      <w:ind w:right="360"/>
    </w:pPr>
    <w:r>
      <w:t>Revised 1/02</w:t>
    </w:r>
    <w:r>
      <w:tab/>
    </w:r>
    <w:r w:rsidR="00B2605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2605B">
      <w:rPr>
        <w:rStyle w:val="PageNumber"/>
      </w:rPr>
      <w:fldChar w:fldCharType="separate"/>
    </w:r>
    <w:r>
      <w:rPr>
        <w:rStyle w:val="PageNumber"/>
        <w:noProof/>
      </w:rPr>
      <w:t>1</w:t>
    </w:r>
    <w:r w:rsidR="00B2605B">
      <w:rPr>
        <w:rStyle w:val="PageNumber"/>
      </w:rPr>
      <w:fldChar w:fldCharType="end"/>
    </w:r>
  </w:p>
  <w:p w:rsidR="00400F82" w:rsidRDefault="00400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02" w:rsidRDefault="00874F02">
      <w:r>
        <w:separator/>
      </w:r>
    </w:p>
  </w:footnote>
  <w:footnote w:type="continuationSeparator" w:id="0">
    <w:p w:rsidR="00874F02" w:rsidRDefault="00874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43" w:rsidRDefault="004E0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2769C"/>
    <w:multiLevelType w:val="hybridMultilevel"/>
    <w:tmpl w:val="41966D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701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/>
  <w:rsids>
    <w:rsidRoot w:val="0012717C"/>
    <w:rsid w:val="0012717C"/>
    <w:rsid w:val="002113AC"/>
    <w:rsid w:val="002E237C"/>
    <w:rsid w:val="00302427"/>
    <w:rsid w:val="00322AB0"/>
    <w:rsid w:val="00400F82"/>
    <w:rsid w:val="00432198"/>
    <w:rsid w:val="004B6F79"/>
    <w:rsid w:val="004E0943"/>
    <w:rsid w:val="005245AA"/>
    <w:rsid w:val="0055272F"/>
    <w:rsid w:val="00575A27"/>
    <w:rsid w:val="0060285D"/>
    <w:rsid w:val="00632F05"/>
    <w:rsid w:val="006E6758"/>
    <w:rsid w:val="006E774D"/>
    <w:rsid w:val="00732276"/>
    <w:rsid w:val="007573F6"/>
    <w:rsid w:val="007D2F11"/>
    <w:rsid w:val="00810556"/>
    <w:rsid w:val="00835B0C"/>
    <w:rsid w:val="00857F0C"/>
    <w:rsid w:val="00874F02"/>
    <w:rsid w:val="00897003"/>
    <w:rsid w:val="008B3DA1"/>
    <w:rsid w:val="00977572"/>
    <w:rsid w:val="00991C27"/>
    <w:rsid w:val="009E16A1"/>
    <w:rsid w:val="00A070C0"/>
    <w:rsid w:val="00A13017"/>
    <w:rsid w:val="00A27200"/>
    <w:rsid w:val="00B2605B"/>
    <w:rsid w:val="00B45A0A"/>
    <w:rsid w:val="00B557BD"/>
    <w:rsid w:val="00B63FBB"/>
    <w:rsid w:val="00B94698"/>
    <w:rsid w:val="00BA387D"/>
    <w:rsid w:val="00BD794F"/>
    <w:rsid w:val="00C01C53"/>
    <w:rsid w:val="00D24916"/>
    <w:rsid w:val="00DB7D9D"/>
    <w:rsid w:val="00DD289F"/>
    <w:rsid w:val="00E15B6B"/>
    <w:rsid w:val="00E24126"/>
    <w:rsid w:val="00E25640"/>
    <w:rsid w:val="00E36814"/>
    <w:rsid w:val="00E526C2"/>
    <w:rsid w:val="00E75B7A"/>
    <w:rsid w:val="00E901CB"/>
    <w:rsid w:val="00EB2705"/>
    <w:rsid w:val="00EB7B77"/>
    <w:rsid w:val="00E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276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732276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32276"/>
    <w:pPr>
      <w:keepNext/>
      <w:widowControl w:val="0"/>
      <w:tabs>
        <w:tab w:val="center" w:pos="4680"/>
      </w:tabs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32276"/>
    <w:pPr>
      <w:keepNext/>
      <w:widowControl w:val="0"/>
      <w:tabs>
        <w:tab w:val="left" w:pos="4140"/>
        <w:tab w:val="right" w:pos="9270"/>
      </w:tabs>
      <w:ind w:left="414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732276"/>
  </w:style>
  <w:style w:type="paragraph" w:styleId="Footer">
    <w:name w:val="footer"/>
    <w:basedOn w:val="Normal"/>
    <w:link w:val="FooterChar"/>
    <w:uiPriority w:val="99"/>
    <w:rsid w:val="00732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2276"/>
  </w:style>
  <w:style w:type="paragraph" w:styleId="Header">
    <w:name w:val="header"/>
    <w:basedOn w:val="Normal"/>
    <w:rsid w:val="0073227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32276"/>
    <w:pPr>
      <w:jc w:val="center"/>
    </w:pPr>
    <w:rPr>
      <w:sz w:val="24"/>
      <w:szCs w:val="24"/>
    </w:rPr>
  </w:style>
  <w:style w:type="character" w:styleId="Hyperlink">
    <w:name w:val="Hyperlink"/>
    <w:basedOn w:val="DefaultParagraphFont"/>
    <w:rsid w:val="00732276"/>
    <w:rPr>
      <w:color w:val="0000FF"/>
      <w:u w:val="single"/>
    </w:rPr>
  </w:style>
  <w:style w:type="character" w:styleId="FollowedHyperlink">
    <w:name w:val="FollowedHyperlink"/>
    <w:basedOn w:val="DefaultParagraphFont"/>
    <w:rsid w:val="0030242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E0943"/>
  </w:style>
  <w:style w:type="paragraph" w:styleId="BalloonText">
    <w:name w:val="Balloon Text"/>
    <w:basedOn w:val="Normal"/>
    <w:link w:val="BalloonTextChar"/>
    <w:rsid w:val="00EB2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cadaff.uww.edu/UCC/Curriculum_Handbook_09/Procedures_form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E090-EB01-4DBB-8E46-52E6F260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_UNDERGRADUATE CURRICULUM</vt:lpstr>
    </vt:vector>
  </TitlesOfParts>
  <Company>uw-Whitewater</Company>
  <LinksUpToDate>false</LinksUpToDate>
  <CharactersWithSpaces>4968</CharactersWithSpaces>
  <SharedDoc>false</SharedDoc>
  <HLinks>
    <vt:vector size="6" baseType="variant">
      <vt:variant>
        <vt:i4>4456550</vt:i4>
      </vt:variant>
      <vt:variant>
        <vt:i4>27</vt:i4>
      </vt:variant>
      <vt:variant>
        <vt:i4>0</vt:i4>
      </vt:variant>
      <vt:variant>
        <vt:i4>5</vt:i4>
      </vt:variant>
      <vt:variant>
        <vt:lpwstr>http://acadaff.uww.edu/UCC/Curriculum_Handbook_09/Procedures_form2.docx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_UNDERGRADUATE CURRICULUM</dc:title>
  <dc:subject/>
  <dc:creator>Lisa Rowland</dc:creator>
  <cp:keywords/>
  <dc:description/>
  <cp:lastModifiedBy>Elizabeth A. Hachten</cp:lastModifiedBy>
  <cp:revision>2</cp:revision>
  <cp:lastPrinted>2011-03-10T14:38:00Z</cp:lastPrinted>
  <dcterms:created xsi:type="dcterms:W3CDTF">2011-09-25T01:01:00Z</dcterms:created>
  <dcterms:modified xsi:type="dcterms:W3CDTF">2011-09-25T01:01:00Z</dcterms:modified>
</cp:coreProperties>
</file>