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81C3" w14:textId="77777777" w:rsidR="00F71FC1" w:rsidRPr="001940F9" w:rsidRDefault="00F71FC1">
      <w:pPr>
        <w:pStyle w:val="Title"/>
        <w:rPr>
          <w:sz w:val="22"/>
          <w:szCs w:val="22"/>
        </w:rPr>
      </w:pPr>
      <w:r w:rsidRPr="001940F9">
        <w:rPr>
          <w:sz w:val="22"/>
          <w:szCs w:val="22"/>
        </w:rPr>
        <w:t>ESL/BE Licensure Plan</w:t>
      </w:r>
    </w:p>
    <w:p w14:paraId="646BF585" w14:textId="77777777" w:rsidR="009F60B6" w:rsidRPr="00017468" w:rsidRDefault="009F60B6">
      <w:pPr>
        <w:pStyle w:val="Title"/>
        <w:rPr>
          <w:sz w:val="22"/>
          <w:szCs w:val="22"/>
        </w:rPr>
      </w:pPr>
      <w:r w:rsidRPr="00017468">
        <w:rPr>
          <w:sz w:val="22"/>
          <w:szCs w:val="22"/>
        </w:rPr>
        <w:t>Undergraduate Minor</w:t>
      </w:r>
    </w:p>
    <w:p w14:paraId="1CB6EDCC" w14:textId="77777777" w:rsidR="00F71FC1" w:rsidRPr="00017468" w:rsidRDefault="00F71FC1">
      <w:pPr>
        <w:jc w:val="center"/>
        <w:rPr>
          <w:b/>
          <w:bCs/>
          <w:sz w:val="18"/>
          <w:szCs w:val="18"/>
          <w:u w:val="single"/>
        </w:rPr>
      </w:pPr>
    </w:p>
    <w:p w14:paraId="30CD75F7" w14:textId="77777777" w:rsidR="00F71FC1" w:rsidRPr="00017468" w:rsidRDefault="003F2CD0" w:rsidP="001940F9">
      <w:pPr>
        <w:tabs>
          <w:tab w:val="right" w:leader="underscore" w:pos="4675"/>
          <w:tab w:val="left" w:pos="5049"/>
          <w:tab w:val="left" w:leader="underscore" w:pos="10098"/>
        </w:tabs>
        <w:spacing w:line="360" w:lineRule="auto"/>
        <w:rPr>
          <w:sz w:val="18"/>
          <w:szCs w:val="18"/>
        </w:rPr>
      </w:pPr>
      <w:r w:rsidRPr="001940F9">
        <w:rPr>
          <w:sz w:val="22"/>
          <w:szCs w:val="22"/>
        </w:rPr>
        <w:t>Name</w:t>
      </w:r>
      <w:r w:rsidR="009A460D">
        <w:rPr>
          <w:sz w:val="22"/>
          <w:szCs w:val="22"/>
        </w:rPr>
        <w:t>:</w:t>
      </w:r>
      <w:r w:rsidR="009A460D">
        <w:rPr>
          <w:sz w:val="18"/>
          <w:szCs w:val="18"/>
        </w:rPr>
        <w:t xml:space="preserve">                                                     </w:t>
      </w:r>
      <w:r w:rsidRPr="001940F9">
        <w:rPr>
          <w:sz w:val="22"/>
          <w:szCs w:val="22"/>
        </w:rPr>
        <w:t>ID#</w:t>
      </w:r>
      <w:r w:rsidR="009A460D">
        <w:rPr>
          <w:sz w:val="18"/>
          <w:szCs w:val="18"/>
        </w:rPr>
        <w:t xml:space="preserve">:                                                </w:t>
      </w:r>
      <w:r w:rsidRPr="00017468">
        <w:rPr>
          <w:sz w:val="18"/>
          <w:szCs w:val="18"/>
        </w:rPr>
        <w:t xml:space="preserve"> </w:t>
      </w:r>
      <w:r w:rsidRPr="001940F9">
        <w:rPr>
          <w:sz w:val="22"/>
          <w:szCs w:val="22"/>
        </w:rPr>
        <w:t>Date</w:t>
      </w:r>
      <w:r w:rsidR="009A460D">
        <w:rPr>
          <w:sz w:val="18"/>
          <w:szCs w:val="18"/>
        </w:rPr>
        <w:t>:</w:t>
      </w:r>
    </w:p>
    <w:p w14:paraId="553349D0" w14:textId="77777777" w:rsidR="001940F9" w:rsidRPr="001940F9" w:rsidRDefault="001940F9" w:rsidP="001940F9">
      <w:pPr>
        <w:pStyle w:val="Heading1"/>
        <w:tabs>
          <w:tab w:val="clear" w:pos="8640"/>
          <w:tab w:val="left" w:leader="underscore" w:pos="10098"/>
        </w:tabs>
        <w:spacing w:line="360" w:lineRule="auto"/>
        <w:rPr>
          <w:sz w:val="22"/>
          <w:szCs w:val="22"/>
        </w:rPr>
      </w:pPr>
      <w:r w:rsidRPr="001940F9">
        <w:rPr>
          <w:sz w:val="22"/>
          <w:szCs w:val="22"/>
        </w:rPr>
        <w:t>Major or Licenses</w:t>
      </w:r>
      <w:r w:rsidR="009A460D">
        <w:rPr>
          <w:sz w:val="22"/>
          <w:szCs w:val="22"/>
        </w:rPr>
        <w:t>:</w:t>
      </w:r>
    </w:p>
    <w:p w14:paraId="2BA39C89" w14:textId="77777777" w:rsidR="00F71FC1" w:rsidRPr="001940F9" w:rsidRDefault="0059180B" w:rsidP="001940F9">
      <w:pPr>
        <w:pStyle w:val="Heading1"/>
        <w:tabs>
          <w:tab w:val="clear" w:pos="8640"/>
          <w:tab w:val="left" w:leader="underscore" w:pos="100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Advisor(s)</w:t>
      </w:r>
      <w:r w:rsidR="009A460D">
        <w:rPr>
          <w:sz w:val="22"/>
          <w:szCs w:val="22"/>
        </w:rPr>
        <w:t>:</w:t>
      </w:r>
    </w:p>
    <w:p w14:paraId="3EB903CB" w14:textId="77777777" w:rsidR="00F71FC1" w:rsidRPr="00054B74" w:rsidRDefault="00F71FC1">
      <w:pPr>
        <w:pStyle w:val="Heading1"/>
        <w:tabs>
          <w:tab w:val="clear" w:pos="8640"/>
        </w:tabs>
        <w:rPr>
          <w:sz w:val="16"/>
          <w:szCs w:val="16"/>
        </w:rPr>
      </w:pPr>
      <w:r w:rsidRPr="00054B74">
        <w:rPr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461"/>
        <w:gridCol w:w="1254"/>
        <w:gridCol w:w="1254"/>
      </w:tblGrid>
      <w:tr w:rsidR="00F71FC1" w14:paraId="6CDEAC5E" w14:textId="77777777" w:rsidTr="00017468">
        <w:trPr>
          <w:trHeight w:val="287"/>
        </w:trPr>
        <w:tc>
          <w:tcPr>
            <w:tcW w:w="2587" w:type="pct"/>
          </w:tcPr>
          <w:p w14:paraId="5AD35C49" w14:textId="0000EB89" w:rsidR="00F71FC1" w:rsidRPr="00054B74" w:rsidRDefault="00A92CC6" w:rsidP="0082538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ESL </w:t>
            </w:r>
            <w:r w:rsidR="00F71FC1" w:rsidRPr="00054B74">
              <w:rPr>
                <w:sz w:val="20"/>
                <w:szCs w:val="20"/>
                <w:u w:val="single"/>
              </w:rPr>
              <w:t>Licensure</w:t>
            </w:r>
            <w:r w:rsidR="00173DC6" w:rsidRPr="00054B7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DPI </w:t>
            </w:r>
            <w:r w:rsidR="00256292">
              <w:rPr>
                <w:sz w:val="20"/>
                <w:szCs w:val="20"/>
              </w:rPr>
              <w:t>1</w:t>
            </w:r>
            <w:r w:rsidR="00173DC6" w:rsidRPr="00054B74">
              <w:rPr>
                <w:sz w:val="20"/>
                <w:szCs w:val="20"/>
              </w:rPr>
              <w:t>395)</w:t>
            </w:r>
          </w:p>
        </w:tc>
        <w:tc>
          <w:tcPr>
            <w:tcW w:w="1195" w:type="pct"/>
          </w:tcPr>
          <w:p w14:paraId="798838AE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Substitutions or Waivers</w:t>
            </w:r>
          </w:p>
        </w:tc>
        <w:tc>
          <w:tcPr>
            <w:tcW w:w="609" w:type="pct"/>
          </w:tcPr>
          <w:p w14:paraId="79F35515" w14:textId="77777777" w:rsidR="005C6A76" w:rsidRPr="00054B74" w:rsidRDefault="005C6A7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Semester</w:t>
            </w:r>
          </w:p>
          <w:p w14:paraId="0713F9CC" w14:textId="77777777" w:rsidR="00F71FC1" w:rsidRPr="00054B74" w:rsidRDefault="005C6A7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Planned</w:t>
            </w:r>
          </w:p>
        </w:tc>
        <w:tc>
          <w:tcPr>
            <w:tcW w:w="609" w:type="pct"/>
          </w:tcPr>
          <w:p w14:paraId="2462C1A1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Semester</w:t>
            </w:r>
          </w:p>
          <w:p w14:paraId="7BAB1201" w14:textId="77777777" w:rsidR="005C6A76" w:rsidRPr="00054B74" w:rsidRDefault="005C6A7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Completed</w:t>
            </w:r>
          </w:p>
        </w:tc>
      </w:tr>
      <w:tr w:rsidR="00F71FC1" w14:paraId="66DD07E6" w14:textId="77777777" w:rsidTr="00BB0F72">
        <w:trPr>
          <w:trHeight w:val="584"/>
        </w:trPr>
        <w:tc>
          <w:tcPr>
            <w:tcW w:w="2587" w:type="pct"/>
          </w:tcPr>
          <w:p w14:paraId="358783AA" w14:textId="56AFC71C" w:rsidR="009E3CC9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1.</w:t>
            </w:r>
            <w:r w:rsidR="006B73EE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>Intro</w:t>
            </w:r>
            <w:r w:rsidR="002B07DD">
              <w:rPr>
                <w:rFonts w:ascii="Franklin Gothic Demi Cond" w:hAnsi="Franklin Gothic Demi Cond"/>
                <w:sz w:val="18"/>
                <w:szCs w:val="18"/>
              </w:rPr>
              <w:t>duction</w:t>
            </w:r>
            <w:r w:rsidR="00533746">
              <w:rPr>
                <w:rFonts w:ascii="Franklin Gothic Demi Cond" w:hAnsi="Franklin Gothic Demi Cond"/>
                <w:sz w:val="18"/>
                <w:szCs w:val="18"/>
              </w:rPr>
              <w:t xml:space="preserve"> to ESL/Bilingual Education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9E3CC9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                     </w:t>
            </w:r>
            <w:proofErr w:type="gramStart"/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(</w:t>
            </w:r>
            <w:proofErr w:type="gramEnd"/>
            <w:r w:rsidR="009E3CC9" w:rsidRPr="00054B74">
              <w:rPr>
                <w:rFonts w:ascii="Franklin Gothic Demi Cond" w:hAnsi="Franklin Gothic Demi Cond"/>
                <w:sz w:val="18"/>
                <w:szCs w:val="18"/>
              </w:rPr>
              <w:t>Fall</w:t>
            </w:r>
            <w:r w:rsidR="002E768C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and Spring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)</w:t>
            </w:r>
          </w:p>
          <w:p w14:paraId="2AD2F1CB" w14:textId="77777777" w:rsidR="002E768C" w:rsidRPr="001940F9" w:rsidRDefault="00A92CC6" w:rsidP="00D0541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color w:val="3366FF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CIGENRL </w:t>
            </w:r>
            <w:r w:rsidR="0082538F">
              <w:rPr>
                <w:rFonts w:ascii="Franklin Gothic Demi Cond" w:hAnsi="Franklin Gothic Demi Cond"/>
                <w:sz w:val="18"/>
                <w:szCs w:val="18"/>
              </w:rPr>
              <w:t xml:space="preserve"> 350/550. </w:t>
            </w:r>
            <w:r w:rsidR="00F71FC1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3</w:t>
            </w:r>
            <w:r w:rsidR="001040BF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cr.</w:t>
            </w:r>
            <w:r w:rsidR="001940F9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</w:p>
        </w:tc>
        <w:tc>
          <w:tcPr>
            <w:tcW w:w="1195" w:type="pct"/>
          </w:tcPr>
          <w:p w14:paraId="7992B4D6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0C306983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384C6C21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F71FC1" w14:paraId="49FDCC1A" w14:textId="77777777" w:rsidTr="00387805">
        <w:trPr>
          <w:trHeight w:val="593"/>
        </w:trPr>
        <w:tc>
          <w:tcPr>
            <w:tcW w:w="2587" w:type="pct"/>
          </w:tcPr>
          <w:p w14:paraId="4885018F" w14:textId="307663D3" w:rsidR="00F14267" w:rsidRDefault="00F71FC1" w:rsidP="0009359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2. Survey of Ed</w:t>
            </w:r>
            <w:r w:rsidR="00BB0F72">
              <w:rPr>
                <w:rFonts w:ascii="Franklin Gothic Demi Cond" w:hAnsi="Franklin Gothic Demi Cond"/>
                <w:sz w:val="18"/>
                <w:szCs w:val="18"/>
              </w:rPr>
              <w:t>ucational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Linguistics</w:t>
            </w:r>
            <w:r w:rsidR="009E3CC9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                                     </w:t>
            </w:r>
            <w:proofErr w:type="gramStart"/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(</w:t>
            </w:r>
            <w:proofErr w:type="gramEnd"/>
            <w:r w:rsidR="009E3CC9" w:rsidRPr="00054B74">
              <w:rPr>
                <w:rFonts w:ascii="Franklin Gothic Demi Cond" w:hAnsi="Franklin Gothic Demi Cond"/>
                <w:sz w:val="18"/>
                <w:szCs w:val="18"/>
              </w:rPr>
              <w:t>Fall</w:t>
            </w:r>
            <w:r w:rsidR="00307441">
              <w:rPr>
                <w:rFonts w:ascii="Franklin Gothic Demi Cond" w:hAnsi="Franklin Gothic Demi Cond"/>
                <w:sz w:val="18"/>
                <w:szCs w:val="18"/>
              </w:rPr>
              <w:t xml:space="preserve"> and Spring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) </w:t>
            </w:r>
            <w:r w:rsid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</w:p>
          <w:p w14:paraId="3199A038" w14:textId="77777777" w:rsidR="00BB0F72" w:rsidRPr="00387805" w:rsidRDefault="00A92CC6" w:rsidP="0009359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b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CIGENRL </w:t>
            </w:r>
            <w:r w:rsidR="00054B74">
              <w:rPr>
                <w:rFonts w:ascii="Franklin Gothic Demi Cond" w:hAnsi="Franklin Gothic Demi Cond"/>
                <w:sz w:val="18"/>
                <w:szCs w:val="18"/>
              </w:rPr>
              <w:t xml:space="preserve"> 310/510. </w:t>
            </w:r>
            <w:r w:rsidR="0082538F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054B74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3</w:t>
            </w:r>
            <w:r w:rsidR="002B07DD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="00054B74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cr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.</w:t>
            </w:r>
          </w:p>
        </w:tc>
        <w:tc>
          <w:tcPr>
            <w:tcW w:w="1195" w:type="pct"/>
          </w:tcPr>
          <w:p w14:paraId="6DA452F1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540ED625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583A272D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9E3CC9" w14:paraId="67466231" w14:textId="77777777" w:rsidTr="00017468">
        <w:trPr>
          <w:cantSplit/>
          <w:trHeight w:val="530"/>
        </w:trPr>
        <w:tc>
          <w:tcPr>
            <w:tcW w:w="2587" w:type="pct"/>
            <w:vAlign w:val="bottom"/>
          </w:tcPr>
          <w:p w14:paraId="288BEAB9" w14:textId="687C2B3A" w:rsidR="00017468" w:rsidRDefault="002E768C" w:rsidP="00A34FB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3. Critical Perspectives on </w:t>
            </w:r>
            <w:r w:rsidR="005E2877" w:rsidRPr="00D0541F">
              <w:rPr>
                <w:rFonts w:ascii="Franklin Gothic Demi Cond" w:hAnsi="Franklin Gothic Demi Cond"/>
                <w:sz w:val="18"/>
                <w:szCs w:val="18"/>
              </w:rPr>
              <w:t>Bilingual</w:t>
            </w:r>
            <w:r w:rsidR="005E2877">
              <w:rPr>
                <w:rFonts w:ascii="Franklin Gothic Demi Cond" w:hAnsi="Franklin Gothic Demi Cond"/>
                <w:color w:val="3366FF"/>
                <w:sz w:val="18"/>
                <w:szCs w:val="18"/>
              </w:rPr>
              <w:t xml:space="preserve"> 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>Learners in Schools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  </w:t>
            </w:r>
            <w:proofErr w:type="gramStart"/>
            <w:r w:rsidR="005868EA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(</w:t>
            </w:r>
            <w:proofErr w:type="gramEnd"/>
            <w:r w:rsidR="00093599">
              <w:rPr>
                <w:rFonts w:ascii="Franklin Gothic Demi Cond" w:hAnsi="Franklin Gothic Demi Cond"/>
                <w:sz w:val="18"/>
                <w:szCs w:val="18"/>
              </w:rPr>
              <w:t>Spring)</w:t>
            </w:r>
          </w:p>
          <w:p w14:paraId="1AB8768E" w14:textId="77777777" w:rsidR="009E3CC9" w:rsidRPr="00054B74" w:rsidRDefault="009E3CC9" w:rsidP="00A34FB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CIGEN</w:t>
            </w:r>
            <w:r w:rsidR="00A92CC6">
              <w:rPr>
                <w:rFonts w:ascii="Franklin Gothic Demi Cond" w:hAnsi="Franklin Gothic Demi Cond"/>
                <w:sz w:val="18"/>
                <w:szCs w:val="18"/>
              </w:rPr>
              <w:t>R</w:t>
            </w:r>
            <w:r w:rsidR="008C07A6">
              <w:rPr>
                <w:rFonts w:ascii="Franklin Gothic Demi Cond" w:hAnsi="Franklin Gothic Demi Cond"/>
                <w:sz w:val="18"/>
                <w:szCs w:val="18"/>
              </w:rPr>
              <w:t>L</w:t>
            </w:r>
            <w:r w:rsidR="00A92CC6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3</w:t>
            </w:r>
            <w:r w:rsidR="00307441">
              <w:rPr>
                <w:rFonts w:ascii="Franklin Gothic Demi Cond" w:hAnsi="Franklin Gothic Demi Cond"/>
                <w:sz w:val="18"/>
                <w:szCs w:val="18"/>
              </w:rPr>
              <w:t>54</w:t>
            </w:r>
            <w:r w:rsidR="0082538F">
              <w:rPr>
                <w:rFonts w:ascii="Franklin Gothic Demi Cond" w:hAnsi="Franklin Gothic Demi Cond"/>
                <w:sz w:val="18"/>
                <w:szCs w:val="18"/>
              </w:rPr>
              <w:t>.</w:t>
            </w:r>
            <w:r w:rsidR="00577491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82538F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3</w:t>
            </w:r>
            <w:r w:rsidR="001040BF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cr</w:t>
            </w:r>
            <w:r w:rsidR="00A92CC6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.</w:t>
            </w:r>
          </w:p>
          <w:p w14:paraId="31A8D3AB" w14:textId="77777777" w:rsidR="009E3CC9" w:rsidRPr="00C92F8D" w:rsidRDefault="002E768C" w:rsidP="00A34FB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proofErr w:type="spellStart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Prereq</w:t>
            </w:r>
            <w:proofErr w:type="spellEnd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Pr="00C92F8D">
              <w:rPr>
                <w:rFonts w:ascii="Calibri" w:hAnsi="Calibri" w:cs="Calibri"/>
                <w:sz w:val="16"/>
                <w:szCs w:val="16"/>
              </w:rPr>
              <w:t xml:space="preserve"> 350/550 Introduction to ESL and Bilingual Education</w:t>
            </w:r>
          </w:p>
        </w:tc>
        <w:tc>
          <w:tcPr>
            <w:tcW w:w="1195" w:type="pct"/>
          </w:tcPr>
          <w:p w14:paraId="34CD15CC" w14:textId="77777777" w:rsidR="009E3CC9" w:rsidRPr="00054B74" w:rsidRDefault="009E3CC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</w:tcPr>
          <w:p w14:paraId="3ACA024F" w14:textId="77777777" w:rsidR="009E3CC9" w:rsidRPr="00054B74" w:rsidRDefault="009E3CC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72C76A50" w14:textId="77777777" w:rsidR="009E3CC9" w:rsidRPr="00054B74" w:rsidRDefault="009E3CC9" w:rsidP="009E3CC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rFonts w:ascii="Franklin Gothic Demi Cond" w:hAnsi="Franklin Gothic Demi Cond"/>
                <w:b/>
                <w:bCs/>
                <w:sz w:val="18"/>
                <w:szCs w:val="18"/>
              </w:rPr>
            </w:pPr>
          </w:p>
        </w:tc>
      </w:tr>
      <w:tr w:rsidR="00F71FC1" w14:paraId="515143F9" w14:textId="77777777" w:rsidTr="00824986">
        <w:trPr>
          <w:trHeight w:val="629"/>
        </w:trPr>
        <w:tc>
          <w:tcPr>
            <w:tcW w:w="2587" w:type="pct"/>
          </w:tcPr>
          <w:p w14:paraId="1231D7A2" w14:textId="5F33FCF5" w:rsidR="00F14267" w:rsidRDefault="002E768C" w:rsidP="00017468">
            <w:pPr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4. Second Language Acquisition</w:t>
            </w:r>
            <w:r w:rsidR="00017468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  </w:t>
            </w:r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                                            </w:t>
            </w:r>
            <w:proofErr w:type="gramStart"/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(</w:t>
            </w:r>
            <w:proofErr w:type="gramEnd"/>
            <w:r w:rsidR="00E2578C" w:rsidRPr="00D0541F">
              <w:rPr>
                <w:rFonts w:ascii="Franklin Gothic Demi Cond" w:hAnsi="Franklin Gothic Demi Cond"/>
                <w:sz w:val="18"/>
                <w:szCs w:val="18"/>
              </w:rPr>
              <w:t>Spring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)  </w:t>
            </w:r>
          </w:p>
          <w:p w14:paraId="1D2A0F8F" w14:textId="77777777" w:rsidR="00017468" w:rsidRPr="00C92F8D" w:rsidRDefault="00A92CC6" w:rsidP="0001746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CIGENRL </w:t>
            </w:r>
            <w:r w:rsidR="00F71FC1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320/520. 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3</w:t>
            </w:r>
            <w:r w:rsidR="001040BF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cr</w:t>
            </w:r>
            <w:r w:rsidR="00017468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.</w:t>
            </w:r>
          </w:p>
          <w:p w14:paraId="71A3B325" w14:textId="77777777" w:rsidR="002E768C" w:rsidRPr="00C92F8D" w:rsidRDefault="002E768C" w:rsidP="002E768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Prereq</w:t>
            </w:r>
            <w:proofErr w:type="spellEnd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Pr="00C92F8D">
              <w:rPr>
                <w:rFonts w:ascii="Calibri" w:hAnsi="Calibri" w:cs="Calibri"/>
                <w:sz w:val="16"/>
                <w:szCs w:val="16"/>
              </w:rPr>
              <w:t xml:space="preserve"> 310/510 Survey of Educational Linguistics  </w:t>
            </w:r>
          </w:p>
        </w:tc>
        <w:tc>
          <w:tcPr>
            <w:tcW w:w="1195" w:type="pct"/>
          </w:tcPr>
          <w:p w14:paraId="301C763F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4EF126A1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1463BCDE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F71FC1" w14:paraId="33814A30" w14:textId="77777777" w:rsidTr="001940F9">
        <w:trPr>
          <w:trHeight w:val="593"/>
        </w:trPr>
        <w:tc>
          <w:tcPr>
            <w:tcW w:w="2587" w:type="pct"/>
          </w:tcPr>
          <w:p w14:paraId="35A9918E" w14:textId="7273CAB2" w:rsidR="002E768C" w:rsidRPr="00054B74" w:rsidRDefault="00F71FC1" w:rsidP="002E768C">
            <w:pPr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5. </w:t>
            </w:r>
            <w:r w:rsidR="002E768C" w:rsidRPr="00054B74">
              <w:rPr>
                <w:rFonts w:ascii="Franklin Gothic Demi Cond" w:hAnsi="Franklin Gothic Demi Cond"/>
                <w:sz w:val="18"/>
                <w:szCs w:val="18"/>
              </w:rPr>
              <w:t>Pedagogica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l Grammar for English Learners   </w:t>
            </w:r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                  </w:t>
            </w:r>
            <w:proofErr w:type="gramStart"/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(</w:t>
            </w:r>
            <w:proofErr w:type="gramEnd"/>
            <w:r w:rsidR="00093599">
              <w:rPr>
                <w:rFonts w:ascii="Franklin Gothic Demi Cond" w:hAnsi="Franklin Gothic Demi Cond"/>
                <w:sz w:val="18"/>
                <w:szCs w:val="18"/>
              </w:rPr>
              <w:t>Fall)</w:t>
            </w:r>
          </w:p>
          <w:p w14:paraId="4541D638" w14:textId="77777777" w:rsidR="00F71FC1" w:rsidRPr="00054B74" w:rsidRDefault="00A92CC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CIGENRL </w:t>
            </w:r>
            <w:r w:rsidR="00F71FC1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330/530.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5105A8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3</w:t>
            </w:r>
            <w:r w:rsidR="001040BF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cr.</w:t>
            </w:r>
          </w:p>
          <w:p w14:paraId="09C3EFD3" w14:textId="77777777" w:rsidR="002E768C" w:rsidRPr="00C92F8D" w:rsidRDefault="002E768C" w:rsidP="002E76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Prereq</w:t>
            </w:r>
            <w:proofErr w:type="spellEnd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Pr="00C92F8D">
              <w:rPr>
                <w:rFonts w:ascii="Calibri" w:hAnsi="Calibri" w:cs="Calibri"/>
                <w:sz w:val="16"/>
                <w:szCs w:val="16"/>
              </w:rPr>
              <w:t xml:space="preserve"> 310/510 Survey of Educational Linguistics </w:t>
            </w:r>
          </w:p>
        </w:tc>
        <w:tc>
          <w:tcPr>
            <w:tcW w:w="1195" w:type="pct"/>
          </w:tcPr>
          <w:p w14:paraId="3CD41E16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309300D1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12932F11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F71FC1" w14:paraId="7C2F15E7" w14:textId="77777777" w:rsidTr="00017468">
        <w:trPr>
          <w:trHeight w:val="566"/>
        </w:trPr>
        <w:tc>
          <w:tcPr>
            <w:tcW w:w="2587" w:type="pct"/>
          </w:tcPr>
          <w:p w14:paraId="0207D0F5" w14:textId="2D821531" w:rsidR="00A92CC6" w:rsidRDefault="00F71FC1" w:rsidP="002E768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ind w:right="-198"/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6. ESL Methods and Curriculum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  </w:t>
            </w:r>
            <w:r w:rsidR="005868EA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(</w:t>
            </w:r>
            <w:proofErr w:type="gramEnd"/>
            <w:r w:rsidR="002E768C" w:rsidRPr="00054B74">
              <w:rPr>
                <w:rFonts w:ascii="Franklin Gothic Demi Cond" w:hAnsi="Franklin Gothic Demi Cond"/>
                <w:sz w:val="18"/>
                <w:szCs w:val="18"/>
              </w:rPr>
              <w:t>Fall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)  </w:t>
            </w:r>
            <w:r w:rsidR="00A92CC6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</w:p>
          <w:p w14:paraId="00E7FF5B" w14:textId="6EDEFD1B" w:rsidR="00F71FC1" w:rsidRPr="0059180B" w:rsidRDefault="00A92CC6" w:rsidP="002E768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ind w:right="-198"/>
              <w:rPr>
                <w:rFonts w:ascii="Franklin Gothic Demi Cond" w:hAnsi="Franklin Gothic Demi Cond"/>
                <w:color w:val="0000FF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CIGENRL </w:t>
            </w:r>
            <w:r w:rsidR="00F71FC1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403/603. 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6B73EE">
              <w:rPr>
                <w:rFonts w:ascii="Franklin Gothic Demi Cond" w:hAnsi="Franklin Gothic Demi Cond"/>
                <w:b/>
                <w:sz w:val="18"/>
                <w:szCs w:val="18"/>
              </w:rPr>
              <w:t>4</w:t>
            </w:r>
            <w:r w:rsidR="001040BF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cr.</w:t>
            </w:r>
            <w:r w:rsidR="0059180B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D3401A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AE6F85" w:rsidRPr="003E01EA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 xml:space="preserve">[since </w:t>
            </w:r>
            <w:r w:rsidR="0059180B" w:rsidRPr="003E01EA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F</w:t>
            </w:r>
            <w:r w:rsidR="00824986" w:rsidRPr="003E01EA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all 2015]</w:t>
            </w:r>
          </w:p>
          <w:p w14:paraId="5F3BE9F3" w14:textId="77777777" w:rsidR="002E768C" w:rsidRPr="00C92F8D" w:rsidRDefault="002E768C" w:rsidP="002E768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ind w:right="-198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Prereq</w:t>
            </w:r>
            <w:proofErr w:type="spellEnd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Pr="00C92F8D">
              <w:rPr>
                <w:rFonts w:ascii="Calibri" w:hAnsi="Calibri" w:cs="Calibri"/>
                <w:sz w:val="16"/>
                <w:szCs w:val="16"/>
              </w:rPr>
              <w:t xml:space="preserve"> 310/510 Survey of Educational Linguistics; 320/520 Second Language Acquisition; 350/550 Introduction to ESL and Bilingual Education</w:t>
            </w:r>
          </w:p>
        </w:tc>
        <w:tc>
          <w:tcPr>
            <w:tcW w:w="1195" w:type="pct"/>
          </w:tcPr>
          <w:p w14:paraId="188B0057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2798D403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2D0A38BA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F71FC1" w14:paraId="44BDAFA0" w14:textId="77777777" w:rsidTr="001940F9">
        <w:trPr>
          <w:trHeight w:val="656"/>
        </w:trPr>
        <w:tc>
          <w:tcPr>
            <w:tcW w:w="2587" w:type="pct"/>
          </w:tcPr>
          <w:p w14:paraId="3568330F" w14:textId="200651F0" w:rsidR="009E3CC9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7. Assessment in the ESL/Bilingual Classroom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 xml:space="preserve">   </w:t>
            </w:r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               </w:t>
            </w:r>
            <w:proofErr w:type="gramStart"/>
            <w:r w:rsidR="00A53B37">
              <w:rPr>
                <w:rFonts w:ascii="Franklin Gothic Demi Cond" w:hAnsi="Franklin Gothic Demi Cond"/>
                <w:sz w:val="18"/>
                <w:szCs w:val="18"/>
              </w:rPr>
              <w:t xml:space="preserve">   </w:t>
            </w:r>
            <w:r w:rsidR="00093599">
              <w:rPr>
                <w:rFonts w:ascii="Franklin Gothic Demi Cond" w:hAnsi="Franklin Gothic Demi Cond"/>
                <w:sz w:val="18"/>
                <w:szCs w:val="18"/>
              </w:rPr>
              <w:t>(</w:t>
            </w:r>
            <w:proofErr w:type="gramEnd"/>
            <w:r w:rsidR="00093599">
              <w:rPr>
                <w:rFonts w:ascii="Franklin Gothic Demi Cond" w:hAnsi="Franklin Gothic Demi Cond"/>
                <w:sz w:val="18"/>
                <w:szCs w:val="18"/>
              </w:rPr>
              <w:t>Spring)</w:t>
            </w:r>
          </w:p>
          <w:p w14:paraId="797B8EE7" w14:textId="77777777" w:rsidR="00F71FC1" w:rsidRPr="00054B74" w:rsidRDefault="00A92CC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 CIGENRL </w:t>
            </w:r>
            <w:r w:rsidR="00F71FC1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405/605.</w:t>
            </w:r>
            <w:r w:rsidR="0082538F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F71FC1"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3</w:t>
            </w:r>
            <w:r w:rsidR="001040BF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="00F71FC1" w:rsidRPr="00C476DD">
              <w:rPr>
                <w:rFonts w:ascii="Franklin Gothic Demi Cond" w:hAnsi="Franklin Gothic Demi Cond"/>
                <w:b/>
                <w:sz w:val="18"/>
                <w:szCs w:val="18"/>
              </w:rPr>
              <w:t>cr.</w:t>
            </w:r>
          </w:p>
          <w:p w14:paraId="14262690" w14:textId="77777777" w:rsidR="002E768C" w:rsidRPr="00C92F8D" w:rsidRDefault="002E768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Prereq</w:t>
            </w:r>
            <w:proofErr w:type="spellEnd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1E1E3E">
              <w:rPr>
                <w:rFonts w:ascii="Calibri" w:hAnsi="Calibri" w:cs="Calibri"/>
                <w:sz w:val="16"/>
                <w:szCs w:val="16"/>
              </w:rPr>
              <w:t xml:space="preserve"> 403/6</w:t>
            </w:r>
            <w:r w:rsidRPr="00C92F8D">
              <w:rPr>
                <w:rFonts w:ascii="Calibri" w:hAnsi="Calibri" w:cs="Calibri"/>
                <w:sz w:val="16"/>
                <w:szCs w:val="16"/>
              </w:rPr>
              <w:t>03 ESL Methods and Curriculum Development</w:t>
            </w:r>
          </w:p>
        </w:tc>
        <w:tc>
          <w:tcPr>
            <w:tcW w:w="1195" w:type="pct"/>
          </w:tcPr>
          <w:p w14:paraId="16A2127F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62AC3DBE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04C9974A" w14:textId="77777777" w:rsidR="00F71FC1" w:rsidRPr="00054B74" w:rsidRDefault="00F71FC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9D0058" w14:paraId="00FEF5B2" w14:textId="77777777" w:rsidTr="00824986">
        <w:trPr>
          <w:trHeight w:val="305"/>
        </w:trPr>
        <w:tc>
          <w:tcPr>
            <w:tcW w:w="2587" w:type="pct"/>
          </w:tcPr>
          <w:p w14:paraId="3C075A60" w14:textId="77777777" w:rsidR="006B73EE" w:rsidRDefault="00656A0A" w:rsidP="003243AA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>8. Field Study</w:t>
            </w:r>
            <w:r w:rsidR="005105A8">
              <w:rPr>
                <w:rFonts w:ascii="Franklin Gothic Demi Cond" w:hAnsi="Franklin Gothic Demi Cond"/>
                <w:sz w:val="18"/>
                <w:szCs w:val="18"/>
              </w:rPr>
              <w:t xml:space="preserve">  (after CIGENRL 403 and before student teaching)</w:t>
            </w:r>
            <w:r w:rsidR="006B73EE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</w:p>
          <w:p w14:paraId="35BC422D" w14:textId="64F82DEA" w:rsidR="00307441" w:rsidRPr="00824986" w:rsidRDefault="007D723F" w:rsidP="005868EA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CIFLD </w:t>
            </w:r>
            <w:r w:rsidR="00824986">
              <w:rPr>
                <w:rFonts w:ascii="Franklin Gothic Demi Cond" w:hAnsi="Franklin Gothic Demi Cond"/>
                <w:sz w:val="18"/>
                <w:szCs w:val="18"/>
              </w:rPr>
              <w:t xml:space="preserve">406 </w:t>
            </w:r>
            <w:r w:rsidR="00824986" w:rsidRPr="003E01EA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[Elementary placement]</w:t>
            </w:r>
            <w:r w:rsidR="00824986">
              <w:rPr>
                <w:rFonts w:ascii="Franklin Gothic Demi Cond" w:hAnsi="Franklin Gothic Demi Cond"/>
                <w:sz w:val="18"/>
                <w:szCs w:val="18"/>
              </w:rPr>
              <w:t xml:space="preserve"> or 408 </w:t>
            </w:r>
            <w:r w:rsidR="00824986" w:rsidRPr="003E01EA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[Middle or high school placement</w:t>
            </w:r>
            <w:r w:rsidR="006B73EE" w:rsidRPr="003E01EA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]</w:t>
            </w:r>
            <w:r w:rsidR="00544608">
              <w:rPr>
                <w:rFonts w:ascii="Franklin Gothic Demi Cond" w:hAnsi="Franklin Gothic Demi Cond"/>
                <w:sz w:val="18"/>
                <w:szCs w:val="18"/>
              </w:rPr>
              <w:t xml:space="preserve">.  </w:t>
            </w:r>
            <w:r w:rsidR="00824986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6B73EE">
              <w:rPr>
                <w:rFonts w:ascii="Franklin Gothic Demi Cond" w:hAnsi="Franklin Gothic Demi Cond"/>
                <w:sz w:val="18"/>
                <w:szCs w:val="18"/>
              </w:rPr>
              <w:t>2 cr.</w:t>
            </w:r>
            <w:r w:rsidR="00824986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5868EA">
              <w:rPr>
                <w:rFonts w:ascii="Franklin Gothic Demi Cond" w:hAnsi="Franklin Gothic Demi Cond"/>
                <w:color w:val="0000FF"/>
                <w:sz w:val="18"/>
                <w:szCs w:val="18"/>
              </w:rPr>
              <w:t xml:space="preserve">    </w:t>
            </w:r>
            <w:r w:rsidR="00A53B37">
              <w:rPr>
                <w:rFonts w:ascii="Franklin Gothic Demi Cond" w:hAnsi="Franklin Gothic Demi Cond"/>
                <w:color w:val="0000FF"/>
                <w:sz w:val="18"/>
                <w:szCs w:val="18"/>
              </w:rPr>
              <w:t xml:space="preserve">                                                                             </w:t>
            </w:r>
            <w:r w:rsidR="005868EA">
              <w:rPr>
                <w:rFonts w:ascii="Franklin Gothic Demi Cond" w:hAnsi="Franklin Gothic Demi Cond"/>
                <w:sz w:val="18"/>
                <w:szCs w:val="18"/>
              </w:rPr>
              <w:t>(Fall or Spring)</w:t>
            </w:r>
          </w:p>
        </w:tc>
        <w:tc>
          <w:tcPr>
            <w:tcW w:w="1195" w:type="pct"/>
          </w:tcPr>
          <w:p w14:paraId="1243945D" w14:textId="77777777" w:rsidR="009D0058" w:rsidRPr="00054B74" w:rsidRDefault="009D0058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459F74D3" w14:textId="77777777" w:rsidR="009D0058" w:rsidRPr="00054B74" w:rsidRDefault="009D0058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09" w:type="pct"/>
          </w:tcPr>
          <w:p w14:paraId="11518F9B" w14:textId="77777777" w:rsidR="009D0058" w:rsidRPr="00054B74" w:rsidRDefault="009D0058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9D0058" w14:paraId="178BDF42" w14:textId="77777777" w:rsidTr="00E15524">
        <w:trPr>
          <w:trHeight w:val="395"/>
        </w:trPr>
        <w:tc>
          <w:tcPr>
            <w:tcW w:w="5000" w:type="pct"/>
            <w:gridSpan w:val="4"/>
          </w:tcPr>
          <w:p w14:paraId="50244C9C" w14:textId="77777777" w:rsidR="009D0058" w:rsidRPr="001940F9" w:rsidRDefault="009D0058" w:rsidP="009D0058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 w:rsidRPr="001940F9">
              <w:rPr>
                <w:b/>
                <w:bCs/>
                <w:sz w:val="18"/>
                <w:szCs w:val="18"/>
              </w:rPr>
              <w:t>Note:</w:t>
            </w:r>
            <w:r w:rsidRPr="001940F9">
              <w:rPr>
                <w:sz w:val="18"/>
                <w:szCs w:val="18"/>
              </w:rPr>
              <w:t xml:space="preserve">  </w:t>
            </w:r>
            <w:r w:rsidR="00A1788B" w:rsidRPr="001940F9">
              <w:rPr>
                <w:sz w:val="18"/>
                <w:szCs w:val="18"/>
              </w:rPr>
              <w:t>Required for ESL licensure</w:t>
            </w:r>
            <w:r w:rsidR="005C6A76" w:rsidRPr="001940F9">
              <w:rPr>
                <w:sz w:val="18"/>
                <w:szCs w:val="18"/>
              </w:rPr>
              <w:t xml:space="preserve"> (DPI 395)</w:t>
            </w:r>
            <w:r w:rsidR="006B73EE">
              <w:rPr>
                <w:sz w:val="18"/>
                <w:szCs w:val="18"/>
              </w:rPr>
              <w:t>:</w:t>
            </w:r>
          </w:p>
          <w:p w14:paraId="1B9BD730" w14:textId="2231121B" w:rsidR="00B91F61" w:rsidRPr="00E2578C" w:rsidRDefault="00A1788B" w:rsidP="00B91F6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 w:rsidRPr="00E2578C">
              <w:rPr>
                <w:sz w:val="18"/>
                <w:szCs w:val="18"/>
              </w:rPr>
              <w:t>1.</w:t>
            </w:r>
            <w:r w:rsidR="006B73EE">
              <w:rPr>
                <w:sz w:val="18"/>
                <w:szCs w:val="18"/>
              </w:rPr>
              <w:t xml:space="preserve"> </w:t>
            </w:r>
            <w:r w:rsidR="00824986">
              <w:rPr>
                <w:sz w:val="18"/>
                <w:szCs w:val="18"/>
              </w:rPr>
              <w:t>Complete the minor with at least a 3.0 GPA OR p</w:t>
            </w:r>
            <w:r w:rsidR="009D0058" w:rsidRPr="00E2578C">
              <w:rPr>
                <w:sz w:val="18"/>
                <w:szCs w:val="18"/>
              </w:rPr>
              <w:t xml:space="preserve">ass the </w:t>
            </w:r>
            <w:r w:rsidRPr="00E2578C">
              <w:rPr>
                <w:b/>
                <w:sz w:val="18"/>
                <w:szCs w:val="18"/>
              </w:rPr>
              <w:t xml:space="preserve">Praxis </w:t>
            </w:r>
            <w:r w:rsidR="00E35E5B">
              <w:rPr>
                <w:b/>
                <w:sz w:val="18"/>
                <w:szCs w:val="18"/>
              </w:rPr>
              <w:t>II</w:t>
            </w:r>
            <w:r w:rsidRPr="00E2578C">
              <w:rPr>
                <w:sz w:val="18"/>
                <w:szCs w:val="18"/>
              </w:rPr>
              <w:t xml:space="preserve"> </w:t>
            </w:r>
            <w:r w:rsidR="009D0058" w:rsidRPr="00E2578C">
              <w:rPr>
                <w:sz w:val="18"/>
                <w:szCs w:val="18"/>
              </w:rPr>
              <w:t xml:space="preserve">ESL Content Exam </w:t>
            </w:r>
            <w:r w:rsidR="009F60B6" w:rsidRPr="00E2578C">
              <w:rPr>
                <w:sz w:val="18"/>
                <w:szCs w:val="18"/>
              </w:rPr>
              <w:t>(</w:t>
            </w:r>
            <w:r w:rsidR="00191DFA">
              <w:rPr>
                <w:sz w:val="18"/>
                <w:szCs w:val="18"/>
              </w:rPr>
              <w:t>5362</w:t>
            </w:r>
            <w:r w:rsidRPr="00E2578C">
              <w:rPr>
                <w:sz w:val="18"/>
                <w:szCs w:val="18"/>
              </w:rPr>
              <w:t>)</w:t>
            </w:r>
            <w:r w:rsidR="009F60B6" w:rsidRPr="00E2578C">
              <w:rPr>
                <w:sz w:val="18"/>
                <w:szCs w:val="18"/>
              </w:rPr>
              <w:t xml:space="preserve"> </w:t>
            </w:r>
            <w:r w:rsidR="009D0058" w:rsidRPr="00E2578C">
              <w:rPr>
                <w:sz w:val="18"/>
                <w:szCs w:val="18"/>
              </w:rPr>
              <w:t xml:space="preserve">before you can </w:t>
            </w:r>
            <w:r w:rsidR="00E2578C" w:rsidRPr="00D0541F">
              <w:rPr>
                <w:sz w:val="18"/>
                <w:szCs w:val="18"/>
              </w:rPr>
              <w:t>apply for</w:t>
            </w:r>
            <w:r w:rsidR="009D0058" w:rsidRPr="00E2578C">
              <w:rPr>
                <w:sz w:val="18"/>
                <w:szCs w:val="18"/>
              </w:rPr>
              <w:t xml:space="preserve"> </w:t>
            </w:r>
            <w:r w:rsidR="00B91F61" w:rsidRPr="00E2578C">
              <w:rPr>
                <w:sz w:val="18"/>
                <w:szCs w:val="18"/>
              </w:rPr>
              <w:t>the ESL license</w:t>
            </w:r>
            <w:r w:rsidR="00E75649">
              <w:rPr>
                <w:sz w:val="18"/>
                <w:szCs w:val="18"/>
              </w:rPr>
              <w:t>.</w:t>
            </w:r>
            <w:r w:rsidR="00B91F61" w:rsidRPr="00E2578C">
              <w:rPr>
                <w:sz w:val="18"/>
                <w:szCs w:val="18"/>
              </w:rPr>
              <w:t xml:space="preserve"> </w:t>
            </w:r>
          </w:p>
          <w:p w14:paraId="449B1B90" w14:textId="79172E79" w:rsidR="00F81BDC" w:rsidRDefault="006B73EE" w:rsidP="00B91F6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Complete</w:t>
            </w:r>
            <w:r w:rsidR="009D0058" w:rsidRPr="00E2578C">
              <w:rPr>
                <w:sz w:val="18"/>
                <w:szCs w:val="18"/>
              </w:rPr>
              <w:t xml:space="preserve"> the equivalent of three semesters of university level </w:t>
            </w:r>
            <w:r w:rsidR="009D0058" w:rsidRPr="00E2578C">
              <w:rPr>
                <w:b/>
                <w:sz w:val="18"/>
                <w:szCs w:val="18"/>
              </w:rPr>
              <w:t>foreign language</w:t>
            </w:r>
            <w:r w:rsidR="006D684A" w:rsidRPr="00E2578C">
              <w:rPr>
                <w:b/>
                <w:sz w:val="18"/>
                <w:szCs w:val="18"/>
              </w:rPr>
              <w:t xml:space="preserve"> study</w:t>
            </w:r>
            <w:r w:rsidR="006D684A" w:rsidRPr="00E2578C">
              <w:rPr>
                <w:sz w:val="18"/>
                <w:szCs w:val="18"/>
              </w:rPr>
              <w:t xml:space="preserve"> in</w:t>
            </w:r>
            <w:r w:rsidR="00824986">
              <w:rPr>
                <w:sz w:val="18"/>
                <w:szCs w:val="18"/>
              </w:rPr>
              <w:t xml:space="preserve"> one language, including a third semester</w:t>
            </w:r>
            <w:r w:rsidR="008F26DA">
              <w:rPr>
                <w:sz w:val="18"/>
                <w:szCs w:val="18"/>
              </w:rPr>
              <w:t xml:space="preserve"> college </w:t>
            </w:r>
            <w:r w:rsidR="00824986">
              <w:rPr>
                <w:sz w:val="18"/>
                <w:szCs w:val="18"/>
              </w:rPr>
              <w:t>course</w:t>
            </w:r>
            <w:r w:rsidR="008F26DA">
              <w:rPr>
                <w:sz w:val="18"/>
                <w:szCs w:val="18"/>
              </w:rPr>
              <w:t xml:space="preserve"> (251 at UW-Whitewater)</w:t>
            </w:r>
            <w:r w:rsidR="00824986">
              <w:rPr>
                <w:sz w:val="18"/>
                <w:szCs w:val="18"/>
              </w:rPr>
              <w:t xml:space="preserve">, or the equivalent. </w:t>
            </w:r>
          </w:p>
          <w:p w14:paraId="0D7D35F6" w14:textId="77777777" w:rsidR="00307441" w:rsidRPr="00E2578C" w:rsidRDefault="00307441" w:rsidP="006B73E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6B73E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ttend a professional conf</w:t>
            </w:r>
            <w:r w:rsidR="0059180B">
              <w:rPr>
                <w:sz w:val="18"/>
                <w:szCs w:val="18"/>
              </w:rPr>
              <w:t>erence related to ELLs/</w:t>
            </w:r>
            <w:r w:rsidR="0059180B" w:rsidRPr="00ED3764">
              <w:rPr>
                <w:sz w:val="18"/>
                <w:szCs w:val="18"/>
              </w:rPr>
              <w:t>bilingual learners</w:t>
            </w:r>
            <w:r>
              <w:rPr>
                <w:sz w:val="18"/>
                <w:szCs w:val="18"/>
              </w:rPr>
              <w:t xml:space="preserve"> before student teaching.</w:t>
            </w:r>
          </w:p>
        </w:tc>
      </w:tr>
    </w:tbl>
    <w:p w14:paraId="6C00A5FD" w14:textId="77777777" w:rsidR="009D0058" w:rsidRDefault="009D0058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504"/>
        <w:gridCol w:w="1192"/>
        <w:gridCol w:w="1256"/>
      </w:tblGrid>
      <w:tr w:rsidR="0082538F" w14:paraId="6E87F24C" w14:textId="77777777" w:rsidTr="0082538F">
        <w:trPr>
          <w:trHeight w:val="530"/>
        </w:trPr>
        <w:tc>
          <w:tcPr>
            <w:tcW w:w="2591" w:type="pct"/>
          </w:tcPr>
          <w:p w14:paraId="6FECD1E5" w14:textId="09FF9FB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BILINGUAL BICULTURAL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LICENS</w:t>
            </w:r>
            <w:r w:rsidRPr="0082538F">
              <w:rPr>
                <w:b/>
                <w:sz w:val="20"/>
                <w:szCs w:val="20"/>
                <w:u w:val="single"/>
              </w:rPr>
              <w:t xml:space="preserve">URE </w:t>
            </w:r>
            <w:r w:rsidRPr="0082538F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82538F">
              <w:rPr>
                <w:b/>
                <w:sz w:val="20"/>
                <w:szCs w:val="20"/>
              </w:rPr>
              <w:t xml:space="preserve">DPI </w:t>
            </w:r>
            <w:r w:rsidR="0090501C">
              <w:rPr>
                <w:b/>
                <w:sz w:val="20"/>
                <w:szCs w:val="20"/>
              </w:rPr>
              <w:t>1</w:t>
            </w:r>
            <w:r w:rsidRPr="0082538F">
              <w:rPr>
                <w:b/>
                <w:sz w:val="20"/>
                <w:szCs w:val="20"/>
              </w:rPr>
              <w:t>023)</w:t>
            </w:r>
          </w:p>
          <w:p w14:paraId="6B3D291D" w14:textId="77777777" w:rsidR="0082538F" w:rsidRP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</w:p>
        </w:tc>
        <w:tc>
          <w:tcPr>
            <w:tcW w:w="1218" w:type="pct"/>
          </w:tcPr>
          <w:p w14:paraId="245F1F2B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Substitutions or Waivers</w:t>
            </w:r>
          </w:p>
        </w:tc>
        <w:tc>
          <w:tcPr>
            <w:tcW w:w="580" w:type="pct"/>
          </w:tcPr>
          <w:p w14:paraId="703B822B" w14:textId="77777777" w:rsidR="0082538F" w:rsidRPr="00054B74" w:rsidRDefault="0082538F" w:rsidP="0057749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Semester</w:t>
            </w:r>
          </w:p>
          <w:p w14:paraId="35FDABC0" w14:textId="77777777" w:rsidR="0082538F" w:rsidRDefault="0082538F" w:rsidP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Planned</w:t>
            </w:r>
          </w:p>
        </w:tc>
        <w:tc>
          <w:tcPr>
            <w:tcW w:w="611" w:type="pct"/>
          </w:tcPr>
          <w:p w14:paraId="5FB2AF9A" w14:textId="77777777" w:rsidR="0082538F" w:rsidRPr="00054B74" w:rsidRDefault="0082538F" w:rsidP="0057749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Semester</w:t>
            </w:r>
          </w:p>
          <w:p w14:paraId="65079264" w14:textId="77777777" w:rsidR="0082538F" w:rsidRDefault="0082538F" w:rsidP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  <w:r w:rsidRPr="00054B74">
              <w:rPr>
                <w:b/>
                <w:bCs/>
                <w:sz w:val="20"/>
                <w:szCs w:val="20"/>
                <w:u w:val="single"/>
              </w:rPr>
              <w:t>Completed</w:t>
            </w:r>
          </w:p>
        </w:tc>
      </w:tr>
      <w:tr w:rsidR="0082538F" w14:paraId="4D380490" w14:textId="77777777" w:rsidTr="0082538F">
        <w:trPr>
          <w:trHeight w:val="530"/>
        </w:trPr>
        <w:tc>
          <w:tcPr>
            <w:tcW w:w="2591" w:type="pct"/>
          </w:tcPr>
          <w:p w14:paraId="706743FE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 xml:space="preserve">1. Teaching Content in the Bilingual Classroom 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 (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>Spring</w:t>
            </w:r>
            <w:r>
              <w:rPr>
                <w:rFonts w:ascii="Franklin Gothic Demi Cond" w:hAnsi="Franklin Gothic Demi Cond"/>
                <w:sz w:val="18"/>
                <w:szCs w:val="18"/>
              </w:rPr>
              <w:t>)</w:t>
            </w:r>
          </w:p>
          <w:p w14:paraId="44A8672D" w14:textId="77777777" w:rsidR="0082538F" w:rsidRPr="00054B74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 CIGENRL </w:t>
            </w:r>
            <w:r w:rsidRPr="00054B74">
              <w:rPr>
                <w:rFonts w:ascii="Franklin Gothic Demi Cond" w:hAnsi="Franklin Gothic Demi Cond"/>
                <w:sz w:val="18"/>
                <w:szCs w:val="18"/>
              </w:rPr>
              <w:t>455/655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. </w:t>
            </w:r>
            <w:r w:rsidR="006B73EE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Pr="0059180B">
              <w:rPr>
                <w:rFonts w:ascii="Franklin Gothic Demi Cond" w:hAnsi="Franklin Gothic Demi Cond"/>
                <w:b/>
                <w:sz w:val="18"/>
                <w:szCs w:val="18"/>
              </w:rPr>
              <w:t>3</w:t>
            </w:r>
            <w:r w:rsidR="001040BF">
              <w:rPr>
                <w:rFonts w:ascii="Franklin Gothic Demi Cond" w:hAnsi="Franklin Gothic Demi Cond"/>
                <w:b/>
                <w:sz w:val="18"/>
                <w:szCs w:val="18"/>
              </w:rPr>
              <w:t xml:space="preserve"> </w:t>
            </w:r>
            <w:r w:rsidRPr="0059180B">
              <w:rPr>
                <w:rFonts w:ascii="Franklin Gothic Demi Cond" w:hAnsi="Franklin Gothic Demi Cond"/>
                <w:b/>
                <w:sz w:val="18"/>
                <w:szCs w:val="18"/>
              </w:rPr>
              <w:t>cr.</w:t>
            </w:r>
          </w:p>
          <w:p w14:paraId="0B8B0597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  <w:proofErr w:type="spellStart"/>
            <w:r w:rsidRPr="00017468">
              <w:rPr>
                <w:b/>
                <w:sz w:val="18"/>
                <w:szCs w:val="18"/>
              </w:rPr>
              <w:t>Prereq</w:t>
            </w:r>
            <w:proofErr w:type="spellEnd"/>
            <w:r>
              <w:rPr>
                <w:sz w:val="18"/>
                <w:szCs w:val="18"/>
              </w:rPr>
              <w:t>: 403/603 ESL Methods and Curriculum Development</w:t>
            </w:r>
          </w:p>
        </w:tc>
        <w:tc>
          <w:tcPr>
            <w:tcW w:w="1218" w:type="pct"/>
          </w:tcPr>
          <w:p w14:paraId="6F6215F8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580" w:type="pct"/>
          </w:tcPr>
          <w:p w14:paraId="20F1BA11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11" w:type="pct"/>
          </w:tcPr>
          <w:p w14:paraId="747BD219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82538F" w14:paraId="68F6438C" w14:textId="77777777" w:rsidTr="0082538F">
        <w:trPr>
          <w:trHeight w:val="521"/>
        </w:trPr>
        <w:tc>
          <w:tcPr>
            <w:tcW w:w="2591" w:type="pct"/>
          </w:tcPr>
          <w:p w14:paraId="7913EF56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bCs/>
                <w:sz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2.</w:t>
            </w:r>
            <w:r w:rsidRPr="00054B74">
              <w:rPr>
                <w:sz w:val="22"/>
              </w:rPr>
              <w:t xml:space="preserve"> </w:t>
            </w:r>
            <w:r w:rsidRPr="00054B74">
              <w:rPr>
                <w:rFonts w:ascii="Franklin Gothic Demi Cond" w:hAnsi="Franklin Gothic Demi Cond"/>
                <w:bCs/>
                <w:sz w:val="18"/>
              </w:rPr>
              <w:t>For speakers of Spanish:</w:t>
            </w:r>
          </w:p>
          <w:p w14:paraId="0CD1AD15" w14:textId="77777777" w:rsidR="0082538F" w:rsidRPr="00CF7800" w:rsidRDefault="001040B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Complete a</w:t>
            </w:r>
            <w:r w:rsidR="0082538F" w:rsidRPr="00586369">
              <w:rPr>
                <w:bCs/>
                <w:sz w:val="18"/>
              </w:rPr>
              <w:t xml:space="preserve"> Chicano Studies Course offered in the College of Letters &amp; Sciences</w:t>
            </w:r>
            <w:r w:rsidR="00307441">
              <w:rPr>
                <w:bCs/>
                <w:sz w:val="18"/>
              </w:rPr>
              <w:t xml:space="preserve">, </w:t>
            </w:r>
            <w:r w:rsidR="0082538F">
              <w:rPr>
                <w:bCs/>
                <w:sz w:val="18"/>
              </w:rPr>
              <w:t>w</w:t>
            </w:r>
            <w:r w:rsidR="0082538F" w:rsidRPr="00586369">
              <w:rPr>
                <w:bCs/>
                <w:sz w:val="18"/>
              </w:rPr>
              <w:t>ith approval of advisor.</w:t>
            </w:r>
            <w:r w:rsidR="00CF7800">
              <w:rPr>
                <w:bCs/>
                <w:sz w:val="18"/>
              </w:rPr>
              <w:t xml:space="preserve">  </w:t>
            </w:r>
            <w:r w:rsidR="00CF7800">
              <w:rPr>
                <w:b/>
                <w:bCs/>
                <w:sz w:val="18"/>
              </w:rPr>
              <w:t>3 cr</w:t>
            </w:r>
            <w:r w:rsidR="008C07A6">
              <w:rPr>
                <w:b/>
                <w:bCs/>
                <w:sz w:val="18"/>
              </w:rPr>
              <w:t>.</w:t>
            </w:r>
          </w:p>
          <w:p w14:paraId="62E9B566" w14:textId="77777777" w:rsidR="0082538F" w:rsidRPr="00054B74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bCs/>
                <w:sz w:val="18"/>
              </w:rPr>
            </w:pPr>
            <w:r w:rsidRPr="00054B74">
              <w:rPr>
                <w:rFonts w:ascii="Franklin Gothic Demi Cond" w:hAnsi="Franklin Gothic Demi Cond"/>
                <w:bCs/>
                <w:sz w:val="18"/>
              </w:rPr>
              <w:t>For speakers of languages other than Spanish:</w:t>
            </w:r>
          </w:p>
          <w:p w14:paraId="3AE101CA" w14:textId="6567840D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Race, </w:t>
            </w:r>
            <w:r w:rsidR="00824986">
              <w:rPr>
                <w:sz w:val="18"/>
              </w:rPr>
              <w:t xml:space="preserve">Ethnicity, and Social Justice: </w:t>
            </w:r>
            <w:r>
              <w:rPr>
                <w:sz w:val="18"/>
              </w:rPr>
              <w:t>Issues for Helping Professionals</w:t>
            </w:r>
          </w:p>
          <w:p w14:paraId="650E8643" w14:textId="07528E50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  <w:r>
              <w:rPr>
                <w:sz w:val="18"/>
              </w:rPr>
              <w:t>RACEETH 380/580</w:t>
            </w:r>
            <w:r w:rsidR="002523C5">
              <w:rPr>
                <w:sz w:val="18"/>
              </w:rPr>
              <w:t>, or another RACEETH course, with approval of advisor</w:t>
            </w:r>
            <w:r>
              <w:rPr>
                <w:sz w:val="18"/>
              </w:rPr>
              <w:t>.</w:t>
            </w:r>
            <w:r w:rsidR="00CF780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CF7800">
              <w:rPr>
                <w:b/>
                <w:sz w:val="18"/>
              </w:rPr>
              <w:t>3</w:t>
            </w:r>
            <w:r w:rsidR="001040BF">
              <w:rPr>
                <w:b/>
                <w:sz w:val="18"/>
              </w:rPr>
              <w:t xml:space="preserve"> </w:t>
            </w:r>
            <w:r w:rsidRPr="00CF7800">
              <w:rPr>
                <w:b/>
                <w:sz w:val="18"/>
              </w:rPr>
              <w:t>cr.</w:t>
            </w:r>
          </w:p>
        </w:tc>
        <w:tc>
          <w:tcPr>
            <w:tcW w:w="1218" w:type="pct"/>
          </w:tcPr>
          <w:p w14:paraId="7941970C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580" w:type="pct"/>
          </w:tcPr>
          <w:p w14:paraId="644C97FA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11" w:type="pct"/>
          </w:tcPr>
          <w:p w14:paraId="696F2BF5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82538F" w14:paraId="60469CF6" w14:textId="77777777" w:rsidTr="00387805">
        <w:trPr>
          <w:trHeight w:val="719"/>
        </w:trPr>
        <w:tc>
          <w:tcPr>
            <w:tcW w:w="2591" w:type="pct"/>
          </w:tcPr>
          <w:p w14:paraId="4A8A4121" w14:textId="77777777" w:rsidR="0082538F" w:rsidRDefault="0082538F" w:rsidP="00B91F6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 w:rsidRPr="00054B74">
              <w:rPr>
                <w:rFonts w:ascii="Franklin Gothic Demi Cond" w:hAnsi="Franklin Gothic Demi Cond"/>
                <w:sz w:val="18"/>
                <w:szCs w:val="18"/>
              </w:rPr>
              <w:t>3. Bilingual Proficiency</w:t>
            </w:r>
          </w:p>
          <w:p w14:paraId="34F15EB7" w14:textId="4F41D28B" w:rsidR="00FD588F" w:rsidRPr="00FD588F" w:rsidRDefault="006B73EE" w:rsidP="00B91F6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D588F" w:rsidRPr="00FD588F">
              <w:rPr>
                <w:sz w:val="18"/>
                <w:szCs w:val="18"/>
              </w:rPr>
              <w:t xml:space="preserve">ass the </w:t>
            </w:r>
            <w:proofErr w:type="spellStart"/>
            <w:r w:rsidR="00FD588F" w:rsidRPr="00FD588F">
              <w:rPr>
                <w:sz w:val="18"/>
                <w:szCs w:val="18"/>
              </w:rPr>
              <w:t>OPI</w:t>
            </w:r>
            <w:r w:rsidR="00824986">
              <w:rPr>
                <w:sz w:val="18"/>
                <w:szCs w:val="18"/>
              </w:rPr>
              <w:t>c</w:t>
            </w:r>
            <w:proofErr w:type="spellEnd"/>
            <w:r w:rsidR="00FD588F" w:rsidRPr="00FD588F">
              <w:rPr>
                <w:sz w:val="18"/>
                <w:szCs w:val="18"/>
              </w:rPr>
              <w:t>/</w:t>
            </w:r>
            <w:r w:rsidR="00FD588F" w:rsidRPr="00ED3764">
              <w:rPr>
                <w:sz w:val="18"/>
                <w:szCs w:val="18"/>
              </w:rPr>
              <w:t>WPT</w:t>
            </w:r>
            <w:r w:rsidR="00FD588F" w:rsidRPr="00FD588F">
              <w:rPr>
                <w:sz w:val="18"/>
                <w:szCs w:val="18"/>
              </w:rPr>
              <w:t xml:space="preserve"> language proficiency exams (speaking and writing) with a score of</w:t>
            </w:r>
            <w:r w:rsidR="005868EA">
              <w:rPr>
                <w:sz w:val="18"/>
                <w:szCs w:val="18"/>
              </w:rPr>
              <w:t xml:space="preserve"> at least “low-advanced” before </w:t>
            </w:r>
            <w:r w:rsidR="00FD588F" w:rsidRPr="00FD588F">
              <w:rPr>
                <w:sz w:val="18"/>
                <w:szCs w:val="18"/>
              </w:rPr>
              <w:t>student teaching.</w:t>
            </w:r>
          </w:p>
        </w:tc>
        <w:tc>
          <w:tcPr>
            <w:tcW w:w="1218" w:type="pct"/>
          </w:tcPr>
          <w:p w14:paraId="2ACB5026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580" w:type="pct"/>
          </w:tcPr>
          <w:p w14:paraId="54CE8816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11" w:type="pct"/>
          </w:tcPr>
          <w:p w14:paraId="12479C5F" w14:textId="77777777" w:rsidR="0082538F" w:rsidRDefault="0082538F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387805" w14:paraId="2F07631F" w14:textId="77777777" w:rsidTr="00387805">
        <w:trPr>
          <w:trHeight w:val="224"/>
        </w:trPr>
        <w:tc>
          <w:tcPr>
            <w:tcW w:w="5000" w:type="pct"/>
            <w:gridSpan w:val="4"/>
          </w:tcPr>
          <w:p w14:paraId="100068E7" w14:textId="77777777" w:rsidR="00387805" w:rsidRDefault="00387805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7AC53018" w14:textId="77777777" w:rsidR="00387805" w:rsidRDefault="00387805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You must hold (or be eligible for) the ESL license in order to obtain the bilingual education license.</w:t>
            </w:r>
          </w:p>
          <w:p w14:paraId="79D3022D" w14:textId="754C6ABF" w:rsidR="00387805" w:rsidRPr="00387805" w:rsidRDefault="00387805" w:rsidP="00387805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There is no additional Praxis </w:t>
            </w:r>
            <w:r w:rsidRPr="00ED3764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content exam for the bilingual license (</w:t>
            </w:r>
            <w:r w:rsidR="003E01EA">
              <w:rPr>
                <w:sz w:val="18"/>
                <w:szCs w:val="18"/>
              </w:rPr>
              <w:t xml:space="preserve">must complete the minor with a </w:t>
            </w:r>
            <w:r w:rsidR="00824986">
              <w:rPr>
                <w:sz w:val="18"/>
                <w:szCs w:val="18"/>
              </w:rPr>
              <w:t>3.00 GPA</w:t>
            </w:r>
            <w:r w:rsidR="003E01EA">
              <w:rPr>
                <w:sz w:val="18"/>
                <w:szCs w:val="18"/>
              </w:rPr>
              <w:t xml:space="preserve"> OR pass</w:t>
            </w:r>
            <w:r>
              <w:rPr>
                <w:sz w:val="18"/>
                <w:szCs w:val="18"/>
              </w:rPr>
              <w:t xml:space="preserve"> the Praxis II ESL Content Exam</w:t>
            </w:r>
            <w:r w:rsidR="00824986">
              <w:rPr>
                <w:sz w:val="18"/>
                <w:szCs w:val="18"/>
              </w:rPr>
              <w:t xml:space="preserve"> [5362]</w:t>
            </w:r>
            <w:r>
              <w:rPr>
                <w:sz w:val="18"/>
                <w:szCs w:val="18"/>
              </w:rPr>
              <w:t>).</w:t>
            </w:r>
          </w:p>
        </w:tc>
      </w:tr>
    </w:tbl>
    <w:p w14:paraId="49726FF5" w14:textId="77777777" w:rsidR="00F71FC1" w:rsidRPr="006B73EE" w:rsidRDefault="00F71FC1" w:rsidP="006B73EE">
      <w:pPr>
        <w:pStyle w:val="Heading3"/>
        <w:spacing w:line="360" w:lineRule="auto"/>
        <w:rPr>
          <w:sz w:val="22"/>
          <w:szCs w:val="22"/>
        </w:rPr>
      </w:pPr>
      <w:r w:rsidRPr="00D0541F">
        <w:rPr>
          <w:sz w:val="22"/>
          <w:szCs w:val="22"/>
        </w:rPr>
        <w:t>Advising Dates and Comments</w:t>
      </w:r>
    </w:p>
    <w:p w14:paraId="463DDFB9" w14:textId="77777777" w:rsidR="006B73EE" w:rsidRDefault="006B73EE">
      <w:pPr>
        <w:tabs>
          <w:tab w:val="left" w:leader="underscore" w:pos="10098"/>
        </w:tabs>
        <w:spacing w:line="360" w:lineRule="auto"/>
      </w:pPr>
    </w:p>
    <w:sectPr w:rsidR="006B73EE" w:rsidSect="00387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080" w:bottom="57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3D1B" w14:textId="77777777" w:rsidR="00A15CB4" w:rsidRDefault="00A15CB4" w:rsidP="005B5792">
      <w:r>
        <w:separator/>
      </w:r>
    </w:p>
  </w:endnote>
  <w:endnote w:type="continuationSeparator" w:id="0">
    <w:p w14:paraId="5AA1A28F" w14:textId="77777777" w:rsidR="00A15CB4" w:rsidRDefault="00A15CB4" w:rsidP="005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D7A2" w14:textId="77777777" w:rsidR="0090501C" w:rsidRDefault="00905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4793" w14:textId="3B447D9B" w:rsidR="009A6AF7" w:rsidRPr="00966643" w:rsidRDefault="009A6AF7">
    <w:pPr>
      <w:pStyle w:val="Footer"/>
      <w:rPr>
        <w:sz w:val="16"/>
      </w:rPr>
    </w:pPr>
    <w:r>
      <w:rPr>
        <w:sz w:val="16"/>
      </w:rPr>
      <w:t>R</w:t>
    </w:r>
    <w:r w:rsidR="00824986">
      <w:rPr>
        <w:sz w:val="16"/>
      </w:rPr>
      <w:t>ev. 1</w:t>
    </w:r>
    <w:r w:rsidR="0090501C">
      <w:rPr>
        <w:sz w:val="16"/>
      </w:rPr>
      <w:t>1</w:t>
    </w:r>
    <w:r w:rsidR="00824986">
      <w:rPr>
        <w:sz w:val="16"/>
      </w:rPr>
      <w:t>/</w:t>
    </w:r>
    <w:r w:rsidR="0090501C">
      <w:rPr>
        <w:sz w:val="16"/>
      </w:rPr>
      <w:t>15</w:t>
    </w:r>
    <w:r w:rsidR="00824986">
      <w:rPr>
        <w:sz w:val="16"/>
      </w:rPr>
      <w:t>/18</w:t>
    </w:r>
    <w:r>
      <w:rPr>
        <w:sz w:val="16"/>
      </w:rPr>
      <w:tab/>
      <w:t>G: Advising UG Minor ESL/ BE Licensure Plan</w:t>
    </w:r>
  </w:p>
  <w:p w14:paraId="75F29FBA" w14:textId="77777777" w:rsidR="009A6AF7" w:rsidRDefault="009A6AF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3D57" w14:textId="77777777" w:rsidR="0090501C" w:rsidRDefault="00905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CD68" w14:textId="77777777" w:rsidR="00A15CB4" w:rsidRDefault="00A15CB4" w:rsidP="005B5792">
      <w:r>
        <w:separator/>
      </w:r>
    </w:p>
  </w:footnote>
  <w:footnote w:type="continuationSeparator" w:id="0">
    <w:p w14:paraId="03F00441" w14:textId="77777777" w:rsidR="00A15CB4" w:rsidRDefault="00A15CB4" w:rsidP="005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F071" w14:textId="77777777" w:rsidR="0090501C" w:rsidRDefault="00905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3EFA" w14:textId="77777777" w:rsidR="0090501C" w:rsidRDefault="00905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A4A9" w14:textId="77777777" w:rsidR="0090501C" w:rsidRDefault="00905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13A"/>
      </v:shape>
    </w:pict>
  </w:numPicBullet>
  <w:abstractNum w:abstractNumId="0" w15:restartNumberingAfterBreak="0">
    <w:nsid w:val="FFFFFF1D"/>
    <w:multiLevelType w:val="multilevel"/>
    <w:tmpl w:val="98849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872D9"/>
    <w:multiLevelType w:val="hybridMultilevel"/>
    <w:tmpl w:val="7A8CB0A0"/>
    <w:lvl w:ilvl="0" w:tplc="8EF83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72CE"/>
    <w:multiLevelType w:val="hybridMultilevel"/>
    <w:tmpl w:val="33E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54"/>
    <w:rsid w:val="00017468"/>
    <w:rsid w:val="000323E2"/>
    <w:rsid w:val="00047011"/>
    <w:rsid w:val="00054B74"/>
    <w:rsid w:val="00073CC5"/>
    <w:rsid w:val="00093599"/>
    <w:rsid w:val="000C1DCF"/>
    <w:rsid w:val="001040BF"/>
    <w:rsid w:val="0013584B"/>
    <w:rsid w:val="0015483A"/>
    <w:rsid w:val="00155B88"/>
    <w:rsid w:val="00173DC6"/>
    <w:rsid w:val="001764DF"/>
    <w:rsid w:val="00191DFA"/>
    <w:rsid w:val="001940F9"/>
    <w:rsid w:val="001A6D17"/>
    <w:rsid w:val="001E1E3E"/>
    <w:rsid w:val="00245AB5"/>
    <w:rsid w:val="002523C5"/>
    <w:rsid w:val="00256292"/>
    <w:rsid w:val="0027018D"/>
    <w:rsid w:val="0029376C"/>
    <w:rsid w:val="002B07DD"/>
    <w:rsid w:val="002E0144"/>
    <w:rsid w:val="002E768C"/>
    <w:rsid w:val="00307441"/>
    <w:rsid w:val="003140AE"/>
    <w:rsid w:val="003243AA"/>
    <w:rsid w:val="00387805"/>
    <w:rsid w:val="003975B7"/>
    <w:rsid w:val="003A286A"/>
    <w:rsid w:val="003A5D3E"/>
    <w:rsid w:val="003E01EA"/>
    <w:rsid w:val="003F2CD0"/>
    <w:rsid w:val="00466F8C"/>
    <w:rsid w:val="004721C6"/>
    <w:rsid w:val="004C470E"/>
    <w:rsid w:val="004E10BE"/>
    <w:rsid w:val="005105A8"/>
    <w:rsid w:val="00512784"/>
    <w:rsid w:val="00525A2A"/>
    <w:rsid w:val="00533746"/>
    <w:rsid w:val="00544608"/>
    <w:rsid w:val="00561AFD"/>
    <w:rsid w:val="00566442"/>
    <w:rsid w:val="00576C39"/>
    <w:rsid w:val="00577491"/>
    <w:rsid w:val="00586369"/>
    <w:rsid w:val="005868EA"/>
    <w:rsid w:val="0059180B"/>
    <w:rsid w:val="005B1550"/>
    <w:rsid w:val="005B5792"/>
    <w:rsid w:val="005C5DE2"/>
    <w:rsid w:val="005C6A76"/>
    <w:rsid w:val="005E2877"/>
    <w:rsid w:val="00656A0A"/>
    <w:rsid w:val="006831DA"/>
    <w:rsid w:val="006B73EE"/>
    <w:rsid w:val="006D2B4C"/>
    <w:rsid w:val="006D684A"/>
    <w:rsid w:val="00702814"/>
    <w:rsid w:val="007439DF"/>
    <w:rsid w:val="00743D35"/>
    <w:rsid w:val="007C46BF"/>
    <w:rsid w:val="007D723F"/>
    <w:rsid w:val="007F3267"/>
    <w:rsid w:val="00824986"/>
    <w:rsid w:val="0082538F"/>
    <w:rsid w:val="00884C28"/>
    <w:rsid w:val="00890E5B"/>
    <w:rsid w:val="00897D8A"/>
    <w:rsid w:val="008A6CF2"/>
    <w:rsid w:val="008C07A6"/>
    <w:rsid w:val="008D60D7"/>
    <w:rsid w:val="008F26DA"/>
    <w:rsid w:val="008F2A45"/>
    <w:rsid w:val="0090501C"/>
    <w:rsid w:val="00924766"/>
    <w:rsid w:val="00966643"/>
    <w:rsid w:val="009A460D"/>
    <w:rsid w:val="009A6AF7"/>
    <w:rsid w:val="009B04AE"/>
    <w:rsid w:val="009B4CF0"/>
    <w:rsid w:val="009D0058"/>
    <w:rsid w:val="009E3CC9"/>
    <w:rsid w:val="009F60B6"/>
    <w:rsid w:val="009F76C5"/>
    <w:rsid w:val="00A15CB4"/>
    <w:rsid w:val="00A1788B"/>
    <w:rsid w:val="00A34FB1"/>
    <w:rsid w:val="00A53B37"/>
    <w:rsid w:val="00A55226"/>
    <w:rsid w:val="00A66341"/>
    <w:rsid w:val="00A92CC6"/>
    <w:rsid w:val="00AE6F85"/>
    <w:rsid w:val="00AF3B3E"/>
    <w:rsid w:val="00B50FAB"/>
    <w:rsid w:val="00B70139"/>
    <w:rsid w:val="00B77F57"/>
    <w:rsid w:val="00B91F61"/>
    <w:rsid w:val="00BB0F72"/>
    <w:rsid w:val="00BC7B94"/>
    <w:rsid w:val="00BE7A2A"/>
    <w:rsid w:val="00C10427"/>
    <w:rsid w:val="00C476DD"/>
    <w:rsid w:val="00C47E51"/>
    <w:rsid w:val="00C62FDB"/>
    <w:rsid w:val="00C67F5F"/>
    <w:rsid w:val="00C854DA"/>
    <w:rsid w:val="00C92F8D"/>
    <w:rsid w:val="00CB7379"/>
    <w:rsid w:val="00CE643F"/>
    <w:rsid w:val="00CF7800"/>
    <w:rsid w:val="00D0541F"/>
    <w:rsid w:val="00D3401A"/>
    <w:rsid w:val="00D56760"/>
    <w:rsid w:val="00D65454"/>
    <w:rsid w:val="00DA25C4"/>
    <w:rsid w:val="00E15524"/>
    <w:rsid w:val="00E2578C"/>
    <w:rsid w:val="00E35E5B"/>
    <w:rsid w:val="00E75649"/>
    <w:rsid w:val="00E937BE"/>
    <w:rsid w:val="00ED3764"/>
    <w:rsid w:val="00F14267"/>
    <w:rsid w:val="00F3365D"/>
    <w:rsid w:val="00F40991"/>
    <w:rsid w:val="00F40E74"/>
    <w:rsid w:val="00F71FC1"/>
    <w:rsid w:val="00F75059"/>
    <w:rsid w:val="00F81BDC"/>
    <w:rsid w:val="00F91E85"/>
    <w:rsid w:val="00FB3957"/>
    <w:rsid w:val="00FD588F"/>
    <w:rsid w:val="00FE195A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CA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864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4320"/>
        <w:tab w:val="left" w:pos="4608"/>
        <w:tab w:val="left" w:leader="underscore" w:pos="864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4320"/>
        <w:tab w:val="left" w:pos="4608"/>
        <w:tab w:val="left" w:leader="underscore" w:pos="8640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rsid w:val="005B57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57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5792"/>
    <w:rPr>
      <w:sz w:val="24"/>
      <w:szCs w:val="24"/>
    </w:rPr>
  </w:style>
  <w:style w:type="paragraph" w:styleId="BalloonText">
    <w:name w:val="Balloon Text"/>
    <w:basedOn w:val="Normal"/>
    <w:link w:val="BalloonTextChar"/>
    <w:rsid w:val="005B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ESL/BE Licensure Plan</vt:lpstr>
    </vt:vector>
  </TitlesOfParts>
  <Company>UWW</Company>
  <LinksUpToDate>false</LinksUpToDate>
  <CharactersWithSpaces>3231</CharactersWithSpaces>
  <SharedDoc>false</SharedDoc>
  <HLinks>
    <vt:vector size="6" baseType="variant">
      <vt:variant>
        <vt:i4>2293809</vt:i4>
      </vt:variant>
      <vt:variant>
        <vt:i4>5118</vt:i4>
      </vt:variant>
      <vt:variant>
        <vt:i4>1025</vt:i4>
      </vt:variant>
      <vt:variant>
        <vt:i4>1</vt:i4>
      </vt:variant>
      <vt:variant>
        <vt:lpwstr>mso13A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ESL/BE Licensure Plan</dc:title>
  <dc:subject/>
  <dc:creator>cm</dc:creator>
  <cp:keywords/>
  <cp:lastModifiedBy>Schneider, Melanie L</cp:lastModifiedBy>
  <cp:revision>4</cp:revision>
  <cp:lastPrinted>2016-03-16T17:23:00Z</cp:lastPrinted>
  <dcterms:created xsi:type="dcterms:W3CDTF">2018-11-17T18:21:00Z</dcterms:created>
  <dcterms:modified xsi:type="dcterms:W3CDTF">2018-11-17T18:22:00Z</dcterms:modified>
</cp:coreProperties>
</file>