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6B" w:rsidRDefault="00F76B6B">
      <w:pPr>
        <w:widowControl w:val="0"/>
        <w:tabs>
          <w:tab w:val="center" w:pos="4680"/>
        </w:tabs>
        <w:jc w:val="center"/>
        <w:rPr>
          <w:sz w:val="24"/>
          <w:szCs w:val="24"/>
        </w:rPr>
      </w:pPr>
      <w:r>
        <w:rPr>
          <w:sz w:val="24"/>
          <w:szCs w:val="24"/>
        </w:rPr>
        <w:t>University of Wisconsin-Whitewater</w:t>
      </w:r>
    </w:p>
    <w:p w:rsidR="00F76B6B" w:rsidRDefault="00F76B6B">
      <w:pPr>
        <w:widowControl w:val="0"/>
        <w:jc w:val="center"/>
        <w:rPr>
          <w:sz w:val="24"/>
          <w:szCs w:val="24"/>
        </w:rPr>
      </w:pPr>
      <w:r>
        <w:rPr>
          <w:sz w:val="24"/>
          <w:szCs w:val="24"/>
        </w:rPr>
        <w:t>Curriculum Proposal Form #3</w:t>
      </w:r>
    </w:p>
    <w:p w:rsidR="00F76B6B" w:rsidRDefault="00F76B6B">
      <w:pPr>
        <w:widowControl w:val="0"/>
        <w:jc w:val="center"/>
        <w:rPr>
          <w:sz w:val="10"/>
          <w:szCs w:val="24"/>
        </w:rPr>
      </w:pPr>
    </w:p>
    <w:p w:rsidR="00F76B6B" w:rsidRDefault="00F76B6B">
      <w:pPr>
        <w:pStyle w:val="Heading2"/>
      </w:pPr>
      <w:r>
        <w:t>New Course</w:t>
      </w:r>
    </w:p>
    <w:p w:rsidR="00F76B6B" w:rsidRDefault="00F76B6B">
      <w:pPr>
        <w:rPr>
          <w:b/>
          <w:bCs/>
          <w:sz w:val="22"/>
          <w:szCs w:val="24"/>
        </w:rPr>
      </w:pPr>
    </w:p>
    <w:p w:rsidR="00F76B6B" w:rsidRDefault="00F76B6B">
      <w:pPr>
        <w:spacing w:line="360" w:lineRule="auto"/>
        <w:rPr>
          <w:sz w:val="22"/>
          <w:szCs w:val="24"/>
        </w:rPr>
      </w:pPr>
      <w:r>
        <w:rPr>
          <w:b/>
          <w:bCs/>
          <w:sz w:val="22"/>
          <w:szCs w:val="24"/>
        </w:rPr>
        <w:t>Effective Term:</w:t>
      </w:r>
      <w:r>
        <w:rPr>
          <w:sz w:val="22"/>
          <w:szCs w:val="24"/>
        </w:rPr>
        <w:tab/>
      </w:r>
      <w:bookmarkStart w:id="0" w:name="_GoBack"/>
      <w:r w:rsidR="007E3469">
        <w:rPr>
          <w:sz w:val="22"/>
        </w:rPr>
        <w:fldChar w:fldCharType="begin">
          <w:ffData>
            <w:name w:val=""/>
            <w:enabled/>
            <w:calcOnExit w:val="0"/>
            <w:ddList>
              <w:result w:val="16"/>
              <w:listEntry w:val="{Select from drop-down list} "/>
              <w:listEntry w:val="2123  (Summer 2012)"/>
              <w:listEntry w:val="2127  (Fall 2012)"/>
              <w:listEntry w:val="2130  (Winterim 2013)"/>
              <w:listEntry w:val="2131  (Spring 2013)"/>
              <w:listEntry w:val="2133 (Summer 2013)"/>
              <w:listEntry w:val="2137  (Fall 2013)"/>
              <w:listEntry w:val="2140  (Winterim 2014)"/>
              <w:listEntry w:val="2141 (Spring 2014)"/>
              <w:listEntry w:val="2143 (Summer 2014)"/>
              <w:listEntry w:val="2147 (Fall 2014)"/>
              <w:listEntry w:val="2150 (Winterim 2015)"/>
              <w:listEntry w:val="2151 (Spring 2015)"/>
              <w:listEntry w:val="2153 (Summer 2015)"/>
              <w:listEntry w:val="2157 (Fall 2015)"/>
              <w:listEntry w:val="2160 (Winterim 2016)"/>
              <w:listEntry w:val="2161 (Spring 2016)"/>
              <w:listEntry w:val="2163 (Summer 2016)"/>
              <w:listEntry w:val="2167 (Fall 2016)"/>
              <w:listEntry w:val="2170 (Winterim 2017)"/>
              <w:listEntry w:val="2171 (Spring 2017)"/>
              <w:listEntry w:val="2173 (Summer 2017)"/>
              <w:listEntry w:val="2177 (Fall 2017)"/>
              <w:listEntry w:val="2180 (Winterim 2018)"/>
              <w:listEntry w:val="2181 (Spring 2018)"/>
            </w:ddList>
          </w:ffData>
        </w:fldChar>
      </w:r>
      <w:r w:rsidR="007E3469">
        <w:rPr>
          <w:sz w:val="22"/>
        </w:rPr>
        <w:instrText xml:space="preserve"> FORMDROPDOWN </w:instrText>
      </w:r>
      <w:r w:rsidR="007F46AF">
        <w:rPr>
          <w:sz w:val="22"/>
        </w:rPr>
      </w:r>
      <w:r w:rsidR="007F46AF">
        <w:rPr>
          <w:sz w:val="22"/>
        </w:rPr>
        <w:fldChar w:fldCharType="separate"/>
      </w:r>
      <w:r w:rsidR="007E3469">
        <w:rPr>
          <w:sz w:val="22"/>
        </w:rPr>
        <w:fldChar w:fldCharType="end"/>
      </w:r>
      <w:bookmarkEnd w:id="0"/>
      <w:r>
        <w:rPr>
          <w:sz w:val="22"/>
          <w:szCs w:val="24"/>
        </w:rPr>
        <w:tab/>
      </w:r>
    </w:p>
    <w:p w:rsidR="00F76B6B" w:rsidRDefault="00F76B6B">
      <w:pPr>
        <w:rPr>
          <w:sz w:val="22"/>
          <w:szCs w:val="24"/>
        </w:rPr>
      </w:pPr>
    </w:p>
    <w:p w:rsidR="00F76B6B" w:rsidRDefault="00F76B6B">
      <w:pPr>
        <w:widowControl w:val="0"/>
        <w:tabs>
          <w:tab w:val="left" w:pos="3150"/>
          <w:tab w:val="left" w:pos="5580"/>
          <w:tab w:val="left" w:pos="6930"/>
        </w:tabs>
        <w:rPr>
          <w:b/>
          <w:bCs/>
          <w:sz w:val="22"/>
          <w:szCs w:val="24"/>
        </w:rPr>
      </w:pPr>
      <w:r>
        <w:rPr>
          <w:b/>
          <w:bCs/>
          <w:sz w:val="22"/>
          <w:szCs w:val="24"/>
        </w:rPr>
        <w:t>Subject Area - Course Number:</w:t>
      </w:r>
      <w:r>
        <w:rPr>
          <w:b/>
          <w:bCs/>
          <w:sz w:val="22"/>
          <w:szCs w:val="24"/>
        </w:rPr>
        <w:tab/>
      </w:r>
      <w:r>
        <w:rPr>
          <w:b/>
          <w:bCs/>
          <w:sz w:val="22"/>
          <w:szCs w:val="24"/>
        </w:rPr>
        <w:fldChar w:fldCharType="begin">
          <w:ffData>
            <w:name w:val="Text17"/>
            <w:enabled/>
            <w:calcOnExit w:val="0"/>
            <w:textInput/>
          </w:ffData>
        </w:fldChar>
      </w:r>
      <w:bookmarkStart w:id="1" w:name="Text17"/>
      <w:r>
        <w:rPr>
          <w:b/>
          <w:bCs/>
          <w:sz w:val="22"/>
          <w:szCs w:val="24"/>
        </w:rPr>
        <w:instrText xml:space="preserve"> FORMTEXT </w:instrText>
      </w:r>
      <w:r>
        <w:rPr>
          <w:b/>
          <w:bCs/>
          <w:sz w:val="22"/>
          <w:szCs w:val="24"/>
        </w:rPr>
      </w:r>
      <w:r>
        <w:rPr>
          <w:b/>
          <w:bCs/>
          <w:sz w:val="22"/>
          <w:szCs w:val="24"/>
        </w:rPr>
        <w:fldChar w:fldCharType="separate"/>
      </w:r>
      <w:r w:rsidR="00FE0562">
        <w:rPr>
          <w:b/>
          <w:bCs/>
          <w:sz w:val="22"/>
          <w:szCs w:val="24"/>
        </w:rPr>
        <w:t>HELEAD 73</w:t>
      </w:r>
      <w:r w:rsidR="00B31C6C">
        <w:rPr>
          <w:b/>
          <w:bCs/>
          <w:sz w:val="22"/>
          <w:szCs w:val="24"/>
        </w:rPr>
        <w:t>1</w:t>
      </w:r>
      <w:r w:rsidR="000650D1">
        <w:rPr>
          <w:b/>
          <w:bCs/>
          <w:noProof/>
          <w:sz w:val="22"/>
          <w:szCs w:val="24"/>
        </w:rPr>
        <w:t xml:space="preserve"> </w:t>
      </w:r>
      <w:r>
        <w:rPr>
          <w:b/>
          <w:bCs/>
          <w:sz w:val="22"/>
          <w:szCs w:val="24"/>
        </w:rPr>
        <w:fldChar w:fldCharType="end"/>
      </w:r>
      <w:bookmarkEnd w:id="1"/>
      <w:r>
        <w:rPr>
          <w:b/>
          <w:bCs/>
          <w:sz w:val="22"/>
          <w:szCs w:val="24"/>
        </w:rPr>
        <w:t xml:space="preserve"> </w:t>
      </w:r>
      <w:r>
        <w:rPr>
          <w:b/>
          <w:bCs/>
          <w:sz w:val="22"/>
          <w:szCs w:val="24"/>
        </w:rPr>
        <w:tab/>
        <w:t>Cross-listing:</w:t>
      </w:r>
      <w:r>
        <w:rPr>
          <w:b/>
          <w:bCs/>
          <w:sz w:val="22"/>
          <w:szCs w:val="24"/>
        </w:rPr>
        <w:tab/>
      </w:r>
      <w:r>
        <w:rPr>
          <w:b/>
          <w:bCs/>
          <w:sz w:val="22"/>
          <w:szCs w:val="24"/>
        </w:rPr>
        <w:fldChar w:fldCharType="begin">
          <w:ffData>
            <w:name w:val="Text18"/>
            <w:enabled/>
            <w:calcOnExit w:val="0"/>
            <w:textInput/>
          </w:ffData>
        </w:fldChar>
      </w:r>
      <w:bookmarkStart w:id="2" w:name="Text18"/>
      <w:r>
        <w:rPr>
          <w:b/>
          <w:bCs/>
          <w:sz w:val="22"/>
          <w:szCs w:val="24"/>
        </w:rPr>
        <w:instrText xml:space="preserve"> FORMTEXT </w:instrText>
      </w:r>
      <w:r>
        <w:rPr>
          <w:b/>
          <w:bCs/>
          <w:sz w:val="22"/>
          <w:szCs w:val="24"/>
        </w:rPr>
      </w:r>
      <w:r>
        <w:rPr>
          <w:b/>
          <w:bCs/>
          <w:sz w:val="22"/>
          <w:szCs w:val="24"/>
        </w:rPr>
        <w:fldChar w:fldCharType="separate"/>
      </w:r>
      <w:r w:rsidR="00FE0562">
        <w:rPr>
          <w:b/>
          <w:bCs/>
          <w:sz w:val="22"/>
          <w:szCs w:val="24"/>
        </w:rPr>
        <w:t> </w:t>
      </w:r>
      <w:r w:rsidR="00FE0562">
        <w:rPr>
          <w:b/>
          <w:bCs/>
          <w:sz w:val="22"/>
          <w:szCs w:val="24"/>
        </w:rPr>
        <w:t> </w:t>
      </w:r>
      <w:r w:rsidR="00FE0562">
        <w:rPr>
          <w:b/>
          <w:bCs/>
          <w:sz w:val="22"/>
          <w:szCs w:val="24"/>
        </w:rPr>
        <w:t> </w:t>
      </w:r>
      <w:r w:rsidR="00FE0562">
        <w:rPr>
          <w:b/>
          <w:bCs/>
          <w:sz w:val="22"/>
          <w:szCs w:val="24"/>
        </w:rPr>
        <w:t> </w:t>
      </w:r>
      <w:r w:rsidR="00FE0562">
        <w:rPr>
          <w:b/>
          <w:bCs/>
          <w:sz w:val="22"/>
          <w:szCs w:val="24"/>
        </w:rPr>
        <w:t> </w:t>
      </w:r>
      <w:r>
        <w:rPr>
          <w:b/>
          <w:bCs/>
          <w:sz w:val="22"/>
          <w:szCs w:val="24"/>
        </w:rPr>
        <w:fldChar w:fldCharType="end"/>
      </w:r>
      <w:bookmarkEnd w:id="2"/>
    </w:p>
    <w:p w:rsidR="00F76B6B" w:rsidRDefault="00F76B6B">
      <w:pPr>
        <w:widowControl w:val="0"/>
        <w:tabs>
          <w:tab w:val="left" w:pos="4320"/>
        </w:tabs>
        <w:rPr>
          <w:sz w:val="16"/>
          <w:szCs w:val="24"/>
        </w:rPr>
      </w:pPr>
      <w:r>
        <w:rPr>
          <w:sz w:val="16"/>
          <w:szCs w:val="24"/>
        </w:rPr>
        <w:t>(See Note #1 below)</w:t>
      </w:r>
    </w:p>
    <w:p w:rsidR="00F76B6B" w:rsidRDefault="00F76B6B">
      <w:pPr>
        <w:widowControl w:val="0"/>
        <w:tabs>
          <w:tab w:val="left" w:pos="4320"/>
        </w:tabs>
        <w:rPr>
          <w:b/>
          <w:bCs/>
          <w:sz w:val="22"/>
          <w:szCs w:val="24"/>
        </w:rPr>
      </w:pPr>
    </w:p>
    <w:p w:rsidR="00F76B6B" w:rsidRDefault="00F76B6B">
      <w:pPr>
        <w:widowControl w:val="0"/>
        <w:tabs>
          <w:tab w:val="left" w:pos="3240"/>
        </w:tabs>
        <w:spacing w:line="360" w:lineRule="auto"/>
        <w:rPr>
          <w:sz w:val="18"/>
          <w:szCs w:val="24"/>
        </w:rPr>
      </w:pPr>
      <w:r>
        <w:rPr>
          <w:b/>
          <w:bCs/>
          <w:sz w:val="22"/>
          <w:szCs w:val="24"/>
        </w:rPr>
        <w:t>Course Title:</w:t>
      </w:r>
      <w:r>
        <w:rPr>
          <w:sz w:val="18"/>
          <w:szCs w:val="24"/>
        </w:rPr>
        <w:t xml:space="preserve"> </w:t>
      </w:r>
      <w:r>
        <w:rPr>
          <w:sz w:val="16"/>
          <w:szCs w:val="24"/>
        </w:rPr>
        <w:t>(Limited to 65 characters)</w:t>
      </w:r>
      <w:r>
        <w:rPr>
          <w:sz w:val="22"/>
          <w:szCs w:val="24"/>
        </w:rPr>
        <w:tab/>
      </w:r>
      <w:r>
        <w:rPr>
          <w:sz w:val="22"/>
          <w:szCs w:val="24"/>
        </w:rPr>
        <w:fldChar w:fldCharType="begin">
          <w:ffData>
            <w:name w:val="Text2"/>
            <w:enabled/>
            <w:calcOnExit w:val="0"/>
            <w:textInput>
              <w:maxLength w:val="65"/>
            </w:textInput>
          </w:ffData>
        </w:fldChar>
      </w:r>
      <w:bookmarkStart w:id="3" w:name="Text2"/>
      <w:r>
        <w:rPr>
          <w:sz w:val="22"/>
          <w:szCs w:val="24"/>
        </w:rPr>
        <w:instrText xml:space="preserve"> FORMTEXT </w:instrText>
      </w:r>
      <w:r>
        <w:rPr>
          <w:sz w:val="22"/>
          <w:szCs w:val="24"/>
        </w:rPr>
      </w:r>
      <w:r>
        <w:rPr>
          <w:sz w:val="22"/>
          <w:szCs w:val="24"/>
        </w:rPr>
        <w:fldChar w:fldCharType="separate"/>
      </w:r>
      <w:r w:rsidR="00B31C6C">
        <w:rPr>
          <w:sz w:val="22"/>
          <w:szCs w:val="24"/>
        </w:rPr>
        <w:t>Budget and Financ</w:t>
      </w:r>
      <w:r w:rsidR="00DF1BBF">
        <w:rPr>
          <w:sz w:val="22"/>
          <w:szCs w:val="24"/>
        </w:rPr>
        <w:t>ial</w:t>
      </w:r>
      <w:r w:rsidR="00B31C6C">
        <w:rPr>
          <w:sz w:val="22"/>
          <w:szCs w:val="24"/>
        </w:rPr>
        <w:t xml:space="preserve"> Management in Athletics and Higher Education</w:t>
      </w:r>
      <w:r>
        <w:rPr>
          <w:sz w:val="22"/>
          <w:szCs w:val="24"/>
        </w:rPr>
        <w:fldChar w:fldCharType="end"/>
      </w:r>
      <w:bookmarkEnd w:id="3"/>
    </w:p>
    <w:p w:rsidR="00F76B6B" w:rsidRDefault="00F76B6B">
      <w:pPr>
        <w:widowControl w:val="0"/>
        <w:tabs>
          <w:tab w:val="left" w:pos="3240"/>
        </w:tabs>
        <w:spacing w:line="480" w:lineRule="auto"/>
        <w:rPr>
          <w:sz w:val="22"/>
          <w:szCs w:val="24"/>
        </w:rPr>
      </w:pPr>
      <w:r>
        <w:rPr>
          <w:b/>
          <w:bCs/>
          <w:sz w:val="22"/>
          <w:szCs w:val="24"/>
        </w:rPr>
        <w:t>25-Character Abbreviation:</w:t>
      </w:r>
      <w:r>
        <w:rPr>
          <w:sz w:val="22"/>
          <w:szCs w:val="24"/>
        </w:rPr>
        <w:t xml:space="preserve">  </w:t>
      </w:r>
      <w:r>
        <w:rPr>
          <w:sz w:val="22"/>
          <w:szCs w:val="24"/>
        </w:rPr>
        <w:tab/>
      </w:r>
      <w:r>
        <w:rPr>
          <w:sz w:val="22"/>
          <w:szCs w:val="24"/>
        </w:rPr>
        <w:fldChar w:fldCharType="begin">
          <w:ffData>
            <w:name w:val=""/>
            <w:enabled/>
            <w:calcOnExit w:val="0"/>
            <w:textInput>
              <w:maxLength w:val="25"/>
            </w:textInput>
          </w:ffData>
        </w:fldChar>
      </w:r>
      <w:r>
        <w:rPr>
          <w:sz w:val="22"/>
          <w:szCs w:val="24"/>
        </w:rPr>
        <w:instrText xml:space="preserve"> FORMTEXT </w:instrText>
      </w:r>
      <w:r>
        <w:rPr>
          <w:sz w:val="22"/>
          <w:szCs w:val="24"/>
        </w:rPr>
      </w:r>
      <w:r>
        <w:rPr>
          <w:sz w:val="22"/>
          <w:szCs w:val="24"/>
        </w:rPr>
        <w:fldChar w:fldCharType="separate"/>
      </w:r>
      <w:r w:rsidR="00B31C6C">
        <w:rPr>
          <w:sz w:val="22"/>
          <w:szCs w:val="24"/>
        </w:rPr>
        <w:t>Budget and Finance in HE</w:t>
      </w:r>
      <w:r>
        <w:rPr>
          <w:sz w:val="22"/>
          <w:szCs w:val="24"/>
        </w:rPr>
        <w:fldChar w:fldCharType="end"/>
      </w:r>
      <w:r>
        <w:rPr>
          <w:sz w:val="22"/>
          <w:szCs w:val="24"/>
        </w:rPr>
        <w:tab/>
      </w:r>
    </w:p>
    <w:p w:rsidR="00F76B6B" w:rsidRDefault="00F76B6B">
      <w:pPr>
        <w:widowControl w:val="0"/>
        <w:tabs>
          <w:tab w:val="left" w:pos="2160"/>
        </w:tabs>
        <w:spacing w:line="360" w:lineRule="auto"/>
        <w:rPr>
          <w:sz w:val="22"/>
          <w:szCs w:val="24"/>
        </w:rPr>
      </w:pPr>
      <w:r>
        <w:rPr>
          <w:b/>
          <w:bCs/>
          <w:sz w:val="22"/>
          <w:szCs w:val="24"/>
        </w:rPr>
        <w:t>Sponsor(s):</w:t>
      </w:r>
      <w:r>
        <w:rPr>
          <w:sz w:val="22"/>
          <w:szCs w:val="24"/>
        </w:rPr>
        <w:t xml:space="preserve">  </w:t>
      </w:r>
      <w:r>
        <w:rPr>
          <w:sz w:val="22"/>
          <w:szCs w:val="24"/>
        </w:rPr>
        <w:tab/>
      </w:r>
      <w:r>
        <w:rPr>
          <w:sz w:val="22"/>
          <w:szCs w:val="24"/>
        </w:rPr>
        <w:fldChar w:fldCharType="begin">
          <w:ffData>
            <w:name w:val="Text3"/>
            <w:enabled/>
            <w:calcOnExit w:val="0"/>
            <w:textInput/>
          </w:ffData>
        </w:fldChar>
      </w:r>
      <w:bookmarkStart w:id="4" w:name="Text3"/>
      <w:r>
        <w:rPr>
          <w:sz w:val="22"/>
          <w:szCs w:val="24"/>
        </w:rPr>
        <w:instrText xml:space="preserve"> FORMTEXT </w:instrText>
      </w:r>
      <w:r>
        <w:rPr>
          <w:sz w:val="22"/>
          <w:szCs w:val="24"/>
        </w:rPr>
      </w:r>
      <w:r>
        <w:rPr>
          <w:sz w:val="22"/>
          <w:szCs w:val="24"/>
        </w:rPr>
        <w:fldChar w:fldCharType="separate"/>
      </w:r>
      <w:r w:rsidR="000959D4">
        <w:rPr>
          <w:sz w:val="22"/>
          <w:szCs w:val="24"/>
        </w:rPr>
        <w:t>Dr. Kristina Navarro</w:t>
      </w:r>
      <w:r w:rsidR="008F626B">
        <w:rPr>
          <w:sz w:val="22"/>
          <w:szCs w:val="24"/>
        </w:rPr>
        <w:t xml:space="preserve">    </w:t>
      </w:r>
      <w:r>
        <w:rPr>
          <w:sz w:val="22"/>
          <w:szCs w:val="24"/>
        </w:rPr>
        <w:fldChar w:fldCharType="end"/>
      </w:r>
      <w:bookmarkEnd w:id="4"/>
    </w:p>
    <w:p w:rsidR="00F76B6B" w:rsidRDefault="00F76B6B">
      <w:pPr>
        <w:widowControl w:val="0"/>
        <w:tabs>
          <w:tab w:val="left" w:pos="2160"/>
        </w:tabs>
        <w:spacing w:line="360" w:lineRule="auto"/>
        <w:rPr>
          <w:sz w:val="22"/>
          <w:szCs w:val="24"/>
        </w:rPr>
      </w:pPr>
      <w:r>
        <w:rPr>
          <w:b/>
          <w:bCs/>
          <w:sz w:val="22"/>
          <w:szCs w:val="24"/>
        </w:rPr>
        <w:t>Department(s):</w:t>
      </w:r>
      <w:r>
        <w:rPr>
          <w:sz w:val="22"/>
          <w:szCs w:val="24"/>
        </w:rPr>
        <w:tab/>
      </w:r>
      <w:r>
        <w:rPr>
          <w:sz w:val="22"/>
          <w:szCs w:val="24"/>
        </w:rPr>
        <w:fldChar w:fldCharType="begin">
          <w:ffData>
            <w:name w:val="Text4"/>
            <w:enabled/>
            <w:calcOnExit w:val="0"/>
            <w:textInput/>
          </w:ffData>
        </w:fldChar>
      </w:r>
      <w:bookmarkStart w:id="5" w:name="Text4"/>
      <w:r>
        <w:rPr>
          <w:sz w:val="22"/>
          <w:szCs w:val="24"/>
        </w:rPr>
        <w:instrText xml:space="preserve"> FORMTEXT </w:instrText>
      </w:r>
      <w:r>
        <w:rPr>
          <w:sz w:val="22"/>
          <w:szCs w:val="24"/>
        </w:rPr>
      </w:r>
      <w:r>
        <w:rPr>
          <w:sz w:val="22"/>
          <w:szCs w:val="24"/>
        </w:rPr>
        <w:fldChar w:fldCharType="separate"/>
      </w:r>
      <w:r w:rsidR="008F626B">
        <w:rPr>
          <w:noProof/>
          <w:sz w:val="22"/>
          <w:szCs w:val="24"/>
        </w:rPr>
        <w:t xml:space="preserve">HPERC </w:t>
      </w:r>
      <w:r w:rsidR="00FE0562">
        <w:rPr>
          <w:noProof/>
          <w:sz w:val="22"/>
          <w:szCs w:val="24"/>
        </w:rPr>
        <w:t>/C&amp;I</w:t>
      </w:r>
      <w:r w:rsidR="008F626B">
        <w:rPr>
          <w:noProof/>
          <w:sz w:val="22"/>
          <w:szCs w:val="24"/>
        </w:rPr>
        <w:t xml:space="preserve">                    </w:t>
      </w:r>
      <w:r>
        <w:rPr>
          <w:sz w:val="22"/>
          <w:szCs w:val="24"/>
        </w:rPr>
        <w:fldChar w:fldCharType="end"/>
      </w:r>
      <w:bookmarkEnd w:id="5"/>
    </w:p>
    <w:p w:rsidR="00F76B6B" w:rsidRDefault="00F76B6B">
      <w:pPr>
        <w:widowControl w:val="0"/>
        <w:tabs>
          <w:tab w:val="left" w:pos="2160"/>
        </w:tabs>
        <w:spacing w:line="480" w:lineRule="auto"/>
        <w:rPr>
          <w:sz w:val="22"/>
          <w:szCs w:val="24"/>
        </w:rPr>
      </w:pPr>
      <w:r>
        <w:rPr>
          <w:b/>
          <w:bCs/>
          <w:sz w:val="22"/>
          <w:szCs w:val="24"/>
        </w:rPr>
        <w:t>College(s):</w:t>
      </w:r>
      <w:r>
        <w:rPr>
          <w:sz w:val="22"/>
          <w:szCs w:val="24"/>
        </w:rPr>
        <w:tab/>
      </w:r>
      <w:r w:rsidR="002E45D0">
        <w:rPr>
          <w:sz w:val="22"/>
        </w:rPr>
        <w:fldChar w:fldCharType="begin">
          <w:ffData>
            <w:name w:val=""/>
            <w:enabled/>
            <w:calcOnExit w:val="0"/>
            <w:ddList>
              <w:result w:val="3"/>
              <w:listEntry w:val="{Select from drop-down list} "/>
              <w:listEntry w:val="Arts and Communication"/>
              <w:listEntry w:val="Business and Economics"/>
              <w:listEntry w:val="Education"/>
              <w:listEntry w:val="Letters and Sciences"/>
              <w:listEntry w:val="Interdisciplinary"/>
              <w:listEntry w:val="Grad Studies &amp; Cont Ed"/>
            </w:ddList>
          </w:ffData>
        </w:fldChar>
      </w:r>
      <w:r w:rsidR="002E45D0">
        <w:rPr>
          <w:sz w:val="22"/>
        </w:rPr>
        <w:instrText xml:space="preserve"> FORMDROPDOWN </w:instrText>
      </w:r>
      <w:r w:rsidR="007F46AF">
        <w:rPr>
          <w:sz w:val="22"/>
        </w:rPr>
      </w:r>
      <w:r w:rsidR="007F46AF">
        <w:rPr>
          <w:sz w:val="22"/>
        </w:rPr>
        <w:fldChar w:fldCharType="separate"/>
      </w:r>
      <w:r w:rsidR="002E45D0">
        <w:rPr>
          <w:sz w:val="22"/>
        </w:rPr>
        <w:fldChar w:fldCharType="end"/>
      </w:r>
      <w:r>
        <w:rPr>
          <w:sz w:val="22"/>
          <w:szCs w:val="24"/>
        </w:rPr>
        <w:tab/>
      </w:r>
    </w:p>
    <w:p w:rsidR="00F76B6B" w:rsidRDefault="00F76B6B">
      <w:pPr>
        <w:pStyle w:val="Heading1"/>
        <w:widowControl w:val="0"/>
        <w:tabs>
          <w:tab w:val="left" w:pos="540"/>
          <w:tab w:val="left" w:pos="1368"/>
          <w:tab w:val="left" w:pos="2700"/>
          <w:tab w:val="left" w:pos="3150"/>
          <w:tab w:val="left" w:pos="4140"/>
          <w:tab w:val="left" w:pos="4500"/>
        </w:tabs>
        <w:rPr>
          <w:sz w:val="22"/>
        </w:rPr>
      </w:pPr>
      <w:r>
        <w:rPr>
          <w:b/>
          <w:bCs/>
          <w:sz w:val="22"/>
        </w:rPr>
        <w:t>Consultation took place</w:t>
      </w:r>
      <w:r>
        <w:rPr>
          <w:sz w:val="22"/>
        </w:rPr>
        <w:t>:</w:t>
      </w:r>
      <w:r>
        <w:rPr>
          <w:sz w:val="22"/>
        </w:rPr>
        <w:tab/>
      </w:r>
      <w:r>
        <w:rPr>
          <w:sz w:val="22"/>
        </w:rPr>
        <w:fldChar w:fldCharType="begin">
          <w:ffData>
            <w:name w:val="Check1"/>
            <w:enabled/>
            <w:calcOnExit w:val="0"/>
            <w:checkBox>
              <w:sizeAuto/>
              <w:default w:val="0"/>
              <w:checked w:val="0"/>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rPr>
        <w:tab/>
        <w:t xml:space="preserve">NA </w:t>
      </w:r>
      <w:r>
        <w:rPr>
          <w:sz w:val="22"/>
        </w:rPr>
        <w:tab/>
      </w:r>
      <w:r>
        <w:rPr>
          <w:sz w:val="22"/>
        </w:rPr>
        <w:fldChar w:fldCharType="begin">
          <w:ffData>
            <w:name w:val="Check1"/>
            <w:enabled/>
            <w:calcOnExit w:val="0"/>
            <w:checkBox>
              <w:sizeAuto/>
              <w:default w:val="0"/>
              <w:checked/>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rPr>
        <w:tab/>
        <w:t>Yes  (list departments and attach consultation sheet)</w:t>
      </w:r>
    </w:p>
    <w:p w:rsidR="00F76B6B" w:rsidRDefault="00F76B6B">
      <w:pPr>
        <w:widowControl w:val="0"/>
        <w:tabs>
          <w:tab w:val="left" w:pos="4140"/>
          <w:tab w:val="right" w:pos="9270"/>
        </w:tabs>
        <w:spacing w:line="360" w:lineRule="auto"/>
        <w:ind w:left="4140"/>
        <w:rPr>
          <w:sz w:val="22"/>
          <w:szCs w:val="24"/>
        </w:rPr>
      </w:pPr>
      <w:r>
        <w:rPr>
          <w:sz w:val="22"/>
          <w:szCs w:val="24"/>
        </w:rPr>
        <w:t xml:space="preserve">Departments:  </w:t>
      </w:r>
      <w:r>
        <w:rPr>
          <w:sz w:val="22"/>
          <w:szCs w:val="24"/>
        </w:rPr>
        <w:fldChar w:fldCharType="begin">
          <w:ffData>
            <w:name w:val="Text8"/>
            <w:enabled/>
            <w:calcOnExit w:val="0"/>
            <w:textInput/>
          </w:ffData>
        </w:fldChar>
      </w:r>
      <w:bookmarkStart w:id="6" w:name="Text8"/>
      <w:r>
        <w:rPr>
          <w:sz w:val="22"/>
          <w:szCs w:val="24"/>
        </w:rPr>
        <w:instrText xml:space="preserve"> FORMTEXT </w:instrText>
      </w:r>
      <w:r>
        <w:rPr>
          <w:sz w:val="22"/>
          <w:szCs w:val="24"/>
        </w:rPr>
      </w:r>
      <w:r>
        <w:rPr>
          <w:sz w:val="22"/>
          <w:szCs w:val="24"/>
        </w:rPr>
        <w:fldChar w:fldCharType="separate"/>
      </w:r>
      <w:r w:rsidR="00FE0562">
        <w:rPr>
          <w:noProof/>
          <w:sz w:val="22"/>
          <w:szCs w:val="24"/>
        </w:rPr>
        <w:t>HPERC</w:t>
      </w:r>
      <w:r>
        <w:rPr>
          <w:sz w:val="22"/>
          <w:szCs w:val="24"/>
        </w:rPr>
        <w:fldChar w:fldCharType="end"/>
      </w:r>
      <w:bookmarkEnd w:id="6"/>
      <w:r>
        <w:rPr>
          <w:sz w:val="22"/>
          <w:szCs w:val="24"/>
        </w:rPr>
        <w:tab/>
      </w:r>
    </w:p>
    <w:p w:rsidR="00F76B6B" w:rsidRDefault="00F76B6B">
      <w:pPr>
        <w:widowControl w:val="0"/>
        <w:tabs>
          <w:tab w:val="left" w:pos="2880"/>
        </w:tabs>
        <w:spacing w:line="360" w:lineRule="auto"/>
        <w:rPr>
          <w:b/>
          <w:bCs/>
          <w:sz w:val="22"/>
          <w:szCs w:val="24"/>
        </w:rPr>
      </w:pPr>
      <w:r>
        <w:rPr>
          <w:b/>
          <w:bCs/>
          <w:sz w:val="22"/>
          <w:szCs w:val="24"/>
        </w:rPr>
        <w:t>Programs Affected:</w:t>
      </w:r>
      <w:r>
        <w:rPr>
          <w:b/>
          <w:bCs/>
          <w:sz w:val="22"/>
          <w:szCs w:val="24"/>
        </w:rPr>
        <w:tab/>
      </w:r>
      <w:r>
        <w:rPr>
          <w:b/>
          <w:bCs/>
          <w:sz w:val="22"/>
          <w:szCs w:val="24"/>
        </w:rPr>
        <w:fldChar w:fldCharType="begin">
          <w:ffData>
            <w:name w:val="Text19"/>
            <w:enabled/>
            <w:calcOnExit w:val="0"/>
            <w:textInput/>
          </w:ffData>
        </w:fldChar>
      </w:r>
      <w:bookmarkStart w:id="7" w:name="Text19"/>
      <w:r>
        <w:rPr>
          <w:b/>
          <w:bCs/>
          <w:sz w:val="22"/>
          <w:szCs w:val="24"/>
        </w:rPr>
        <w:instrText xml:space="preserve"> FORMTEXT </w:instrText>
      </w:r>
      <w:r>
        <w:rPr>
          <w:b/>
          <w:bCs/>
          <w:sz w:val="22"/>
          <w:szCs w:val="24"/>
        </w:rPr>
      </w:r>
      <w:r>
        <w:rPr>
          <w:b/>
          <w:bCs/>
          <w:sz w:val="22"/>
          <w:szCs w:val="24"/>
        </w:rPr>
        <w:fldChar w:fldCharType="separate"/>
      </w:r>
      <w:r w:rsidR="008F626B">
        <w:rPr>
          <w:b/>
          <w:bCs/>
          <w:sz w:val="22"/>
          <w:szCs w:val="24"/>
        </w:rPr>
        <w:t>MSE-PD (</w:t>
      </w:r>
      <w:r w:rsidR="00FE0562">
        <w:rPr>
          <w:b/>
          <w:bCs/>
          <w:sz w:val="22"/>
          <w:szCs w:val="24"/>
        </w:rPr>
        <w:t>Higher Education Leadership and Higher Education Athletics Administraton emphases)</w:t>
      </w:r>
      <w:r w:rsidR="008F626B">
        <w:rPr>
          <w:b/>
          <w:bCs/>
          <w:sz w:val="22"/>
          <w:szCs w:val="24"/>
        </w:rPr>
        <w:t xml:space="preserve"> </w:t>
      </w:r>
      <w:r>
        <w:rPr>
          <w:b/>
          <w:bCs/>
          <w:sz w:val="22"/>
          <w:szCs w:val="24"/>
        </w:rPr>
        <w:fldChar w:fldCharType="end"/>
      </w:r>
      <w:bookmarkEnd w:id="7"/>
    </w:p>
    <w:p w:rsidR="00F76B6B" w:rsidRDefault="00F76B6B">
      <w:pPr>
        <w:widowControl w:val="0"/>
        <w:tabs>
          <w:tab w:val="left" w:pos="4680"/>
          <w:tab w:val="left" w:pos="5760"/>
          <w:tab w:val="left" w:pos="6840"/>
        </w:tabs>
        <w:spacing w:line="360" w:lineRule="auto"/>
        <w:ind w:left="630"/>
      </w:pPr>
      <w:r>
        <w:rPr>
          <w:b/>
          <w:bCs/>
          <w:sz w:val="22"/>
          <w:szCs w:val="24"/>
        </w:rPr>
        <w:t>Is paperwork complete for those programs?</w:t>
      </w:r>
      <w:r>
        <w:t xml:space="preserve"> (Use "Form 2" for Catalog &amp; Academic Report updates)</w:t>
      </w:r>
    </w:p>
    <w:p w:rsidR="00F76B6B" w:rsidRDefault="00F76B6B">
      <w:pPr>
        <w:widowControl w:val="0"/>
        <w:tabs>
          <w:tab w:val="left" w:pos="1080"/>
          <w:tab w:val="left" w:pos="2250"/>
          <w:tab w:val="left" w:pos="2610"/>
          <w:tab w:val="left" w:pos="3960"/>
          <w:tab w:val="left" w:pos="4320"/>
        </w:tabs>
        <w:ind w:left="630"/>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rPr>
        <w:tab/>
        <w:t xml:space="preserve">NA </w:t>
      </w:r>
      <w:r>
        <w:rPr>
          <w:sz w:val="22"/>
        </w:rPr>
        <w:tab/>
      </w:r>
      <w:r>
        <w:rPr>
          <w:sz w:val="22"/>
        </w:rPr>
        <w:fldChar w:fldCharType="begin">
          <w:ffData>
            <w:name w:val="Check1"/>
            <w:enabled/>
            <w:calcOnExit w:val="0"/>
            <w:checkBox>
              <w:sizeAuto/>
              <w:default w:val="0"/>
              <w:checked/>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rPr>
        <w:tab/>
        <w:t>Yes</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rPr>
        <w:tab/>
        <w:t>will be at future meeting</w:t>
      </w:r>
    </w:p>
    <w:p w:rsidR="00F76B6B" w:rsidRDefault="00F76B6B">
      <w:pPr>
        <w:widowControl w:val="0"/>
        <w:tabs>
          <w:tab w:val="left" w:pos="4680"/>
          <w:tab w:val="left" w:pos="5760"/>
          <w:tab w:val="left" w:pos="6840"/>
        </w:tabs>
        <w:spacing w:line="360" w:lineRule="auto"/>
        <w:rPr>
          <w:sz w:val="22"/>
          <w:szCs w:val="24"/>
        </w:rPr>
      </w:pPr>
    </w:p>
    <w:p w:rsidR="00F76B6B" w:rsidRDefault="00F76B6B">
      <w:pPr>
        <w:tabs>
          <w:tab w:val="left" w:pos="2430"/>
        </w:tabs>
        <w:rPr>
          <w:sz w:val="22"/>
        </w:rPr>
      </w:pPr>
      <w:r>
        <w:rPr>
          <w:b/>
          <w:bCs/>
          <w:sz w:val="22"/>
        </w:rPr>
        <w:t>Prerequisites:</w:t>
      </w:r>
      <w:r>
        <w:rPr>
          <w:sz w:val="22"/>
        </w:rPr>
        <w:tab/>
      </w:r>
      <w:r>
        <w:rPr>
          <w:sz w:val="22"/>
        </w:rPr>
        <w:fldChar w:fldCharType="begin">
          <w:ffData>
            <w:name w:val="Text11"/>
            <w:enabled/>
            <w:calcOnExit w:val="0"/>
            <w:textInput/>
          </w:ffData>
        </w:fldChar>
      </w:r>
      <w:bookmarkStart w:id="8" w:name="Text11"/>
      <w:r>
        <w:rPr>
          <w:sz w:val="22"/>
        </w:rPr>
        <w:instrText xml:space="preserve"> FORMTEXT </w:instrText>
      </w:r>
      <w:r>
        <w:rPr>
          <w:sz w:val="22"/>
        </w:rPr>
      </w:r>
      <w:r>
        <w:rPr>
          <w:sz w:val="22"/>
        </w:rPr>
        <w:fldChar w:fldCharType="separate"/>
      </w:r>
      <w:r w:rsidR="000959D4">
        <w:rPr>
          <w:noProof/>
          <w:sz w:val="22"/>
        </w:rPr>
        <w:t>None</w:t>
      </w:r>
      <w:r>
        <w:rPr>
          <w:sz w:val="22"/>
        </w:rPr>
        <w:fldChar w:fldCharType="end"/>
      </w:r>
      <w:bookmarkEnd w:id="8"/>
    </w:p>
    <w:p w:rsidR="00F76B6B" w:rsidRDefault="00F76B6B">
      <w:pPr>
        <w:tabs>
          <w:tab w:val="left" w:pos="2400"/>
          <w:tab w:val="left" w:pos="2880"/>
          <w:tab w:val="left" w:pos="5040"/>
          <w:tab w:val="left" w:pos="5400"/>
          <w:tab w:val="left" w:pos="7680"/>
        </w:tabs>
        <w:spacing w:line="360" w:lineRule="auto"/>
        <w:rPr>
          <w:b/>
          <w:bCs/>
          <w:sz w:val="22"/>
        </w:rPr>
      </w:pPr>
    </w:p>
    <w:p w:rsidR="00F76B6B" w:rsidRDefault="00F76B6B">
      <w:pPr>
        <w:tabs>
          <w:tab w:val="left" w:pos="2400"/>
          <w:tab w:val="left" w:pos="2880"/>
          <w:tab w:val="left" w:pos="5040"/>
          <w:tab w:val="left" w:pos="5400"/>
          <w:tab w:val="left" w:pos="7680"/>
        </w:tabs>
        <w:rPr>
          <w:sz w:val="22"/>
        </w:rPr>
      </w:pPr>
      <w:r>
        <w:rPr>
          <w:b/>
          <w:bCs/>
          <w:sz w:val="22"/>
        </w:rPr>
        <w:t>Grade Basis:</w:t>
      </w:r>
      <w:r>
        <w:rPr>
          <w:sz w:val="22"/>
        </w:rPr>
        <w:tab/>
      </w:r>
      <w:r>
        <w:rPr>
          <w:sz w:val="22"/>
        </w:rPr>
        <w:fldChar w:fldCharType="begin">
          <w:ffData>
            <w:name w:val="Check2"/>
            <w:enabled/>
            <w:calcOnExit w:val="0"/>
            <w:checkBox>
              <w:sizeAuto/>
              <w:default w:val="0"/>
              <w:checked/>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rPr>
        <w:tab/>
        <w:t>Conventional Letter</w:t>
      </w:r>
      <w:r>
        <w:rPr>
          <w:sz w:val="22"/>
        </w:rPr>
        <w:tab/>
      </w:r>
      <w:r>
        <w:rPr>
          <w:sz w:val="22"/>
        </w:rPr>
        <w:fldChar w:fldCharType="begin">
          <w:ffData>
            <w:name w:val="Check1"/>
            <w:enabled/>
            <w:calcOnExit w:val="0"/>
            <w:checkBox>
              <w:sizeAuto/>
              <w:default w:val="0"/>
              <w:checked w:val="0"/>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rPr>
        <w:tab/>
        <w:t>S/NC or Pass/Fail</w:t>
      </w:r>
      <w:r>
        <w:rPr>
          <w:sz w:val="22"/>
        </w:rPr>
        <w:tab/>
        <w:t xml:space="preserve"> </w:t>
      </w:r>
    </w:p>
    <w:p w:rsidR="00F76B6B" w:rsidRDefault="00F76B6B">
      <w:pPr>
        <w:tabs>
          <w:tab w:val="left" w:pos="2400"/>
          <w:tab w:val="left" w:pos="3480"/>
          <w:tab w:val="left" w:pos="5520"/>
          <w:tab w:val="left" w:pos="6600"/>
          <w:tab w:val="left" w:pos="7920"/>
        </w:tabs>
        <w:spacing w:line="360" w:lineRule="auto"/>
        <w:rPr>
          <w:sz w:val="22"/>
        </w:rPr>
      </w:pPr>
    </w:p>
    <w:p w:rsidR="00F76B6B" w:rsidRDefault="00F76B6B">
      <w:pPr>
        <w:tabs>
          <w:tab w:val="left" w:pos="2400"/>
          <w:tab w:val="left" w:pos="2880"/>
          <w:tab w:val="left" w:pos="5040"/>
          <w:tab w:val="left" w:pos="5400"/>
          <w:tab w:val="left" w:pos="7680"/>
        </w:tabs>
        <w:rPr>
          <w:sz w:val="22"/>
        </w:rPr>
      </w:pPr>
      <w:r>
        <w:rPr>
          <w:b/>
          <w:bCs/>
          <w:sz w:val="22"/>
        </w:rPr>
        <w:t>Course will be offered:</w:t>
      </w:r>
      <w:r>
        <w:rPr>
          <w:sz w:val="22"/>
        </w:rPr>
        <w:tab/>
      </w:r>
      <w:r>
        <w:rPr>
          <w:sz w:val="22"/>
        </w:rPr>
        <w:fldChar w:fldCharType="begin">
          <w:ffData>
            <w:name w:val="Check2"/>
            <w:enabled/>
            <w:calcOnExit w:val="0"/>
            <w:checkBox>
              <w:sizeAuto/>
              <w:default w:val="0"/>
              <w:checked/>
            </w:checkBox>
          </w:ffData>
        </w:fldChar>
      </w:r>
      <w:bookmarkStart w:id="9" w:name="Check2"/>
      <w:r>
        <w:rPr>
          <w:sz w:val="22"/>
        </w:rPr>
        <w:instrText xml:space="preserve"> FORMCHECKBOX </w:instrText>
      </w:r>
      <w:r w:rsidR="007F46AF">
        <w:rPr>
          <w:sz w:val="22"/>
        </w:rPr>
      </w:r>
      <w:r w:rsidR="007F46AF">
        <w:rPr>
          <w:sz w:val="22"/>
        </w:rPr>
        <w:fldChar w:fldCharType="separate"/>
      </w:r>
      <w:r>
        <w:rPr>
          <w:sz w:val="22"/>
        </w:rPr>
        <w:fldChar w:fldCharType="end"/>
      </w:r>
      <w:bookmarkEnd w:id="9"/>
      <w:r>
        <w:rPr>
          <w:sz w:val="22"/>
        </w:rPr>
        <w:tab/>
        <w:t>Part of Load</w:t>
      </w:r>
      <w:r>
        <w:rPr>
          <w:sz w:val="22"/>
        </w:rPr>
        <w:tab/>
      </w:r>
      <w:r>
        <w:rPr>
          <w:sz w:val="22"/>
        </w:rPr>
        <w:fldChar w:fldCharType="begin">
          <w:ffData>
            <w:name w:val="Check1"/>
            <w:enabled/>
            <w:calcOnExit w:val="0"/>
            <w:checkBox>
              <w:sizeAuto/>
              <w:default w:val="0"/>
              <w:checked w:val="0"/>
            </w:checkBox>
          </w:ffData>
        </w:fldChar>
      </w:r>
      <w:bookmarkStart w:id="10" w:name="Check1"/>
      <w:r>
        <w:rPr>
          <w:sz w:val="22"/>
        </w:rPr>
        <w:instrText xml:space="preserve"> FORMCHECKBOX </w:instrText>
      </w:r>
      <w:r w:rsidR="007F46AF">
        <w:rPr>
          <w:sz w:val="22"/>
        </w:rPr>
      </w:r>
      <w:r w:rsidR="007F46AF">
        <w:rPr>
          <w:sz w:val="22"/>
        </w:rPr>
        <w:fldChar w:fldCharType="separate"/>
      </w:r>
      <w:r>
        <w:rPr>
          <w:sz w:val="22"/>
        </w:rPr>
        <w:fldChar w:fldCharType="end"/>
      </w:r>
      <w:bookmarkEnd w:id="10"/>
      <w:r>
        <w:rPr>
          <w:sz w:val="22"/>
        </w:rPr>
        <w:tab/>
        <w:t xml:space="preserve"> Above Load </w:t>
      </w:r>
    </w:p>
    <w:p w:rsidR="00F76B6B" w:rsidRDefault="00F76B6B">
      <w:pPr>
        <w:tabs>
          <w:tab w:val="left" w:pos="2400"/>
          <w:tab w:val="left" w:pos="2880"/>
          <w:tab w:val="left" w:pos="5040"/>
          <w:tab w:val="left" w:pos="5400"/>
          <w:tab w:val="left" w:pos="7680"/>
        </w:tabs>
        <w:spacing w:line="480" w:lineRule="auto"/>
        <w:rPr>
          <w:sz w:val="22"/>
        </w:rPr>
      </w:pPr>
      <w:r>
        <w:rPr>
          <w:sz w:val="22"/>
        </w:rPr>
        <w:tab/>
      </w:r>
      <w:r>
        <w:rPr>
          <w:sz w:val="22"/>
        </w:rPr>
        <w:fldChar w:fldCharType="begin">
          <w:ffData>
            <w:name w:val="Check3"/>
            <w:enabled/>
            <w:calcOnExit w:val="0"/>
            <w:checkBox>
              <w:sizeAuto/>
              <w:default w:val="0"/>
            </w:checkBox>
          </w:ffData>
        </w:fldChar>
      </w:r>
      <w:bookmarkStart w:id="11" w:name="Check3"/>
      <w:r>
        <w:rPr>
          <w:sz w:val="22"/>
        </w:rPr>
        <w:instrText xml:space="preserve"> FORMCHECKBOX </w:instrText>
      </w:r>
      <w:r w:rsidR="007F46AF">
        <w:rPr>
          <w:sz w:val="22"/>
        </w:rPr>
      </w:r>
      <w:r w:rsidR="007F46AF">
        <w:rPr>
          <w:sz w:val="22"/>
        </w:rPr>
        <w:fldChar w:fldCharType="separate"/>
      </w:r>
      <w:r>
        <w:rPr>
          <w:sz w:val="22"/>
        </w:rPr>
        <w:fldChar w:fldCharType="end"/>
      </w:r>
      <w:bookmarkEnd w:id="11"/>
      <w:r>
        <w:rPr>
          <w:sz w:val="22"/>
        </w:rPr>
        <w:tab/>
        <w:t>On Campus</w:t>
      </w:r>
      <w:r>
        <w:rPr>
          <w:sz w:val="22"/>
        </w:rPr>
        <w:tab/>
      </w:r>
      <w:r>
        <w:rPr>
          <w:sz w:val="22"/>
        </w:rPr>
        <w:fldChar w:fldCharType="begin">
          <w:ffData>
            <w:name w:val="Check4"/>
            <w:enabled/>
            <w:calcOnExit w:val="0"/>
            <w:checkBox>
              <w:sizeAuto/>
              <w:default w:val="0"/>
            </w:checkBox>
          </w:ffData>
        </w:fldChar>
      </w:r>
      <w:bookmarkStart w:id="12" w:name="Check4"/>
      <w:r>
        <w:rPr>
          <w:sz w:val="22"/>
        </w:rPr>
        <w:instrText xml:space="preserve"> FORMCHECKBOX </w:instrText>
      </w:r>
      <w:r w:rsidR="007F46AF">
        <w:rPr>
          <w:sz w:val="22"/>
        </w:rPr>
      </w:r>
      <w:r w:rsidR="007F46AF">
        <w:rPr>
          <w:sz w:val="22"/>
        </w:rPr>
        <w:fldChar w:fldCharType="separate"/>
      </w:r>
      <w:r>
        <w:rPr>
          <w:sz w:val="22"/>
        </w:rPr>
        <w:fldChar w:fldCharType="end"/>
      </w:r>
      <w:bookmarkEnd w:id="12"/>
      <w:r>
        <w:rPr>
          <w:sz w:val="22"/>
        </w:rPr>
        <w:tab/>
        <w:t xml:space="preserve">Off Campus - Location </w:t>
      </w:r>
      <w:r>
        <w:rPr>
          <w:sz w:val="22"/>
        </w:rPr>
        <w:fldChar w:fldCharType="begin">
          <w:ffData>
            <w:name w:val="Text7"/>
            <w:enabled/>
            <w:calcOnExit w:val="0"/>
            <w:textInput/>
          </w:ffData>
        </w:fldChar>
      </w:r>
      <w:bookmarkStart w:id="1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r>
        <w:rPr>
          <w:sz w:val="22"/>
        </w:rPr>
        <w:t xml:space="preserve"> </w:t>
      </w:r>
    </w:p>
    <w:p w:rsidR="00F76B6B" w:rsidRDefault="00F76B6B">
      <w:pPr>
        <w:tabs>
          <w:tab w:val="left" w:pos="2400"/>
          <w:tab w:val="left" w:pos="5040"/>
          <w:tab w:val="left" w:pos="6360"/>
          <w:tab w:val="left" w:pos="7680"/>
        </w:tabs>
        <w:spacing w:line="480" w:lineRule="auto"/>
        <w:rPr>
          <w:b/>
          <w:bCs/>
          <w:sz w:val="22"/>
        </w:rPr>
      </w:pPr>
      <w:r>
        <w:rPr>
          <w:b/>
          <w:bCs/>
          <w:sz w:val="22"/>
        </w:rPr>
        <w:t>College:</w:t>
      </w:r>
      <w:r>
        <w:rPr>
          <w:sz w:val="22"/>
        </w:rPr>
        <w:tab/>
      </w:r>
      <w:bookmarkStart w:id="14" w:name="Dropdown4"/>
      <w:r w:rsidR="00A22C02">
        <w:rPr>
          <w:sz w:val="22"/>
        </w:rPr>
        <w:fldChar w:fldCharType="begin">
          <w:ffData>
            <w:name w:val="Dropdown4"/>
            <w:enabled/>
            <w:calcOnExit w:val="0"/>
            <w:ddList>
              <w:result w:val="3"/>
              <w:listEntry w:val="{Select from drop-down list} "/>
              <w:listEntry w:val="Arts and Communication"/>
              <w:listEntry w:val="Business and Economics"/>
              <w:listEntry w:val="Education"/>
              <w:listEntry w:val="Letters and Sciences"/>
              <w:listEntry w:val="Grad Studies and Cont Ed"/>
              <w:listEntry w:val="Interdisciplinary "/>
            </w:ddList>
          </w:ffData>
        </w:fldChar>
      </w:r>
      <w:r w:rsidR="00A22C02">
        <w:rPr>
          <w:sz w:val="22"/>
        </w:rPr>
        <w:instrText xml:space="preserve"> FORMDROPDOWN </w:instrText>
      </w:r>
      <w:r w:rsidR="007F46AF">
        <w:rPr>
          <w:sz w:val="22"/>
        </w:rPr>
      </w:r>
      <w:r w:rsidR="007F46AF">
        <w:rPr>
          <w:sz w:val="22"/>
        </w:rPr>
        <w:fldChar w:fldCharType="separate"/>
      </w:r>
      <w:r w:rsidR="00A22C02">
        <w:rPr>
          <w:sz w:val="22"/>
        </w:rPr>
        <w:fldChar w:fldCharType="end"/>
      </w:r>
      <w:bookmarkEnd w:id="14"/>
      <w:r>
        <w:rPr>
          <w:sz w:val="22"/>
        </w:rPr>
        <w:tab/>
      </w:r>
      <w:r>
        <w:rPr>
          <w:b/>
          <w:bCs/>
          <w:sz w:val="22"/>
        </w:rPr>
        <w:t>Dept/Area(s):</w:t>
      </w:r>
      <w:r>
        <w:rPr>
          <w:b/>
          <w:bCs/>
          <w:sz w:val="22"/>
        </w:rPr>
        <w:tab/>
      </w: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sidR="008F626B">
        <w:rPr>
          <w:noProof/>
          <w:sz w:val="22"/>
        </w:rPr>
        <w:t>C&amp;I</w:t>
      </w:r>
      <w:r>
        <w:rPr>
          <w:sz w:val="22"/>
        </w:rPr>
        <w:fldChar w:fldCharType="end"/>
      </w:r>
    </w:p>
    <w:p w:rsidR="00F76B6B" w:rsidRDefault="00F76B6B">
      <w:pPr>
        <w:tabs>
          <w:tab w:val="left" w:pos="2400"/>
          <w:tab w:val="left" w:pos="5040"/>
          <w:tab w:val="left" w:pos="5760"/>
          <w:tab w:val="left" w:pos="7680"/>
        </w:tabs>
        <w:rPr>
          <w:sz w:val="22"/>
        </w:rPr>
      </w:pPr>
      <w:r>
        <w:rPr>
          <w:b/>
          <w:bCs/>
          <w:sz w:val="22"/>
        </w:rPr>
        <w:t>Instructor:</w:t>
      </w:r>
      <w:r>
        <w:rPr>
          <w:sz w:val="22"/>
        </w:rPr>
        <w:tab/>
      </w:r>
      <w:r>
        <w:rPr>
          <w:sz w:val="22"/>
        </w:rPr>
        <w:fldChar w:fldCharType="begin">
          <w:ffData>
            <w:name w:val=""/>
            <w:enabled/>
            <w:calcOnExit w:val="0"/>
            <w:statusText w:type="text" w:val="(i.e., BSEDCNA or PEFEILD)"/>
            <w:textInput/>
          </w:ffData>
        </w:fldChar>
      </w:r>
      <w:r>
        <w:rPr>
          <w:sz w:val="22"/>
        </w:rPr>
        <w:instrText xml:space="preserve"> FORMTEXT </w:instrText>
      </w:r>
      <w:r>
        <w:rPr>
          <w:sz w:val="22"/>
        </w:rPr>
      </w:r>
      <w:r>
        <w:rPr>
          <w:sz w:val="22"/>
        </w:rPr>
        <w:fldChar w:fldCharType="separate"/>
      </w:r>
      <w:r w:rsidR="000959D4">
        <w:rPr>
          <w:noProof/>
          <w:sz w:val="22"/>
        </w:rPr>
        <w:t>Dr. Kristina Navarro</w:t>
      </w:r>
      <w:r>
        <w:rPr>
          <w:sz w:val="22"/>
        </w:rPr>
        <w:fldChar w:fldCharType="end"/>
      </w:r>
    </w:p>
    <w:p w:rsidR="00F76B6B" w:rsidRDefault="00F76B6B">
      <w:pPr>
        <w:tabs>
          <w:tab w:val="left" w:pos="2400"/>
          <w:tab w:val="left" w:pos="5040"/>
          <w:tab w:val="left" w:pos="5760"/>
          <w:tab w:val="left" w:pos="7680"/>
        </w:tabs>
        <w:spacing w:line="360" w:lineRule="auto"/>
        <w:rPr>
          <w:sz w:val="16"/>
        </w:rPr>
      </w:pPr>
      <w:r>
        <w:rPr>
          <w:i/>
          <w:iCs/>
          <w:sz w:val="22"/>
        </w:rPr>
        <w:tab/>
      </w:r>
      <w:r>
        <w:rPr>
          <w:i/>
          <w:iCs/>
          <w:sz w:val="16"/>
        </w:rPr>
        <w:t xml:space="preserve">Note: If the course is dual-listed, instructor </w:t>
      </w:r>
      <w:r>
        <w:rPr>
          <w:i/>
          <w:iCs/>
          <w:sz w:val="16"/>
          <w:u w:val="single"/>
        </w:rPr>
        <w:t>must</w:t>
      </w:r>
      <w:r>
        <w:rPr>
          <w:i/>
          <w:iCs/>
          <w:sz w:val="16"/>
        </w:rPr>
        <w:t xml:space="preserve"> be a member of Grad Faculty.</w:t>
      </w:r>
    </w:p>
    <w:p w:rsidR="00F76B6B" w:rsidRDefault="00F76B6B">
      <w:pPr>
        <w:tabs>
          <w:tab w:val="left" w:pos="2070"/>
        </w:tabs>
        <w:rPr>
          <w:b/>
          <w:bCs/>
          <w:sz w:val="22"/>
        </w:rPr>
      </w:pPr>
    </w:p>
    <w:p w:rsidR="00F76B6B" w:rsidRDefault="00F76B6B">
      <w:pPr>
        <w:tabs>
          <w:tab w:val="left" w:pos="2070"/>
        </w:tabs>
        <w:spacing w:line="360" w:lineRule="auto"/>
        <w:rPr>
          <w:b/>
          <w:bCs/>
          <w:sz w:val="22"/>
        </w:rPr>
      </w:pPr>
      <w:r>
        <w:rPr>
          <w:b/>
          <w:bCs/>
          <w:sz w:val="22"/>
        </w:rPr>
        <w:t>Check if the Course is to Meet Any of the Following:</w:t>
      </w:r>
    </w:p>
    <w:p w:rsidR="00F76B6B" w:rsidRDefault="00F76B6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bookmarkStart w:id="15" w:name="Check5"/>
      <w:r>
        <w:rPr>
          <w:sz w:val="22"/>
        </w:rPr>
        <w:instrText xml:space="preserve"> FORMCHECKBOX </w:instrText>
      </w:r>
      <w:r w:rsidR="007F46AF">
        <w:rPr>
          <w:sz w:val="22"/>
        </w:rPr>
      </w:r>
      <w:r w:rsidR="007F46AF">
        <w:rPr>
          <w:sz w:val="22"/>
        </w:rPr>
        <w:fldChar w:fldCharType="separate"/>
      </w:r>
      <w:r>
        <w:rPr>
          <w:sz w:val="22"/>
        </w:rPr>
        <w:fldChar w:fldCharType="end"/>
      </w:r>
      <w:bookmarkEnd w:id="15"/>
      <w:r>
        <w:rPr>
          <w:sz w:val="22"/>
        </w:rPr>
        <w:t xml:space="preserve">  </w:t>
      </w:r>
      <w:r w:rsidR="00FD17CA">
        <w:rPr>
          <w:sz w:val="22"/>
        </w:rPr>
        <w:t>Technological Literacy</w:t>
      </w:r>
      <w:r>
        <w:rPr>
          <w:sz w:val="22"/>
        </w:rPr>
        <w:t xml:space="preserve"> Requirement</w:t>
      </w:r>
      <w:r>
        <w:rPr>
          <w:sz w:val="22"/>
        </w:rPr>
        <w:tab/>
      </w:r>
      <w:r>
        <w:rPr>
          <w:sz w:val="22"/>
        </w:rPr>
        <w:fldChar w:fldCharType="begin">
          <w:ffData>
            <w:name w:val="Check5"/>
            <w:enabled/>
            <w:calcOnExit w:val="0"/>
            <w:checkBox>
              <w:sizeAuto/>
              <w:default w:val="0"/>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rPr>
        <w:t xml:space="preserve">  Writing Requirement</w:t>
      </w:r>
      <w:r>
        <w:rPr>
          <w:sz w:val="22"/>
        </w:rPr>
        <w:tab/>
      </w:r>
    </w:p>
    <w:p w:rsidR="00F76B6B" w:rsidRDefault="00F76B6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rPr>
        <w:t xml:space="preserve">  Diversity </w:t>
      </w:r>
      <w:r>
        <w:rPr>
          <w:sz w:val="22"/>
        </w:rPr>
        <w:tab/>
      </w:r>
      <w:r w:rsidR="00FD17CA">
        <w:rPr>
          <w:sz w:val="22"/>
        </w:rPr>
        <w:tab/>
      </w:r>
      <w:r>
        <w:rPr>
          <w:sz w:val="22"/>
        </w:rPr>
        <w:fldChar w:fldCharType="begin">
          <w:ffData>
            <w:name w:val="Check6"/>
            <w:enabled/>
            <w:calcOnExit w:val="0"/>
            <w:checkBox>
              <w:sizeAuto/>
              <w:default w:val="0"/>
            </w:checkBox>
          </w:ffData>
        </w:fldChar>
      </w:r>
      <w:bookmarkStart w:id="16" w:name="Check6"/>
      <w:r>
        <w:rPr>
          <w:sz w:val="22"/>
        </w:rPr>
        <w:instrText xml:space="preserve"> FORMCHECKBOX </w:instrText>
      </w:r>
      <w:r w:rsidR="007F46AF">
        <w:rPr>
          <w:sz w:val="22"/>
        </w:rPr>
      </w:r>
      <w:r w:rsidR="007F46AF">
        <w:rPr>
          <w:sz w:val="22"/>
        </w:rPr>
        <w:fldChar w:fldCharType="separate"/>
      </w:r>
      <w:r>
        <w:rPr>
          <w:sz w:val="22"/>
        </w:rPr>
        <w:fldChar w:fldCharType="end"/>
      </w:r>
      <w:bookmarkEnd w:id="16"/>
      <w:r>
        <w:rPr>
          <w:sz w:val="22"/>
        </w:rPr>
        <w:t xml:space="preserve">  General Education Option:  </w:t>
      </w:r>
      <w:bookmarkStart w:id="17" w:name="Dropdown1"/>
      <w:r w:rsidR="008378F9">
        <w:rPr>
          <w:sz w:val="22"/>
        </w:rPr>
        <w:fldChar w:fldCharType="begin">
          <w:ffData>
            <w:name w:val="Dropdown1"/>
            <w:enabled/>
            <w:calcOnExit w:val="0"/>
            <w:ddList>
              <w:listEntry w:val="Select one:"/>
              <w:listEntry w:val="None"/>
              <w:listEntry w:val="GA"/>
              <w:listEntry w:val="GE"/>
              <w:listEntry w:val="GH"/>
              <w:listEntry w:val="GL"/>
              <w:listEntry w:val="GI"/>
              <w:listEntry w:val="GM"/>
              <w:listEntry w:val="GP"/>
              <w:listEntry w:val="GS"/>
            </w:ddList>
          </w:ffData>
        </w:fldChar>
      </w:r>
      <w:r w:rsidR="008378F9">
        <w:rPr>
          <w:sz w:val="22"/>
        </w:rPr>
        <w:instrText xml:space="preserve"> FORMDROPDOWN </w:instrText>
      </w:r>
      <w:r w:rsidR="007F46AF">
        <w:rPr>
          <w:sz w:val="22"/>
        </w:rPr>
      </w:r>
      <w:r w:rsidR="007F46AF">
        <w:rPr>
          <w:sz w:val="22"/>
        </w:rPr>
        <w:fldChar w:fldCharType="separate"/>
      </w:r>
      <w:r w:rsidR="008378F9">
        <w:rPr>
          <w:sz w:val="22"/>
        </w:rPr>
        <w:fldChar w:fldCharType="end"/>
      </w:r>
      <w:bookmarkEnd w:id="17"/>
      <w:r>
        <w:rPr>
          <w:sz w:val="22"/>
        </w:rPr>
        <w:t xml:space="preserve">   </w:t>
      </w:r>
    </w:p>
    <w:p w:rsidR="00C91B67" w:rsidRDefault="00C91B67" w:rsidP="00C91B67">
      <w:pPr>
        <w:rPr>
          <w:sz w:val="16"/>
          <w:szCs w:val="16"/>
        </w:rPr>
      </w:pPr>
      <w:r>
        <w:rPr>
          <w:sz w:val="16"/>
          <w:szCs w:val="16"/>
        </w:rPr>
        <w:t>Note:  For the Gen Ed option, the proposal should address how this course relates to specific core courses, meets the goals of General Education in providing breadth, and incorporates scholarship in the appropriate field relating to women and gender.</w:t>
      </w:r>
    </w:p>
    <w:p w:rsidR="00F76B6B" w:rsidRDefault="00F76B6B">
      <w:pPr>
        <w:tabs>
          <w:tab w:val="left" w:pos="1440"/>
          <w:tab w:val="left" w:pos="1530"/>
          <w:tab w:val="right" w:pos="2880"/>
          <w:tab w:val="left" w:pos="6750"/>
          <w:tab w:val="left" w:pos="6840"/>
          <w:tab w:val="right" w:pos="8550"/>
        </w:tabs>
        <w:rPr>
          <w:b/>
          <w:bCs/>
          <w:sz w:val="22"/>
          <w:szCs w:val="22"/>
        </w:rPr>
      </w:pPr>
    </w:p>
    <w:p w:rsidR="00F76B6B" w:rsidRDefault="00F76B6B">
      <w:pPr>
        <w:tabs>
          <w:tab w:val="left" w:pos="1440"/>
          <w:tab w:val="left" w:pos="1530"/>
          <w:tab w:val="right" w:pos="2880"/>
          <w:tab w:val="left" w:pos="6750"/>
          <w:tab w:val="left" w:pos="6840"/>
          <w:tab w:val="right" w:pos="8550"/>
        </w:tabs>
        <w:spacing w:line="360" w:lineRule="auto"/>
        <w:rPr>
          <w:sz w:val="22"/>
          <w:szCs w:val="22"/>
        </w:rPr>
      </w:pPr>
      <w:r>
        <w:rPr>
          <w:b/>
          <w:bCs/>
          <w:sz w:val="22"/>
          <w:szCs w:val="22"/>
        </w:rPr>
        <w:t xml:space="preserve">Credit/Contact Hours: </w:t>
      </w:r>
      <w:r>
        <w:rPr>
          <w:sz w:val="22"/>
          <w:szCs w:val="22"/>
        </w:rPr>
        <w:t>(per semester)</w:t>
      </w:r>
    </w:p>
    <w:p w:rsidR="00F76B6B" w:rsidRDefault="00F76B6B">
      <w:pPr>
        <w:tabs>
          <w:tab w:val="left" w:pos="2400"/>
          <w:tab w:val="left" w:pos="2880"/>
          <w:tab w:val="left" w:pos="5040"/>
          <w:tab w:val="left" w:pos="5400"/>
          <w:tab w:val="left" w:pos="7560"/>
        </w:tabs>
        <w:rPr>
          <w:sz w:val="22"/>
        </w:rPr>
      </w:pPr>
      <w:r>
        <w:rPr>
          <w:sz w:val="22"/>
          <w:szCs w:val="22"/>
        </w:rPr>
        <w:t>Total lab hours:</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0959D4">
        <w:rPr>
          <w:noProof/>
          <w:sz w:val="22"/>
        </w:rPr>
        <w:t>0</w:t>
      </w:r>
      <w:r>
        <w:rPr>
          <w:sz w:val="22"/>
        </w:rPr>
        <w:fldChar w:fldCharType="end"/>
      </w:r>
      <w:r>
        <w:rPr>
          <w:sz w:val="22"/>
        </w:rPr>
        <w:tab/>
      </w:r>
      <w:r>
        <w:rPr>
          <w:sz w:val="22"/>
          <w:szCs w:val="22"/>
        </w:rPr>
        <w:t>Total lecture hours:</w:t>
      </w:r>
      <w:r>
        <w:rPr>
          <w:sz w:val="22"/>
        </w:rPr>
        <w:t xml:space="preserve"> </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1013C7">
        <w:rPr>
          <w:noProof/>
          <w:sz w:val="22"/>
        </w:rPr>
        <w:t>48</w:t>
      </w:r>
      <w:r>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Number of credits:</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0959D4">
        <w:rPr>
          <w:noProof/>
          <w:sz w:val="22"/>
        </w:rPr>
        <w:t>3</w:t>
      </w:r>
      <w:r>
        <w:rPr>
          <w:sz w:val="22"/>
        </w:rPr>
        <w:fldChar w:fldCharType="end"/>
      </w:r>
      <w:r>
        <w:rPr>
          <w:sz w:val="22"/>
        </w:rPr>
        <w:tab/>
      </w:r>
      <w:r>
        <w:rPr>
          <w:sz w:val="22"/>
          <w:szCs w:val="22"/>
        </w:rPr>
        <w:t>Total contact hours:</w:t>
      </w:r>
      <w:r>
        <w:rPr>
          <w:sz w:val="22"/>
          <w:szCs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0959D4">
        <w:rPr>
          <w:noProof/>
          <w:sz w:val="22"/>
        </w:rPr>
        <w:t>48</w:t>
      </w:r>
      <w:r>
        <w:rPr>
          <w:sz w:val="22"/>
        </w:rPr>
        <w:fldChar w:fldCharType="end"/>
      </w:r>
      <w:r>
        <w:rPr>
          <w:sz w:val="22"/>
        </w:rPr>
        <w:t xml:space="preserve"> </w:t>
      </w:r>
    </w:p>
    <w:p w:rsidR="00F76B6B" w:rsidRDefault="00F76B6B">
      <w:pPr>
        <w:tabs>
          <w:tab w:val="left" w:pos="1890"/>
          <w:tab w:val="left" w:pos="1980"/>
          <w:tab w:val="right" w:pos="3600"/>
          <w:tab w:val="left" w:pos="4320"/>
          <w:tab w:val="left" w:pos="6390"/>
          <w:tab w:val="left" w:pos="6480"/>
          <w:tab w:val="right" w:pos="8550"/>
        </w:tabs>
        <w:rPr>
          <w:sz w:val="22"/>
        </w:rPr>
      </w:pPr>
    </w:p>
    <w:p w:rsidR="00F76B6B" w:rsidRDefault="00F76B6B">
      <w:pPr>
        <w:tabs>
          <w:tab w:val="left" w:pos="1440"/>
          <w:tab w:val="left" w:pos="1530"/>
          <w:tab w:val="right" w:pos="2880"/>
          <w:tab w:val="left" w:pos="2970"/>
          <w:tab w:val="left" w:pos="3060"/>
          <w:tab w:val="right" w:pos="9270"/>
        </w:tabs>
        <w:spacing w:line="360" w:lineRule="auto"/>
        <w:rPr>
          <w:sz w:val="22"/>
          <w:szCs w:val="22"/>
        </w:rPr>
      </w:pPr>
      <w:r>
        <w:rPr>
          <w:b/>
          <w:bCs/>
          <w:sz w:val="22"/>
          <w:szCs w:val="22"/>
        </w:rPr>
        <w:t>Can course be taken more than once for credit?  (Repeatability)</w:t>
      </w:r>
      <w:r>
        <w:rPr>
          <w:sz w:val="22"/>
          <w:szCs w:val="22"/>
        </w:rPr>
        <w:t xml:space="preserve">  </w:t>
      </w:r>
    </w:p>
    <w:p w:rsidR="00F76B6B" w:rsidRDefault="00F76B6B">
      <w:pPr>
        <w:tabs>
          <w:tab w:val="left" w:pos="1440"/>
          <w:tab w:val="left" w:pos="1530"/>
          <w:tab w:val="right" w:pos="2880"/>
          <w:tab w:val="left" w:pos="2970"/>
          <w:tab w:val="left" w:pos="3060"/>
          <w:tab w:val="right" w:pos="9270"/>
        </w:tabs>
        <w:spacing w:line="360" w:lineRule="auto"/>
        <w:rPr>
          <w:noProof/>
          <w:sz w:val="22"/>
          <w:szCs w:val="22"/>
        </w:rPr>
      </w:pPr>
      <w:r>
        <w:rPr>
          <w:sz w:val="22"/>
        </w:rPr>
        <w:fldChar w:fldCharType="begin">
          <w:ffData>
            <w:name w:val=""/>
            <w:enabled/>
            <w:calcOnExit w:val="0"/>
            <w:checkBox>
              <w:sizeAuto/>
              <w:default w:val="0"/>
              <w:checked/>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szCs w:val="22"/>
        </w:rPr>
        <w:t xml:space="preserve"> No   </w:t>
      </w:r>
      <w:r>
        <w:rPr>
          <w:sz w:val="22"/>
        </w:rPr>
        <w:fldChar w:fldCharType="begin">
          <w:ffData>
            <w:name w:val="Check2"/>
            <w:enabled/>
            <w:calcOnExit w:val="0"/>
            <w:checkBox>
              <w:sizeAuto/>
              <w:default w:val="0"/>
            </w:checkBox>
          </w:ffData>
        </w:fldChar>
      </w:r>
      <w:r>
        <w:rPr>
          <w:sz w:val="22"/>
        </w:rPr>
        <w:instrText xml:space="preserve"> FORMCHECKBOX </w:instrText>
      </w:r>
      <w:r w:rsidR="007F46AF">
        <w:rPr>
          <w:sz w:val="22"/>
        </w:rPr>
      </w:r>
      <w:r w:rsidR="007F46AF">
        <w:rPr>
          <w:sz w:val="22"/>
        </w:rPr>
        <w:fldChar w:fldCharType="separate"/>
      </w:r>
      <w:r>
        <w:rPr>
          <w:sz w:val="22"/>
        </w:rPr>
        <w:fldChar w:fldCharType="end"/>
      </w:r>
      <w:r>
        <w:rPr>
          <w:sz w:val="22"/>
          <w:szCs w:val="22"/>
        </w:rPr>
        <w:t xml:space="preserve"> Yes          If "Yes", answer the following questions</w:t>
      </w:r>
      <w:r>
        <w:rPr>
          <w:noProof/>
          <w:sz w:val="22"/>
          <w:szCs w:val="22"/>
        </w:rPr>
        <w:t>:</w:t>
      </w:r>
    </w:p>
    <w:p w:rsidR="00F76B6B" w:rsidRDefault="00F76B6B">
      <w:pPr>
        <w:tabs>
          <w:tab w:val="left" w:pos="2400"/>
          <w:tab w:val="left" w:pos="2880"/>
          <w:tab w:val="left" w:pos="5040"/>
          <w:tab w:val="left" w:pos="5400"/>
          <w:tab w:val="left" w:pos="7560"/>
        </w:tabs>
        <w:rPr>
          <w:sz w:val="22"/>
        </w:rPr>
      </w:pPr>
      <w:r>
        <w:rPr>
          <w:sz w:val="22"/>
          <w:szCs w:val="22"/>
        </w:rPr>
        <w:lastRenderedPageBreak/>
        <w:t>No of times in major:</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szCs w:val="22"/>
        </w:rPr>
        <w:t>No of credits in major:</w:t>
      </w:r>
      <w:r>
        <w:rPr>
          <w:sz w:val="22"/>
        </w:rPr>
        <w:t xml:space="preserve"> </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No of times in degree:</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szCs w:val="22"/>
        </w:rPr>
        <w:t>No of credits in degree:</w:t>
      </w:r>
      <w:r>
        <w:rPr>
          <w:sz w:val="22"/>
          <w:szCs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F76B6B" w:rsidRDefault="00F76B6B">
      <w:pPr>
        <w:tabs>
          <w:tab w:val="left" w:pos="1440"/>
          <w:tab w:val="left" w:pos="1530"/>
          <w:tab w:val="right" w:pos="2880"/>
          <w:tab w:val="left" w:pos="2970"/>
          <w:tab w:val="left" w:pos="3060"/>
        </w:tabs>
        <w:rPr>
          <w:b/>
          <w:bCs/>
          <w:sz w:val="22"/>
          <w:szCs w:val="22"/>
        </w:rPr>
        <w:sectPr w:rsidR="00F76B6B" w:rsidSect="00C91B67">
          <w:footerReference w:type="default" r:id="rId9"/>
          <w:footerReference w:type="first" r:id="rId10"/>
          <w:endnotePr>
            <w:numFmt w:val="decimal"/>
          </w:endnotePr>
          <w:pgSz w:w="12240" w:h="15840"/>
          <w:pgMar w:top="720" w:right="1440" w:bottom="720" w:left="1440" w:header="1440" w:footer="475" w:gutter="0"/>
          <w:cols w:space="720"/>
          <w:noEndnote/>
        </w:sectPr>
      </w:pPr>
    </w:p>
    <w:p w:rsidR="00F76B6B" w:rsidRDefault="00E935A2">
      <w:pPr>
        <w:widowControl w:val="0"/>
        <w:spacing w:line="360" w:lineRule="auto"/>
        <w:rPr>
          <w:sz w:val="18"/>
          <w:szCs w:val="18"/>
        </w:rPr>
      </w:pPr>
      <w:r>
        <w:rPr>
          <w:sz w:val="22"/>
          <w:u w:val="single"/>
        </w:rPr>
        <w:lastRenderedPageBreak/>
        <w:t>P</w:t>
      </w:r>
      <w:r w:rsidR="00F76B6B">
        <w:rPr>
          <w:sz w:val="22"/>
          <w:u w:val="single"/>
        </w:rPr>
        <w:t>roposal Information:</w:t>
      </w:r>
      <w:r w:rsidR="00F76B6B">
        <w:t xml:space="preserve"> </w:t>
      </w:r>
      <w:r w:rsidR="00F76B6B">
        <w:rPr>
          <w:sz w:val="18"/>
          <w:szCs w:val="18"/>
        </w:rPr>
        <w:t>(</w:t>
      </w:r>
      <w:hyperlink r:id="rId11" w:history="1">
        <w:r w:rsidR="00F76B6B" w:rsidRPr="00923AAB">
          <w:rPr>
            <w:rStyle w:val="Hyperlink"/>
            <w:b/>
            <w:i/>
            <w:sz w:val="18"/>
            <w:szCs w:val="18"/>
          </w:rPr>
          <w:t xml:space="preserve">Procedures </w:t>
        </w:r>
        <w:r w:rsidR="00923AAB" w:rsidRPr="00923AAB">
          <w:rPr>
            <w:rStyle w:val="Hyperlink"/>
            <w:b/>
            <w:i/>
            <w:sz w:val="18"/>
            <w:szCs w:val="18"/>
          </w:rPr>
          <w:t>for form #3</w:t>
        </w:r>
      </w:hyperlink>
      <w:r w:rsidR="00923AAB">
        <w:rPr>
          <w:sz w:val="18"/>
          <w:szCs w:val="18"/>
        </w:rPr>
        <w:t>)</w:t>
      </w:r>
    </w:p>
    <w:p w:rsidR="000959D4" w:rsidRPr="00850EA6" w:rsidRDefault="00F76B6B">
      <w:pPr>
        <w:tabs>
          <w:tab w:val="left" w:pos="1440"/>
          <w:tab w:val="left" w:pos="1530"/>
          <w:tab w:val="right" w:pos="2880"/>
          <w:tab w:val="left" w:pos="2970"/>
          <w:tab w:val="left" w:pos="3060"/>
        </w:tabs>
        <w:rPr>
          <w:b/>
          <w:bCs/>
        </w:rPr>
      </w:pPr>
      <w:r w:rsidRPr="00850EA6">
        <w:rPr>
          <w:b/>
          <w:bCs/>
        </w:rPr>
        <w:t>Course justification:</w:t>
      </w:r>
    </w:p>
    <w:p w:rsidR="00F76B6B" w:rsidRPr="00850EA6" w:rsidRDefault="00F76B6B">
      <w:pPr>
        <w:tabs>
          <w:tab w:val="left" w:pos="1440"/>
          <w:tab w:val="left" w:pos="1530"/>
          <w:tab w:val="right" w:pos="2880"/>
          <w:tab w:val="left" w:pos="2970"/>
          <w:tab w:val="left" w:pos="3060"/>
        </w:tabs>
        <w:rPr>
          <w:b/>
          <w:bCs/>
        </w:rPr>
      </w:pPr>
      <w:r w:rsidRPr="00850EA6">
        <w:rPr>
          <w:b/>
          <w:bCs/>
        </w:rPr>
        <w:tab/>
      </w:r>
    </w:p>
    <w:p w:rsidR="00E93DBC" w:rsidRPr="00850EA6" w:rsidRDefault="00E93DBC" w:rsidP="00E93DBC">
      <w:pPr>
        <w:autoSpaceDE/>
        <w:autoSpaceDN/>
        <w:rPr>
          <w:bCs/>
        </w:rPr>
      </w:pPr>
      <w:r w:rsidRPr="00850EA6">
        <w:rPr>
          <w:bCs/>
        </w:rPr>
        <w:t xml:space="preserve">The </w:t>
      </w:r>
      <w:r w:rsidR="00FE0562">
        <w:rPr>
          <w:bCs/>
        </w:rPr>
        <w:t>Higher Education Leadership program</w:t>
      </w:r>
      <w:r w:rsidRPr="00850EA6">
        <w:rPr>
          <w:bCs/>
        </w:rPr>
        <w:t xml:space="preserve"> continues to experience increases in the number of students desiring graduate courses</w:t>
      </w:r>
      <w:r w:rsidR="00FE0562">
        <w:rPr>
          <w:bCs/>
        </w:rPr>
        <w:t xml:space="preserve"> in athletics administration</w:t>
      </w:r>
      <w:r w:rsidRPr="00850EA6">
        <w:rPr>
          <w:bCs/>
        </w:rPr>
        <w:t xml:space="preserve">.  This </w:t>
      </w:r>
      <w:r w:rsidR="00FE0562">
        <w:rPr>
          <w:bCs/>
        </w:rPr>
        <w:t>is a new course that will be used to develop the Higher Education Athletics Administration MSE-PD emphasis.</w:t>
      </w:r>
      <w:r w:rsidRPr="00850EA6">
        <w:rPr>
          <w:bCs/>
        </w:rPr>
        <w:t xml:space="preserve">  Graduate students </w:t>
      </w:r>
      <w:r w:rsidR="00FE0562">
        <w:rPr>
          <w:bCs/>
        </w:rPr>
        <w:t>in the MSE-PD forthcoming emphasis in Higher Education Athletics Administration emphasis</w:t>
      </w:r>
      <w:r w:rsidRPr="00850EA6">
        <w:rPr>
          <w:bCs/>
        </w:rPr>
        <w:t xml:space="preserve"> are able to take this 700 level course to fulfill elective credit</w:t>
      </w:r>
      <w:r w:rsidR="00FE0562">
        <w:rPr>
          <w:bCs/>
        </w:rPr>
        <w:t xml:space="preserve"> requirements</w:t>
      </w:r>
      <w:r w:rsidRPr="00850EA6">
        <w:rPr>
          <w:bCs/>
        </w:rPr>
        <w:t>.</w:t>
      </w:r>
    </w:p>
    <w:p w:rsidR="00F76B6B" w:rsidRPr="00850EA6" w:rsidRDefault="00F76B6B"/>
    <w:p w:rsidR="00F76B6B" w:rsidRPr="00850EA6" w:rsidRDefault="00F76B6B">
      <w:pPr>
        <w:tabs>
          <w:tab w:val="left" w:pos="1440"/>
          <w:tab w:val="left" w:pos="1530"/>
          <w:tab w:val="right" w:pos="2880"/>
          <w:tab w:val="left" w:pos="2970"/>
          <w:tab w:val="left" w:pos="3060"/>
        </w:tabs>
        <w:rPr>
          <w:b/>
          <w:bCs/>
        </w:rPr>
      </w:pPr>
      <w:r w:rsidRPr="00850EA6">
        <w:rPr>
          <w:b/>
          <w:bCs/>
        </w:rPr>
        <w:t>Relationship to program assessment objectives:</w:t>
      </w:r>
      <w:r w:rsidRPr="00850EA6">
        <w:rPr>
          <w:b/>
          <w:bCs/>
        </w:rPr>
        <w:tab/>
      </w:r>
    </w:p>
    <w:p w:rsidR="00F76B6B" w:rsidRPr="00850EA6" w:rsidRDefault="00F76B6B"/>
    <w:p w:rsidR="00A2507A" w:rsidRPr="00850EA6" w:rsidRDefault="008F626B">
      <w:r w:rsidRPr="00850EA6">
        <w:t>This serves as a new MSE-PD</w:t>
      </w:r>
      <w:r w:rsidR="00093D93" w:rsidRPr="00850EA6">
        <w:t xml:space="preserve"> graduate</w:t>
      </w:r>
      <w:r w:rsidR="00E93DBC" w:rsidRPr="00850EA6">
        <w:t xml:space="preserve"> 700 level</w:t>
      </w:r>
      <w:r w:rsidR="00093D93" w:rsidRPr="00850EA6">
        <w:t xml:space="preserve"> class.  </w:t>
      </w:r>
      <w:r w:rsidRPr="00850EA6">
        <w:t>This graduate course</w:t>
      </w:r>
      <w:r w:rsidR="00A2507A" w:rsidRPr="00850EA6">
        <w:t xml:space="preserve"> will assist in effort</w:t>
      </w:r>
      <w:r w:rsidRPr="00850EA6">
        <w:t>s</w:t>
      </w:r>
      <w:r w:rsidR="00A2507A" w:rsidRPr="00850EA6">
        <w:t xml:space="preserve"> to meet student </w:t>
      </w:r>
      <w:r w:rsidR="00EC686B" w:rsidRPr="00850EA6">
        <w:t>need.</w:t>
      </w:r>
      <w:r w:rsidR="00A2507A" w:rsidRPr="00850EA6">
        <w:t xml:space="preserve"> </w:t>
      </w:r>
    </w:p>
    <w:p w:rsidR="00A2507A" w:rsidRPr="00850EA6" w:rsidRDefault="00A2507A"/>
    <w:p w:rsidR="00F76B6B" w:rsidRPr="00850EA6" w:rsidRDefault="00A2507A">
      <w:r w:rsidRPr="00850EA6">
        <w:t>The table below shows relevant student</w:t>
      </w:r>
      <w:r w:rsidR="00F0505D" w:rsidRPr="00850EA6">
        <w:t xml:space="preserve"> learning outcomes from the MSE-</w:t>
      </w:r>
      <w:r w:rsidRPr="00850EA6">
        <w:t>PD assessment matrix and identifies each student learning outcome that is Introduced, Developed, and/or Applied in this course.</w:t>
      </w:r>
    </w:p>
    <w:p w:rsidR="00A2507A" w:rsidRPr="00850EA6" w:rsidRDefault="00833DB7" w:rsidP="00833DB7">
      <w:pPr>
        <w:tabs>
          <w:tab w:val="left" w:pos="720"/>
          <w:tab w:val="left" w:pos="2160"/>
        </w:tabs>
        <w:rPr>
          <w:b/>
          <w:bCs/>
        </w:rPr>
      </w:pPr>
      <w:r w:rsidRPr="00850EA6">
        <w:rPr>
          <w:b/>
          <w:bCs/>
        </w:rPr>
        <w:tab/>
      </w:r>
    </w:p>
    <w:p w:rsidR="0001075F" w:rsidRPr="00850EA6" w:rsidRDefault="0001075F">
      <w:pPr>
        <w:tabs>
          <w:tab w:val="left" w:pos="1440"/>
          <w:tab w:val="left" w:pos="1530"/>
          <w:tab w:val="right" w:pos="2880"/>
          <w:tab w:val="left" w:pos="2970"/>
          <w:tab w:val="left" w:pos="306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1620"/>
      </w:tblGrid>
      <w:tr w:rsidR="00E93DBC" w:rsidRPr="00850EA6" w:rsidTr="00850EA6">
        <w:trPr>
          <w:trHeight w:val="422"/>
        </w:trPr>
        <w:tc>
          <w:tcPr>
            <w:tcW w:w="7668" w:type="dxa"/>
            <w:shd w:val="clear" w:color="auto" w:fill="auto"/>
          </w:tcPr>
          <w:p w:rsidR="00E93DBC" w:rsidRPr="00850EA6" w:rsidRDefault="00E93DBC" w:rsidP="00850EA6">
            <w:pPr>
              <w:tabs>
                <w:tab w:val="left" w:pos="1440"/>
                <w:tab w:val="left" w:pos="1530"/>
                <w:tab w:val="right" w:pos="2880"/>
                <w:tab w:val="left" w:pos="2970"/>
                <w:tab w:val="left" w:pos="3060"/>
              </w:tabs>
              <w:ind w:left="-948"/>
              <w:contextualSpacing/>
              <w:rPr>
                <w:b/>
                <w:bCs/>
              </w:rPr>
            </w:pPr>
          </w:p>
          <w:p w:rsidR="00E93DBC" w:rsidRPr="00850EA6" w:rsidRDefault="00E93DBC" w:rsidP="00850EA6">
            <w:pPr>
              <w:tabs>
                <w:tab w:val="left" w:pos="1440"/>
                <w:tab w:val="left" w:pos="1530"/>
                <w:tab w:val="right" w:pos="2880"/>
                <w:tab w:val="left" w:pos="2970"/>
                <w:tab w:val="left" w:pos="3060"/>
              </w:tabs>
              <w:contextualSpacing/>
              <w:rPr>
                <w:b/>
                <w:bCs/>
              </w:rPr>
            </w:pPr>
            <w:r w:rsidRPr="00850EA6">
              <w:rPr>
                <w:b/>
                <w:bCs/>
              </w:rPr>
              <w:t>VOICE</w:t>
            </w:r>
          </w:p>
        </w:tc>
        <w:tc>
          <w:tcPr>
            <w:tcW w:w="1620" w:type="dxa"/>
            <w:shd w:val="clear" w:color="auto" w:fill="auto"/>
          </w:tcPr>
          <w:p w:rsidR="00850EA6" w:rsidRPr="00850EA6" w:rsidRDefault="00E93DBC" w:rsidP="00564181">
            <w:pPr>
              <w:tabs>
                <w:tab w:val="left" w:pos="1440"/>
                <w:tab w:val="left" w:pos="1530"/>
                <w:tab w:val="right" w:pos="2880"/>
                <w:tab w:val="left" w:pos="2970"/>
                <w:tab w:val="left" w:pos="3060"/>
              </w:tabs>
              <w:rPr>
                <w:b/>
                <w:bCs/>
              </w:rPr>
            </w:pPr>
            <w:r w:rsidRPr="00850EA6">
              <w:rPr>
                <w:b/>
                <w:bCs/>
              </w:rPr>
              <w:t xml:space="preserve">I-Introduced </w:t>
            </w:r>
          </w:p>
          <w:p w:rsidR="00850EA6" w:rsidRPr="00850EA6" w:rsidRDefault="00E93DBC" w:rsidP="00564181">
            <w:pPr>
              <w:tabs>
                <w:tab w:val="left" w:pos="1440"/>
                <w:tab w:val="left" w:pos="1530"/>
                <w:tab w:val="right" w:pos="2880"/>
                <w:tab w:val="left" w:pos="2970"/>
                <w:tab w:val="left" w:pos="3060"/>
              </w:tabs>
              <w:rPr>
                <w:b/>
                <w:bCs/>
              </w:rPr>
            </w:pPr>
            <w:r w:rsidRPr="00850EA6">
              <w:rPr>
                <w:b/>
                <w:bCs/>
              </w:rPr>
              <w:t xml:space="preserve">D-Developed </w:t>
            </w:r>
          </w:p>
          <w:p w:rsidR="00E93DBC" w:rsidRPr="00850EA6" w:rsidRDefault="00E93DBC" w:rsidP="00564181">
            <w:pPr>
              <w:tabs>
                <w:tab w:val="left" w:pos="1440"/>
                <w:tab w:val="left" w:pos="1530"/>
                <w:tab w:val="right" w:pos="2880"/>
                <w:tab w:val="left" w:pos="2970"/>
                <w:tab w:val="left" w:pos="3060"/>
              </w:tabs>
              <w:rPr>
                <w:b/>
                <w:bCs/>
              </w:rPr>
            </w:pPr>
            <w:r w:rsidRPr="00850EA6">
              <w:rPr>
                <w:b/>
                <w:bCs/>
              </w:rPr>
              <w:t>A-Applied</w:t>
            </w:r>
          </w:p>
        </w:tc>
      </w:tr>
      <w:tr w:rsidR="00E93DBC" w:rsidRPr="00850EA6" w:rsidTr="00850EA6">
        <w:tc>
          <w:tcPr>
            <w:tcW w:w="7668" w:type="dxa"/>
            <w:shd w:val="clear" w:color="auto" w:fill="auto"/>
          </w:tcPr>
          <w:p w:rsidR="00E93DBC" w:rsidRPr="00850EA6" w:rsidRDefault="00850EA6" w:rsidP="00850EA6">
            <w:pPr>
              <w:tabs>
                <w:tab w:val="left" w:pos="1440"/>
                <w:tab w:val="left" w:pos="1530"/>
                <w:tab w:val="right" w:pos="2880"/>
                <w:tab w:val="left" w:pos="2970"/>
                <w:tab w:val="left" w:pos="3060"/>
              </w:tabs>
              <w:contextualSpacing/>
              <w:rPr>
                <w:bCs/>
              </w:rPr>
            </w:pPr>
            <w:r w:rsidRPr="00850EA6">
              <w:rPr>
                <w:color w:val="000000"/>
              </w:rPr>
              <w:t>Present evidence that student can communicate effectively to achieve desired outcomes in the professional setting</w:t>
            </w:r>
          </w:p>
        </w:tc>
        <w:tc>
          <w:tcPr>
            <w:tcW w:w="1620" w:type="dxa"/>
            <w:shd w:val="clear" w:color="auto" w:fill="auto"/>
          </w:tcPr>
          <w:p w:rsidR="00E93DBC" w:rsidRPr="00850EA6" w:rsidRDefault="00E93DBC" w:rsidP="00564181">
            <w:pPr>
              <w:tabs>
                <w:tab w:val="left" w:pos="1440"/>
                <w:tab w:val="left" w:pos="1530"/>
                <w:tab w:val="right" w:pos="2880"/>
                <w:tab w:val="left" w:pos="2970"/>
                <w:tab w:val="left" w:pos="3060"/>
              </w:tabs>
              <w:rPr>
                <w:b/>
                <w:bCs/>
              </w:rPr>
            </w:pPr>
          </w:p>
          <w:p w:rsidR="00E93DBC" w:rsidRPr="00850EA6" w:rsidRDefault="00E93DBC" w:rsidP="00564181">
            <w:pPr>
              <w:tabs>
                <w:tab w:val="left" w:pos="1440"/>
                <w:tab w:val="left" w:pos="1530"/>
                <w:tab w:val="right" w:pos="2880"/>
                <w:tab w:val="left" w:pos="2970"/>
                <w:tab w:val="left" w:pos="3060"/>
              </w:tabs>
              <w:rPr>
                <w:b/>
                <w:bCs/>
              </w:rPr>
            </w:pPr>
            <w:r w:rsidRPr="00850EA6">
              <w:rPr>
                <w:b/>
                <w:bCs/>
              </w:rPr>
              <w:t>D</w:t>
            </w:r>
            <w:r w:rsidR="00850EA6" w:rsidRPr="00850EA6">
              <w:rPr>
                <w:b/>
                <w:bCs/>
              </w:rPr>
              <w:t>, A</w:t>
            </w:r>
          </w:p>
        </w:tc>
      </w:tr>
      <w:tr w:rsidR="00E93DBC" w:rsidRPr="00850EA6" w:rsidTr="00850EA6">
        <w:tc>
          <w:tcPr>
            <w:tcW w:w="7668" w:type="dxa"/>
            <w:shd w:val="clear" w:color="auto" w:fill="auto"/>
          </w:tcPr>
          <w:p w:rsidR="00850EA6" w:rsidRPr="00850EA6" w:rsidRDefault="00E93DBC" w:rsidP="00850EA6">
            <w:pPr>
              <w:tabs>
                <w:tab w:val="left" w:pos="1440"/>
                <w:tab w:val="left" w:pos="1530"/>
                <w:tab w:val="right" w:pos="2880"/>
                <w:tab w:val="left" w:pos="2970"/>
                <w:tab w:val="left" w:pos="3060"/>
              </w:tabs>
              <w:contextualSpacing/>
              <w:rPr>
                <w:b/>
                <w:bCs/>
              </w:rPr>
            </w:pPr>
            <w:r w:rsidRPr="00850EA6">
              <w:rPr>
                <w:b/>
                <w:bCs/>
              </w:rPr>
              <w:t>RESEARCH</w:t>
            </w:r>
          </w:p>
        </w:tc>
        <w:tc>
          <w:tcPr>
            <w:tcW w:w="1620" w:type="dxa"/>
            <w:shd w:val="clear" w:color="auto" w:fill="auto"/>
          </w:tcPr>
          <w:p w:rsidR="00E93DBC" w:rsidRPr="00850EA6" w:rsidRDefault="00E93DBC" w:rsidP="00564181">
            <w:pPr>
              <w:tabs>
                <w:tab w:val="left" w:pos="1440"/>
                <w:tab w:val="left" w:pos="1530"/>
                <w:tab w:val="right" w:pos="2880"/>
                <w:tab w:val="left" w:pos="2970"/>
                <w:tab w:val="left" w:pos="3060"/>
              </w:tabs>
              <w:rPr>
                <w:b/>
                <w:bCs/>
              </w:rPr>
            </w:pPr>
          </w:p>
        </w:tc>
      </w:tr>
      <w:tr w:rsidR="00E93DBC" w:rsidRPr="00850EA6" w:rsidTr="00850EA6">
        <w:tc>
          <w:tcPr>
            <w:tcW w:w="7668" w:type="dxa"/>
            <w:shd w:val="clear" w:color="auto" w:fill="auto"/>
          </w:tcPr>
          <w:p w:rsidR="00850EA6" w:rsidRPr="00850EA6" w:rsidRDefault="00850EA6" w:rsidP="00850EA6">
            <w:pPr>
              <w:tabs>
                <w:tab w:val="left" w:pos="1440"/>
                <w:tab w:val="left" w:pos="1530"/>
                <w:tab w:val="right" w:pos="2880"/>
                <w:tab w:val="left" w:pos="2970"/>
                <w:tab w:val="left" w:pos="3060"/>
              </w:tabs>
              <w:contextualSpacing/>
              <w:rPr>
                <w:color w:val="000000"/>
              </w:rPr>
            </w:pPr>
            <w:r w:rsidRPr="00850EA6">
              <w:rPr>
                <w:color w:val="000000"/>
              </w:rPr>
              <w:t>Locate and critically read relevant professional research</w:t>
            </w:r>
          </w:p>
        </w:tc>
        <w:tc>
          <w:tcPr>
            <w:tcW w:w="1620" w:type="dxa"/>
            <w:shd w:val="clear" w:color="auto" w:fill="auto"/>
          </w:tcPr>
          <w:p w:rsidR="00E93DBC" w:rsidRPr="00850EA6" w:rsidRDefault="00E93DBC" w:rsidP="00564181">
            <w:pPr>
              <w:tabs>
                <w:tab w:val="left" w:pos="1440"/>
                <w:tab w:val="left" w:pos="1530"/>
                <w:tab w:val="right" w:pos="2880"/>
                <w:tab w:val="left" w:pos="2970"/>
                <w:tab w:val="left" w:pos="3060"/>
              </w:tabs>
              <w:rPr>
                <w:b/>
                <w:bCs/>
              </w:rPr>
            </w:pPr>
            <w:r w:rsidRPr="00850EA6">
              <w:rPr>
                <w:b/>
                <w:bCs/>
              </w:rPr>
              <w:t>D</w:t>
            </w:r>
            <w:r w:rsidR="00850EA6" w:rsidRPr="00850EA6">
              <w:rPr>
                <w:b/>
                <w:bCs/>
              </w:rPr>
              <w:t>, A</w:t>
            </w:r>
          </w:p>
        </w:tc>
      </w:tr>
      <w:tr w:rsidR="00E93DBC" w:rsidRPr="00850EA6" w:rsidTr="00850EA6">
        <w:tc>
          <w:tcPr>
            <w:tcW w:w="7668" w:type="dxa"/>
            <w:shd w:val="clear" w:color="auto" w:fill="auto"/>
          </w:tcPr>
          <w:p w:rsidR="00E93DBC" w:rsidRPr="00850EA6" w:rsidRDefault="00850EA6" w:rsidP="00850EA6">
            <w:pPr>
              <w:tabs>
                <w:tab w:val="left" w:pos="1440"/>
                <w:tab w:val="left" w:pos="1530"/>
                <w:tab w:val="right" w:pos="2880"/>
                <w:tab w:val="left" w:pos="2970"/>
                <w:tab w:val="left" w:pos="3060"/>
              </w:tabs>
              <w:contextualSpacing/>
              <w:rPr>
                <w:bCs/>
              </w:rPr>
            </w:pPr>
            <w:r w:rsidRPr="00850EA6">
              <w:rPr>
                <w:color w:val="000000"/>
              </w:rPr>
              <w:t>Analyze research in the appropriate professional fields and apply it to practice</w:t>
            </w:r>
          </w:p>
        </w:tc>
        <w:tc>
          <w:tcPr>
            <w:tcW w:w="1620" w:type="dxa"/>
            <w:shd w:val="clear" w:color="auto" w:fill="auto"/>
          </w:tcPr>
          <w:p w:rsidR="00E93DBC" w:rsidRPr="00850EA6" w:rsidRDefault="00E93DBC" w:rsidP="00564181">
            <w:pPr>
              <w:tabs>
                <w:tab w:val="left" w:pos="1440"/>
                <w:tab w:val="left" w:pos="1530"/>
                <w:tab w:val="right" w:pos="2880"/>
                <w:tab w:val="left" w:pos="2970"/>
                <w:tab w:val="left" w:pos="3060"/>
              </w:tabs>
              <w:rPr>
                <w:b/>
                <w:bCs/>
              </w:rPr>
            </w:pPr>
            <w:r w:rsidRPr="00850EA6">
              <w:rPr>
                <w:b/>
                <w:bCs/>
              </w:rPr>
              <w:t>D</w:t>
            </w:r>
            <w:r w:rsidR="00850EA6" w:rsidRPr="00850EA6">
              <w:rPr>
                <w:b/>
                <w:bCs/>
              </w:rPr>
              <w:t>, A</w:t>
            </w:r>
          </w:p>
        </w:tc>
      </w:tr>
      <w:tr w:rsidR="00E93DBC" w:rsidRPr="00850EA6" w:rsidTr="00850EA6">
        <w:tc>
          <w:tcPr>
            <w:tcW w:w="7668" w:type="dxa"/>
            <w:shd w:val="clear" w:color="auto" w:fill="auto"/>
          </w:tcPr>
          <w:p w:rsidR="00E93DBC" w:rsidRPr="00850EA6" w:rsidRDefault="00E93DBC" w:rsidP="00850EA6">
            <w:pPr>
              <w:tabs>
                <w:tab w:val="left" w:pos="1440"/>
                <w:tab w:val="left" w:pos="1530"/>
                <w:tab w:val="right" w:pos="2880"/>
                <w:tab w:val="left" w:pos="2970"/>
                <w:tab w:val="left" w:pos="3060"/>
              </w:tabs>
              <w:contextualSpacing/>
              <w:rPr>
                <w:b/>
                <w:bCs/>
              </w:rPr>
            </w:pPr>
            <w:r w:rsidRPr="00850EA6">
              <w:rPr>
                <w:b/>
                <w:bCs/>
              </w:rPr>
              <w:t>PRACTICE</w:t>
            </w:r>
          </w:p>
        </w:tc>
        <w:tc>
          <w:tcPr>
            <w:tcW w:w="1620" w:type="dxa"/>
            <w:shd w:val="clear" w:color="auto" w:fill="auto"/>
          </w:tcPr>
          <w:p w:rsidR="00E93DBC" w:rsidRPr="00850EA6" w:rsidRDefault="00E93DBC" w:rsidP="00564181">
            <w:pPr>
              <w:tabs>
                <w:tab w:val="left" w:pos="1440"/>
                <w:tab w:val="left" w:pos="1530"/>
                <w:tab w:val="right" w:pos="2880"/>
                <w:tab w:val="left" w:pos="2970"/>
                <w:tab w:val="left" w:pos="3060"/>
              </w:tabs>
              <w:rPr>
                <w:b/>
                <w:bCs/>
              </w:rPr>
            </w:pPr>
          </w:p>
        </w:tc>
      </w:tr>
      <w:tr w:rsidR="00E93DBC" w:rsidRPr="00850EA6" w:rsidTr="00850EA6">
        <w:tc>
          <w:tcPr>
            <w:tcW w:w="7668" w:type="dxa"/>
            <w:shd w:val="clear" w:color="auto" w:fill="auto"/>
          </w:tcPr>
          <w:p w:rsidR="00E93DBC" w:rsidRPr="00850EA6" w:rsidRDefault="00850EA6" w:rsidP="00850EA6">
            <w:pPr>
              <w:tabs>
                <w:tab w:val="left" w:pos="1440"/>
                <w:tab w:val="left" w:pos="1530"/>
                <w:tab w:val="right" w:pos="2880"/>
                <w:tab w:val="left" w:pos="2970"/>
                <w:tab w:val="left" w:pos="3060"/>
              </w:tabs>
              <w:contextualSpacing/>
              <w:rPr>
                <w:bCs/>
              </w:rPr>
            </w:pPr>
            <w:r w:rsidRPr="00850EA6">
              <w:rPr>
                <w:color w:val="000000"/>
              </w:rPr>
              <w:t>Evaluate own assumptions, perspectives and values related to professional practice</w:t>
            </w:r>
          </w:p>
        </w:tc>
        <w:tc>
          <w:tcPr>
            <w:tcW w:w="1620" w:type="dxa"/>
            <w:shd w:val="clear" w:color="auto" w:fill="auto"/>
          </w:tcPr>
          <w:p w:rsidR="00E93DBC" w:rsidRPr="00850EA6" w:rsidRDefault="00B31C6C" w:rsidP="00564181">
            <w:pPr>
              <w:tabs>
                <w:tab w:val="left" w:pos="1440"/>
                <w:tab w:val="left" w:pos="1530"/>
                <w:tab w:val="right" w:pos="2880"/>
                <w:tab w:val="left" w:pos="2970"/>
                <w:tab w:val="left" w:pos="3060"/>
              </w:tabs>
              <w:rPr>
                <w:b/>
                <w:bCs/>
              </w:rPr>
            </w:pPr>
            <w:r>
              <w:rPr>
                <w:b/>
                <w:bCs/>
              </w:rPr>
              <w:t>D,</w:t>
            </w:r>
            <w:r w:rsidR="00E93DBC" w:rsidRPr="00850EA6">
              <w:rPr>
                <w:b/>
                <w:bCs/>
              </w:rPr>
              <w:t>A</w:t>
            </w:r>
          </w:p>
        </w:tc>
      </w:tr>
      <w:tr w:rsidR="00E93DBC" w:rsidRPr="00850EA6" w:rsidTr="00850EA6">
        <w:tc>
          <w:tcPr>
            <w:tcW w:w="7668" w:type="dxa"/>
            <w:shd w:val="clear" w:color="auto" w:fill="auto"/>
          </w:tcPr>
          <w:p w:rsidR="00E93DBC" w:rsidRPr="00850EA6" w:rsidRDefault="00850EA6" w:rsidP="00850EA6">
            <w:pPr>
              <w:autoSpaceDE/>
              <w:autoSpaceDN/>
              <w:contextualSpacing/>
              <w:rPr>
                <w:color w:val="000000"/>
              </w:rPr>
            </w:pPr>
            <w:r w:rsidRPr="00850EA6">
              <w:rPr>
                <w:color w:val="000000"/>
              </w:rPr>
              <w:t xml:space="preserve">Create a plan for ongoing professional development </w:t>
            </w:r>
          </w:p>
        </w:tc>
        <w:tc>
          <w:tcPr>
            <w:tcW w:w="1620" w:type="dxa"/>
            <w:shd w:val="clear" w:color="auto" w:fill="auto"/>
          </w:tcPr>
          <w:p w:rsidR="00E93DBC" w:rsidRPr="00850EA6" w:rsidRDefault="00B31C6C" w:rsidP="00564181">
            <w:pPr>
              <w:tabs>
                <w:tab w:val="left" w:pos="1440"/>
                <w:tab w:val="left" w:pos="1530"/>
                <w:tab w:val="right" w:pos="2880"/>
                <w:tab w:val="left" w:pos="2970"/>
                <w:tab w:val="left" w:pos="3060"/>
              </w:tabs>
              <w:rPr>
                <w:b/>
                <w:bCs/>
              </w:rPr>
            </w:pPr>
            <w:r>
              <w:rPr>
                <w:b/>
                <w:bCs/>
              </w:rPr>
              <w:t xml:space="preserve">D, </w:t>
            </w:r>
            <w:r w:rsidR="00E93DBC" w:rsidRPr="00850EA6">
              <w:rPr>
                <w:b/>
                <w:bCs/>
              </w:rPr>
              <w:t>A</w:t>
            </w:r>
            <w:r>
              <w:rPr>
                <w:b/>
                <w:bCs/>
              </w:rPr>
              <w:t xml:space="preserve"> </w:t>
            </w:r>
          </w:p>
        </w:tc>
      </w:tr>
    </w:tbl>
    <w:p w:rsidR="0001075F" w:rsidRPr="00850EA6" w:rsidRDefault="0001075F">
      <w:pPr>
        <w:tabs>
          <w:tab w:val="left" w:pos="1440"/>
          <w:tab w:val="left" w:pos="1530"/>
          <w:tab w:val="right" w:pos="2880"/>
          <w:tab w:val="left" w:pos="2970"/>
          <w:tab w:val="left" w:pos="3060"/>
        </w:tabs>
        <w:rPr>
          <w:b/>
          <w:bCs/>
        </w:rPr>
      </w:pPr>
    </w:p>
    <w:p w:rsidR="00E93DBC" w:rsidRPr="00850EA6" w:rsidRDefault="00E93DBC">
      <w:pPr>
        <w:tabs>
          <w:tab w:val="left" w:pos="1440"/>
          <w:tab w:val="left" w:pos="1530"/>
          <w:tab w:val="right" w:pos="2880"/>
          <w:tab w:val="left" w:pos="2970"/>
          <w:tab w:val="left" w:pos="3060"/>
        </w:tabs>
        <w:rPr>
          <w:b/>
          <w:bCs/>
        </w:rPr>
      </w:pPr>
    </w:p>
    <w:p w:rsidR="00F62F17" w:rsidRPr="00850EA6" w:rsidRDefault="00F62F17">
      <w:pPr>
        <w:tabs>
          <w:tab w:val="left" w:pos="1440"/>
          <w:tab w:val="left" w:pos="1530"/>
          <w:tab w:val="right" w:pos="2880"/>
          <w:tab w:val="left" w:pos="2970"/>
          <w:tab w:val="left" w:pos="3060"/>
        </w:tabs>
        <w:rPr>
          <w:b/>
          <w:bCs/>
        </w:rPr>
      </w:pPr>
    </w:p>
    <w:p w:rsidR="00F76B6B" w:rsidRPr="00850EA6" w:rsidRDefault="00F76B6B">
      <w:pPr>
        <w:tabs>
          <w:tab w:val="left" w:pos="1440"/>
          <w:tab w:val="left" w:pos="1530"/>
          <w:tab w:val="right" w:pos="2880"/>
          <w:tab w:val="left" w:pos="2970"/>
          <w:tab w:val="left" w:pos="3060"/>
        </w:tabs>
        <w:rPr>
          <w:b/>
          <w:bCs/>
        </w:rPr>
      </w:pPr>
      <w:r w:rsidRPr="00850EA6">
        <w:rPr>
          <w:b/>
          <w:bCs/>
        </w:rPr>
        <w:t>Budgetary impact:</w:t>
      </w:r>
      <w:r w:rsidRPr="00850EA6">
        <w:rPr>
          <w:b/>
          <w:bCs/>
        </w:rPr>
        <w:tab/>
      </w:r>
    </w:p>
    <w:p w:rsidR="00853E98" w:rsidRPr="00850EA6" w:rsidRDefault="00853E98"/>
    <w:p w:rsidR="00DC332D" w:rsidRPr="00850EA6" w:rsidRDefault="00DC332D" w:rsidP="00DC332D">
      <w:pPr>
        <w:widowControl w:val="0"/>
        <w:rPr>
          <w:bCs/>
        </w:rPr>
      </w:pPr>
      <w:r w:rsidRPr="00850EA6">
        <w:rPr>
          <w:bCs/>
        </w:rPr>
        <w:t xml:space="preserve">The new course would be accomplished as part of load for </w:t>
      </w:r>
      <w:r w:rsidR="00093D93" w:rsidRPr="00850EA6">
        <w:rPr>
          <w:bCs/>
        </w:rPr>
        <w:t>a current member</w:t>
      </w:r>
      <w:r w:rsidRPr="00850EA6">
        <w:rPr>
          <w:bCs/>
        </w:rPr>
        <w:t xml:space="preserve"> of the graduate faculty</w:t>
      </w:r>
      <w:r w:rsidR="00FE0562">
        <w:rPr>
          <w:bCs/>
        </w:rPr>
        <w:t xml:space="preserve"> and graduate coordinator</w:t>
      </w:r>
      <w:r w:rsidRPr="00850EA6">
        <w:rPr>
          <w:bCs/>
        </w:rPr>
        <w:t xml:space="preserve"> (Dr. Kristina Navarro</w:t>
      </w:r>
      <w:r w:rsidR="00FE0562">
        <w:rPr>
          <w:bCs/>
        </w:rPr>
        <w:t>), or on a case by case basis with an adjunct faculty member possessing a terminal degree who has been approved by the C&amp;I Department as a member of the graduate faculty.</w:t>
      </w:r>
    </w:p>
    <w:p w:rsidR="00F76B6B" w:rsidRPr="00850EA6" w:rsidRDefault="00F76B6B"/>
    <w:p w:rsidR="00F76B6B" w:rsidRPr="00850EA6" w:rsidRDefault="00F76B6B"/>
    <w:p w:rsidR="00F76B6B" w:rsidRPr="00850EA6" w:rsidRDefault="00F76B6B">
      <w:pPr>
        <w:tabs>
          <w:tab w:val="left" w:pos="1440"/>
          <w:tab w:val="left" w:pos="1530"/>
          <w:tab w:val="right" w:pos="2880"/>
          <w:tab w:val="left" w:pos="2970"/>
          <w:tab w:val="left" w:pos="3060"/>
        </w:tabs>
        <w:rPr>
          <w:b/>
          <w:bCs/>
        </w:rPr>
      </w:pPr>
      <w:r w:rsidRPr="00850EA6">
        <w:rPr>
          <w:b/>
          <w:bCs/>
        </w:rPr>
        <w:t>Course description:</w:t>
      </w:r>
      <w:r w:rsidR="00EB13F2" w:rsidRPr="00850EA6">
        <w:rPr>
          <w:b/>
          <w:bCs/>
        </w:rPr>
        <w:t xml:space="preserve"> </w:t>
      </w:r>
      <w:r w:rsidR="00EB13F2" w:rsidRPr="00850EA6">
        <w:rPr>
          <w:bCs/>
        </w:rPr>
        <w:t>(50 word limit)</w:t>
      </w:r>
      <w:r w:rsidRPr="00850EA6">
        <w:rPr>
          <w:b/>
          <w:bCs/>
        </w:rPr>
        <w:tab/>
      </w:r>
    </w:p>
    <w:p w:rsidR="00E935A2" w:rsidRPr="00850EA6" w:rsidRDefault="00E935A2">
      <w:pPr>
        <w:tabs>
          <w:tab w:val="left" w:pos="1440"/>
          <w:tab w:val="left" w:pos="1530"/>
          <w:tab w:val="right" w:pos="2880"/>
          <w:tab w:val="left" w:pos="2970"/>
          <w:tab w:val="left" w:pos="3060"/>
        </w:tabs>
        <w:rPr>
          <w:b/>
          <w:bCs/>
        </w:rPr>
      </w:pPr>
    </w:p>
    <w:p w:rsidR="00B31C6C" w:rsidRDefault="00B31C6C" w:rsidP="00B31C6C">
      <w:pPr>
        <w:rPr>
          <w:szCs w:val="24"/>
        </w:rPr>
      </w:pPr>
      <w:r w:rsidRPr="00215770">
        <w:rPr>
          <w:szCs w:val="24"/>
        </w:rPr>
        <w:t xml:space="preserve">This course will introduce students to intercollegiate athletics and higher education budget and finance including NCAA Divisions </w:t>
      </w:r>
      <w:r>
        <w:rPr>
          <w:szCs w:val="24"/>
        </w:rPr>
        <w:t>I, II and III</w:t>
      </w:r>
      <w:r w:rsidRPr="00215770">
        <w:rPr>
          <w:szCs w:val="24"/>
        </w:rPr>
        <w:t xml:space="preserve"> financial models. Students will understa</w:t>
      </w:r>
      <w:r>
        <w:rPr>
          <w:szCs w:val="24"/>
        </w:rPr>
        <w:t xml:space="preserve">nd and apply how to implement </w:t>
      </w:r>
      <w:r w:rsidRPr="00215770">
        <w:rPr>
          <w:szCs w:val="24"/>
        </w:rPr>
        <w:t>financial</w:t>
      </w:r>
      <w:r>
        <w:rPr>
          <w:szCs w:val="24"/>
        </w:rPr>
        <w:t xml:space="preserve"> models.  Students will examine</w:t>
      </w:r>
      <w:r w:rsidRPr="00215770">
        <w:rPr>
          <w:szCs w:val="24"/>
        </w:rPr>
        <w:t xml:space="preserve"> budget challenges and develop proposed solutions, underscoring the strengths and weaknesses of each approach.</w:t>
      </w:r>
    </w:p>
    <w:p w:rsidR="00FE0562" w:rsidRDefault="00FE0562"/>
    <w:p w:rsidR="00FE0562" w:rsidRPr="00850EA6" w:rsidRDefault="00FE0562"/>
    <w:p w:rsidR="00F76B6B" w:rsidRPr="00850EA6" w:rsidRDefault="00F76B6B">
      <w:pPr>
        <w:tabs>
          <w:tab w:val="left" w:pos="3870"/>
        </w:tabs>
        <w:rPr>
          <w:b/>
          <w:bCs/>
        </w:rPr>
      </w:pPr>
      <w:r w:rsidRPr="00850EA6">
        <w:rPr>
          <w:b/>
          <w:bCs/>
        </w:rPr>
        <w:t>If dual listed, list graduate level requirements for the following:</w:t>
      </w:r>
      <w:r w:rsidR="000959D4" w:rsidRPr="00850EA6">
        <w:rPr>
          <w:b/>
          <w:bCs/>
        </w:rPr>
        <w:t xml:space="preserve">  Not Applicable</w:t>
      </w:r>
    </w:p>
    <w:p w:rsidR="00E93DBC" w:rsidRPr="00850EA6" w:rsidRDefault="00E93DBC">
      <w:pPr>
        <w:ind w:left="720"/>
      </w:pPr>
    </w:p>
    <w:p w:rsidR="00F76B6B" w:rsidRPr="00850EA6" w:rsidRDefault="00F76B6B">
      <w:pPr>
        <w:ind w:left="720"/>
      </w:pPr>
      <w:r w:rsidRPr="00850EA6">
        <w:t xml:space="preserve">1. </w:t>
      </w:r>
      <w:r w:rsidRPr="00850EA6">
        <w:rPr>
          <w:b/>
          <w:bCs/>
        </w:rPr>
        <w:t xml:space="preserve">Content </w:t>
      </w:r>
      <w:r w:rsidRPr="00850EA6">
        <w:t xml:space="preserve">(e.g., What are </w:t>
      </w:r>
      <w:r w:rsidR="00FE64C9" w:rsidRPr="00850EA6">
        <w:t>Additional</w:t>
      </w:r>
      <w:r w:rsidRPr="00850EA6">
        <w:t xml:space="preserve"> presentation/project requirements?) </w:t>
      </w:r>
      <w:r w:rsidR="00E93DBC" w:rsidRPr="00850EA6">
        <w:t xml:space="preserve"> Not Applicable</w:t>
      </w:r>
      <w:r w:rsidRPr="00850EA6">
        <w:br/>
      </w:r>
    </w:p>
    <w:p w:rsidR="00F76B6B" w:rsidRPr="00850EA6" w:rsidRDefault="00F76B6B">
      <w:pPr>
        <w:ind w:left="900" w:hanging="180"/>
      </w:pPr>
    </w:p>
    <w:p w:rsidR="00F76B6B" w:rsidRPr="00850EA6" w:rsidRDefault="00F76B6B">
      <w:pPr>
        <w:ind w:left="720"/>
      </w:pPr>
      <w:r w:rsidRPr="00850EA6">
        <w:t xml:space="preserve">2. </w:t>
      </w:r>
      <w:r w:rsidRPr="00850EA6">
        <w:rPr>
          <w:b/>
          <w:bCs/>
        </w:rPr>
        <w:t xml:space="preserve">Intensity </w:t>
      </w:r>
      <w:r w:rsidRPr="00850EA6">
        <w:t xml:space="preserve">(e.g., How are the processes and standards of evaluation different for graduates and undergraduates? ) </w:t>
      </w:r>
      <w:r w:rsidR="00E93DBC" w:rsidRPr="00850EA6">
        <w:t xml:space="preserve"> Not Applicable</w:t>
      </w:r>
      <w:r w:rsidRPr="00850EA6">
        <w:br/>
      </w:r>
    </w:p>
    <w:p w:rsidR="00F76B6B" w:rsidRPr="00850EA6" w:rsidRDefault="00F76B6B">
      <w:pPr>
        <w:ind w:left="720"/>
      </w:pPr>
    </w:p>
    <w:p w:rsidR="00E93DBC" w:rsidRPr="00850EA6" w:rsidRDefault="00F76B6B">
      <w:pPr>
        <w:ind w:left="720"/>
      </w:pPr>
      <w:r w:rsidRPr="00850EA6">
        <w:t xml:space="preserve">3. </w:t>
      </w:r>
      <w:r w:rsidRPr="00850EA6">
        <w:rPr>
          <w:b/>
          <w:bCs/>
        </w:rPr>
        <w:t>Self-Directed</w:t>
      </w:r>
      <w:r w:rsidRPr="00850EA6">
        <w:t xml:space="preserve"> (e.g., How are research expectations differ for graduates and undergraduates?) </w:t>
      </w:r>
      <w:r w:rsidR="00E93DBC" w:rsidRPr="00850EA6">
        <w:t xml:space="preserve"> </w:t>
      </w:r>
    </w:p>
    <w:p w:rsidR="00F76B6B" w:rsidRPr="00850EA6" w:rsidRDefault="00E93DBC">
      <w:pPr>
        <w:ind w:left="720"/>
      </w:pPr>
      <w:r w:rsidRPr="00850EA6">
        <w:t>Not Applicable</w:t>
      </w:r>
      <w:r w:rsidR="00F76B6B" w:rsidRPr="00850EA6">
        <w:br/>
      </w:r>
    </w:p>
    <w:p w:rsidR="00F76B6B" w:rsidRPr="00850EA6" w:rsidRDefault="00F76B6B">
      <w:pPr>
        <w:ind w:left="720"/>
      </w:pPr>
    </w:p>
    <w:p w:rsidR="00850EA6" w:rsidRDefault="00850EA6">
      <w:pPr>
        <w:tabs>
          <w:tab w:val="left" w:pos="1440"/>
          <w:tab w:val="left" w:pos="1530"/>
          <w:tab w:val="right" w:pos="2880"/>
          <w:tab w:val="left" w:pos="2970"/>
          <w:tab w:val="left" w:pos="3060"/>
        </w:tabs>
        <w:rPr>
          <w:b/>
          <w:bCs/>
        </w:rPr>
      </w:pPr>
    </w:p>
    <w:p w:rsidR="00850EA6" w:rsidRPr="00850EA6" w:rsidRDefault="00850EA6">
      <w:pPr>
        <w:tabs>
          <w:tab w:val="left" w:pos="1440"/>
          <w:tab w:val="left" w:pos="1530"/>
          <w:tab w:val="right" w:pos="2880"/>
          <w:tab w:val="left" w:pos="2970"/>
          <w:tab w:val="left" w:pos="3060"/>
        </w:tabs>
        <w:rPr>
          <w:b/>
          <w:bCs/>
        </w:rPr>
      </w:pPr>
    </w:p>
    <w:p w:rsidR="00F76B6B" w:rsidRPr="00850EA6" w:rsidRDefault="00F76B6B">
      <w:pPr>
        <w:tabs>
          <w:tab w:val="left" w:pos="1440"/>
          <w:tab w:val="left" w:pos="1530"/>
          <w:tab w:val="right" w:pos="2880"/>
          <w:tab w:val="left" w:pos="2970"/>
          <w:tab w:val="left" w:pos="3060"/>
        </w:tabs>
        <w:rPr>
          <w:b/>
          <w:bCs/>
        </w:rPr>
      </w:pPr>
      <w:r w:rsidRPr="00850EA6">
        <w:rPr>
          <w:b/>
          <w:bCs/>
        </w:rPr>
        <w:t>Course objectives and tentative course syllabus:</w:t>
      </w:r>
      <w:r w:rsidRPr="00850EA6">
        <w:rPr>
          <w:b/>
          <w:bCs/>
        </w:rPr>
        <w:tab/>
      </w:r>
      <w:r w:rsidRPr="00850EA6">
        <w:rPr>
          <w:b/>
          <w:bCs/>
        </w:rPr>
        <w:tab/>
      </w:r>
    </w:p>
    <w:p w:rsidR="004A15EB" w:rsidRPr="00850EA6" w:rsidRDefault="004A15EB" w:rsidP="000959D4">
      <w:pPr>
        <w:widowControl w:val="0"/>
        <w:overflowPunct w:val="0"/>
        <w:adjustRightInd w:val="0"/>
        <w:spacing w:line="233" w:lineRule="auto"/>
      </w:pPr>
    </w:p>
    <w:p w:rsidR="00993F04" w:rsidRPr="00850EA6" w:rsidRDefault="00431AC5" w:rsidP="00FE0562">
      <w:pPr>
        <w:widowControl w:val="0"/>
        <w:adjustRightInd w:val="0"/>
        <w:spacing w:line="239" w:lineRule="auto"/>
      </w:pPr>
      <w:r>
        <w:t xml:space="preserve"> </w:t>
      </w:r>
      <w:r w:rsidR="00E935A2" w:rsidRPr="00850EA6">
        <w:t>Students should gain an in-depth understanding of:</w:t>
      </w:r>
    </w:p>
    <w:p w:rsidR="00E935A2" w:rsidRPr="00850EA6" w:rsidRDefault="00E935A2" w:rsidP="00833DB7">
      <w:pPr>
        <w:widowControl w:val="0"/>
        <w:adjustRightInd w:val="0"/>
        <w:spacing w:line="200" w:lineRule="exact"/>
      </w:pPr>
    </w:p>
    <w:p w:rsidR="00FE0562" w:rsidRDefault="00FE0562" w:rsidP="00FE0562">
      <w:pPr>
        <w:pStyle w:val="ListParagraph"/>
        <w:widowControl w:val="0"/>
        <w:numPr>
          <w:ilvl w:val="0"/>
          <w:numId w:val="19"/>
        </w:numPr>
        <w:adjustRightInd w:val="0"/>
        <w:spacing w:line="200" w:lineRule="exact"/>
      </w:pPr>
      <w:r>
        <w:t>The governance and compliance structures of intercollegiate athletics including NCAA Divisions 1, 2 and 3</w:t>
      </w:r>
    </w:p>
    <w:p w:rsidR="00FE0562" w:rsidRDefault="00FE0562" w:rsidP="00FE0562">
      <w:pPr>
        <w:pStyle w:val="ListParagraph"/>
        <w:widowControl w:val="0"/>
        <w:numPr>
          <w:ilvl w:val="0"/>
          <w:numId w:val="19"/>
        </w:numPr>
        <w:adjustRightInd w:val="0"/>
        <w:spacing w:line="200" w:lineRule="exact"/>
      </w:pPr>
      <w:r>
        <w:t>The athletic conference rules and institutional policies that govern intercollegiate athletics.</w:t>
      </w:r>
    </w:p>
    <w:p w:rsidR="00FE0562" w:rsidRDefault="00FE0562" w:rsidP="00FE0562">
      <w:pPr>
        <w:pStyle w:val="ListParagraph"/>
        <w:widowControl w:val="0"/>
        <w:numPr>
          <w:ilvl w:val="0"/>
          <w:numId w:val="19"/>
        </w:numPr>
        <w:adjustRightInd w:val="0"/>
        <w:spacing w:line="200" w:lineRule="exact"/>
      </w:pPr>
      <w:r>
        <w:t>The process of examining and interpreting compliance policies and applying these to practical situations.</w:t>
      </w:r>
    </w:p>
    <w:p w:rsidR="00FE0562" w:rsidRDefault="00FE0562" w:rsidP="00FE0562">
      <w:pPr>
        <w:widowControl w:val="0"/>
        <w:adjustRightInd w:val="0"/>
        <w:spacing w:line="200" w:lineRule="exact"/>
      </w:pPr>
    </w:p>
    <w:p w:rsidR="00FE0562" w:rsidRDefault="00FE0562" w:rsidP="00FE0562">
      <w:pPr>
        <w:widowControl w:val="0"/>
        <w:adjustRightInd w:val="0"/>
        <w:spacing w:line="200" w:lineRule="exact"/>
      </w:pPr>
      <w:r>
        <w:t>Students who complete this course will:</w:t>
      </w:r>
    </w:p>
    <w:p w:rsidR="00FE0562" w:rsidRDefault="00FE0562" w:rsidP="00FE0562">
      <w:pPr>
        <w:widowControl w:val="0"/>
        <w:adjustRightInd w:val="0"/>
        <w:spacing w:line="200" w:lineRule="exact"/>
      </w:pPr>
    </w:p>
    <w:p w:rsidR="00FE0562" w:rsidRDefault="00FE0562" w:rsidP="00FE0562">
      <w:pPr>
        <w:pStyle w:val="ListParagraph"/>
        <w:widowControl w:val="0"/>
        <w:numPr>
          <w:ilvl w:val="0"/>
          <w:numId w:val="20"/>
        </w:numPr>
        <w:adjustRightInd w:val="0"/>
        <w:spacing w:line="200" w:lineRule="exact"/>
      </w:pPr>
      <w:r>
        <w:t xml:space="preserve">Develop an understanding of how to engage in meaningful discourse regarding the key issues in intercollegiate athletics and higher education governance and compliance </w:t>
      </w:r>
    </w:p>
    <w:p w:rsidR="00FE0562" w:rsidRDefault="00FE0562" w:rsidP="00FE0562">
      <w:pPr>
        <w:pStyle w:val="ListParagraph"/>
        <w:widowControl w:val="0"/>
        <w:numPr>
          <w:ilvl w:val="0"/>
          <w:numId w:val="20"/>
        </w:numPr>
        <w:adjustRightInd w:val="0"/>
        <w:spacing w:line="200" w:lineRule="exact"/>
      </w:pPr>
      <w:r>
        <w:t>Apply and appreciate the complex rules and regulations which exist to govern intercollegiate athletics</w:t>
      </w:r>
    </w:p>
    <w:p w:rsidR="00FE0562" w:rsidRDefault="00FE0562" w:rsidP="00FE0562">
      <w:pPr>
        <w:pStyle w:val="ListParagraph"/>
        <w:widowControl w:val="0"/>
        <w:numPr>
          <w:ilvl w:val="0"/>
          <w:numId w:val="20"/>
        </w:numPr>
        <w:adjustRightInd w:val="0"/>
        <w:spacing w:line="200" w:lineRule="exact"/>
      </w:pPr>
      <w:r>
        <w:t xml:space="preserve">Apply critical ethical issues when enforcing compliance requirements </w:t>
      </w:r>
    </w:p>
    <w:p w:rsidR="00850EA6" w:rsidRPr="00FE0562" w:rsidRDefault="00FE0562" w:rsidP="00FE0562">
      <w:pPr>
        <w:pStyle w:val="ListParagraph"/>
        <w:widowControl w:val="0"/>
        <w:numPr>
          <w:ilvl w:val="0"/>
          <w:numId w:val="20"/>
        </w:numPr>
        <w:adjustRightInd w:val="0"/>
        <w:spacing w:line="200" w:lineRule="exact"/>
      </w:pPr>
      <w:r>
        <w:t>Examine and interpret compliance policies and apply them to practical situations</w:t>
      </w:r>
    </w:p>
    <w:p w:rsidR="00E935A2" w:rsidRDefault="00E935A2" w:rsidP="00E935A2">
      <w:pPr>
        <w:widowControl w:val="0"/>
        <w:adjustRightInd w:val="0"/>
        <w:spacing w:line="200" w:lineRule="exact"/>
        <w:ind w:left="1440" w:hanging="720"/>
        <w:rPr>
          <w:sz w:val="18"/>
          <w:szCs w:val="18"/>
        </w:rPr>
      </w:pPr>
    </w:p>
    <w:p w:rsidR="00DD22CF" w:rsidRDefault="00DD22CF" w:rsidP="00DD22CF">
      <w:pPr>
        <w:widowControl w:val="0"/>
        <w:adjustRightInd w:val="0"/>
        <w:jc w:val="center"/>
        <w:rPr>
          <w:rFonts w:ascii="Calibri" w:hAnsi="Calibri"/>
          <w:noProof/>
          <w:sz w:val="22"/>
          <w:szCs w:val="22"/>
        </w:rPr>
      </w:pPr>
    </w:p>
    <w:p w:rsidR="00DD22CF" w:rsidRPr="00E935A2" w:rsidRDefault="00DD22CF" w:rsidP="00DD22CF">
      <w:pPr>
        <w:widowControl w:val="0"/>
        <w:adjustRightInd w:val="0"/>
        <w:spacing w:line="200" w:lineRule="exact"/>
        <w:ind w:left="1440" w:hanging="720"/>
        <w:rPr>
          <w:sz w:val="18"/>
          <w:szCs w:val="18"/>
        </w:rPr>
      </w:pPr>
    </w:p>
    <w:p w:rsidR="00DD22CF" w:rsidRPr="00E935A2" w:rsidRDefault="00F62F17" w:rsidP="00DD22CF">
      <w:pPr>
        <w:widowControl w:val="0"/>
        <w:adjustRightInd w:val="0"/>
        <w:jc w:val="center"/>
        <w:rPr>
          <w:b/>
          <w:sz w:val="24"/>
          <w:szCs w:val="24"/>
        </w:rPr>
      </w:pPr>
      <w:r>
        <w:rPr>
          <w:rFonts w:ascii="Calibri" w:hAnsi="Calibri"/>
          <w:noProof/>
          <w:sz w:val="22"/>
          <w:szCs w:val="22"/>
        </w:rPr>
        <mc:AlternateContent>
          <mc:Choice Requires="wps">
            <w:drawing>
              <wp:anchor distT="0" distB="0" distL="114300" distR="114300" simplePos="0" relativeHeight="251657216" behindDoc="1" locked="0" layoutInCell="1" allowOverlap="1">
                <wp:simplePos x="0" y="0"/>
                <wp:positionH relativeFrom="column">
                  <wp:posOffset>-452755</wp:posOffset>
                </wp:positionH>
                <wp:positionV relativeFrom="paragraph">
                  <wp:posOffset>-207010</wp:posOffset>
                </wp:positionV>
                <wp:extent cx="6861810" cy="1320165"/>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810" cy="132016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0F8274" id="Rectangle 15" o:spid="_x0000_s1026" style="position:absolute;margin-left:-35.65pt;margin-top:-16.3pt;width:540.3pt;height:10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g6IQIAAD8EAAAOAAAAZHJzL2Uyb0RvYy54bWysU8GO0zAQvSPxD5bvNEm3W0rUdLXqUoS0&#10;wIqFD3AdJ7FwPGbsNi1fz9jpli5wQvhgeTzj5zdvZpY3h96wvUKvwVa8mOScKSuh1rat+Ncvm1cL&#10;znwQthYGrKr4UXl+s3r5Yjm4Uk2hA1MrZARifTm4inchuDLLvOxUL/wEnLLkbAB7EcjENqtRDITe&#10;m2ya5/NsAKwdglTe0+3d6OSrhN80SoZPTeNVYKbixC2kHdO+jXu2WoqyReE6LU80xD+w6IW29OkZ&#10;6k4EwXao/4DqtUTw0ISJhD6DptFSpRwomyL/LZvHTjiVciFxvDvL5P8frPy4f0Cm64pPObOipxJ9&#10;JtGEbY1ixXXUZ3C+pLBH94AxQ+/uQX7zzMK6ozB1iwhDp0RNrIoYnz17EA1PT9l2+AA1wYtdgCTV&#10;ocE+ApII7JAqcjxXRB0Ck3Q5X8yLRUGFk+QrrkijeeKUifLpuUMf3inoWTxUHIl9ghf7ex8iHVE+&#10;hST6YHS90cYkA9vt2iDbC2qPTVopA8ryMsxYNlT8iojkCfqZ019i5Gn9DaPXgRrd6L7ii3OQKKNw&#10;b22d2jAIbcYzcTb2pGQUbyzCFuojCYkwdjFNHR06wB+cDdTBFfffdwIVZ+a9pWK8KWaz2PLJmF2/&#10;npKBl57tpUdYSVAVD5yNx3UYx2TnULcd/VSk3C3cUgEbnaSNxR1ZnchSlybFTxMVx+DSTlG/5n71&#10;EwAA//8DAFBLAwQUAAYACAAAACEAfVZcuuIAAAAMAQAADwAAAGRycy9kb3ducmV2LnhtbEyPzU7D&#10;MBCE70i8g7VI3Fq7jUhpiFPxI4RQhQQF0asbmyQkXke2k4a3Z3uC2+zOaPbbfDPZjo3Gh8ahhMVc&#10;ADNYOt1gJeHj/XF2DSxEhVp1Do2EHxNgU5yf5SrT7ohvZtzFilEJhkxJqGPsM85DWRurwtz1Bsn7&#10;ct6qSKOvuPbqSOW240shUm5Vg3ShVr25r03Z7gYr4fs5tZ9ju98P2Kp4t/Xrh6fXFykvL6bbG2DR&#10;TPEvDCd8QoeCmA5uQB1YJ2G2WiQUJZEsU2CnhBBrWh1Ira4S4EXO/z9R/AIAAP//AwBQSwECLQAU&#10;AAYACAAAACEAtoM4kv4AAADhAQAAEwAAAAAAAAAAAAAAAAAAAAAAW0NvbnRlbnRfVHlwZXNdLnht&#10;bFBLAQItABQABgAIAAAAIQA4/SH/1gAAAJQBAAALAAAAAAAAAAAAAAAAAC8BAABfcmVscy8ucmVs&#10;c1BLAQItABQABgAIAAAAIQDaKvg6IQIAAD8EAAAOAAAAAAAAAAAAAAAAAC4CAABkcnMvZTJvRG9j&#10;LnhtbFBLAQItABQABgAIAAAAIQB9Vly64gAAAAwBAAAPAAAAAAAAAAAAAAAAAHsEAABkcnMvZG93&#10;bnJldi54bWxQSwUGAAAAAAQABADzAAAAigUAAAAA&#10;" strokeweight="3pt"/>
            </w:pict>
          </mc:Fallback>
        </mc:AlternateContent>
      </w:r>
      <w:r w:rsidR="00DD22CF" w:rsidRPr="00E935A2">
        <w:rPr>
          <w:b/>
          <w:sz w:val="24"/>
          <w:szCs w:val="24"/>
        </w:rPr>
        <w:t>University of Wisconsin-Whitewater</w:t>
      </w:r>
    </w:p>
    <w:p w:rsidR="00DD22CF" w:rsidRPr="00E935A2" w:rsidRDefault="00DD22CF" w:rsidP="00DD22CF">
      <w:pPr>
        <w:widowControl w:val="0"/>
        <w:adjustRightInd w:val="0"/>
        <w:jc w:val="center"/>
        <w:rPr>
          <w:b/>
          <w:sz w:val="24"/>
          <w:szCs w:val="24"/>
        </w:rPr>
      </w:pPr>
      <w:r w:rsidRPr="00E935A2">
        <w:rPr>
          <w:b/>
          <w:sz w:val="24"/>
          <w:szCs w:val="24"/>
        </w:rPr>
        <w:t>College of Education and Professional Studies</w:t>
      </w:r>
    </w:p>
    <w:p w:rsidR="00DD22CF" w:rsidRPr="00E935A2" w:rsidRDefault="00DD22CF" w:rsidP="00DD22CF">
      <w:pPr>
        <w:widowControl w:val="0"/>
        <w:adjustRightInd w:val="0"/>
        <w:spacing w:line="281" w:lineRule="exact"/>
        <w:jc w:val="center"/>
        <w:rPr>
          <w:sz w:val="24"/>
          <w:szCs w:val="24"/>
        </w:rPr>
      </w:pPr>
    </w:p>
    <w:p w:rsidR="00DD22CF" w:rsidRDefault="00FE0562" w:rsidP="00B31C6C">
      <w:pPr>
        <w:widowControl w:val="0"/>
        <w:adjustRightInd w:val="0"/>
        <w:jc w:val="center"/>
        <w:rPr>
          <w:b/>
          <w:bCs/>
          <w:sz w:val="24"/>
          <w:szCs w:val="24"/>
        </w:rPr>
      </w:pPr>
      <w:r>
        <w:rPr>
          <w:b/>
          <w:bCs/>
          <w:sz w:val="24"/>
          <w:szCs w:val="24"/>
        </w:rPr>
        <w:t xml:space="preserve">HELEAD </w:t>
      </w:r>
      <w:r w:rsidR="00B31C6C">
        <w:rPr>
          <w:b/>
          <w:bCs/>
          <w:sz w:val="24"/>
          <w:szCs w:val="24"/>
        </w:rPr>
        <w:t>731</w:t>
      </w:r>
    </w:p>
    <w:p w:rsidR="00B31C6C" w:rsidRPr="00E935A2" w:rsidRDefault="00B31C6C" w:rsidP="00B31C6C">
      <w:pPr>
        <w:widowControl w:val="0"/>
        <w:adjustRightInd w:val="0"/>
        <w:jc w:val="center"/>
        <w:rPr>
          <w:sz w:val="24"/>
          <w:szCs w:val="24"/>
        </w:rPr>
      </w:pPr>
      <w:r>
        <w:rPr>
          <w:b/>
          <w:bCs/>
          <w:sz w:val="24"/>
          <w:szCs w:val="24"/>
        </w:rPr>
        <w:t>Budget and Financial Management in Athletics and Higher Education</w:t>
      </w:r>
    </w:p>
    <w:p w:rsidR="00DD22CF" w:rsidRPr="00E935A2" w:rsidRDefault="00DD22CF" w:rsidP="00DD22CF">
      <w:pPr>
        <w:widowControl w:val="0"/>
        <w:adjustRightInd w:val="0"/>
        <w:spacing w:line="287" w:lineRule="exact"/>
        <w:rPr>
          <w:sz w:val="24"/>
          <w:szCs w:val="24"/>
        </w:rPr>
      </w:pPr>
    </w:p>
    <w:p w:rsidR="00DD22CF" w:rsidRPr="00E935A2" w:rsidRDefault="00DD22CF" w:rsidP="00DD22CF">
      <w:pPr>
        <w:widowControl w:val="0"/>
        <w:adjustRightInd w:val="0"/>
        <w:spacing w:line="287" w:lineRule="exact"/>
        <w:rPr>
          <w:sz w:val="24"/>
          <w:szCs w:val="24"/>
        </w:rPr>
      </w:pPr>
    </w:p>
    <w:p w:rsidR="00DD22CF" w:rsidRPr="00E935A2" w:rsidRDefault="00DD22CF" w:rsidP="00DD22CF">
      <w:pPr>
        <w:widowControl w:val="0"/>
        <w:adjustRightInd w:val="0"/>
        <w:spacing w:line="239" w:lineRule="auto"/>
        <w:rPr>
          <w:b/>
          <w:bCs/>
          <w:sz w:val="18"/>
          <w:szCs w:val="18"/>
        </w:rPr>
      </w:pPr>
    </w:p>
    <w:p w:rsidR="00DD22CF" w:rsidRPr="00E935A2" w:rsidRDefault="00DD22CF" w:rsidP="00DD22CF">
      <w:pPr>
        <w:widowControl w:val="0"/>
        <w:tabs>
          <w:tab w:val="left" w:pos="1420"/>
        </w:tabs>
        <w:adjustRightInd w:val="0"/>
        <w:rPr>
          <w:b/>
          <w:bCs/>
          <w:sz w:val="18"/>
          <w:szCs w:val="18"/>
        </w:rPr>
      </w:pPr>
    </w:p>
    <w:p w:rsidR="00DD22CF" w:rsidRPr="00E935A2" w:rsidRDefault="00DD22CF" w:rsidP="00DD22CF">
      <w:pPr>
        <w:widowControl w:val="0"/>
        <w:tabs>
          <w:tab w:val="left" w:pos="1420"/>
        </w:tabs>
        <w:adjustRightInd w:val="0"/>
        <w:rPr>
          <w:sz w:val="18"/>
          <w:szCs w:val="18"/>
        </w:rPr>
      </w:pPr>
      <w:r w:rsidRPr="00E935A2">
        <w:rPr>
          <w:b/>
          <w:bCs/>
          <w:sz w:val="18"/>
          <w:szCs w:val="18"/>
        </w:rPr>
        <w:t>Instructor:</w:t>
      </w:r>
      <w:r>
        <w:rPr>
          <w:sz w:val="18"/>
          <w:szCs w:val="18"/>
        </w:rPr>
        <w:tab/>
        <w:t xml:space="preserve">Dr. </w:t>
      </w:r>
      <w:r w:rsidR="00457146">
        <w:rPr>
          <w:sz w:val="18"/>
          <w:szCs w:val="18"/>
        </w:rPr>
        <w:t>Kristina M. Navarro</w:t>
      </w:r>
      <w:r w:rsidRPr="00E935A2">
        <w:rPr>
          <w:sz w:val="18"/>
          <w:szCs w:val="18"/>
        </w:rPr>
        <w:t xml:space="preserve"> </w:t>
      </w:r>
      <w:r w:rsidRPr="00E935A2">
        <w:rPr>
          <w:sz w:val="18"/>
          <w:szCs w:val="18"/>
        </w:rPr>
        <w:tab/>
      </w:r>
      <w:r w:rsidRPr="00E935A2">
        <w:rPr>
          <w:sz w:val="18"/>
          <w:szCs w:val="18"/>
        </w:rPr>
        <w:tab/>
      </w:r>
      <w:r w:rsidRPr="00E935A2">
        <w:rPr>
          <w:sz w:val="18"/>
          <w:szCs w:val="18"/>
        </w:rPr>
        <w:tab/>
      </w:r>
      <w:r w:rsidRPr="00E935A2">
        <w:rPr>
          <w:sz w:val="18"/>
          <w:szCs w:val="18"/>
        </w:rPr>
        <w:tab/>
      </w:r>
    </w:p>
    <w:p w:rsidR="00DD22CF" w:rsidRPr="00E935A2" w:rsidRDefault="00DD22CF" w:rsidP="00DD22CF">
      <w:pPr>
        <w:widowControl w:val="0"/>
        <w:tabs>
          <w:tab w:val="left" w:pos="1420"/>
        </w:tabs>
        <w:adjustRightInd w:val="0"/>
        <w:rPr>
          <w:sz w:val="18"/>
          <w:szCs w:val="18"/>
        </w:rPr>
      </w:pPr>
      <w:r w:rsidRPr="00E935A2">
        <w:rPr>
          <w:sz w:val="18"/>
          <w:szCs w:val="18"/>
        </w:rPr>
        <w:tab/>
      </w:r>
      <w:r w:rsidR="00431AC5">
        <w:rPr>
          <w:sz w:val="18"/>
          <w:szCs w:val="18"/>
        </w:rPr>
        <w:t>HPERC, C&amp;I-HELEAD</w:t>
      </w: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p>
    <w:p w:rsidR="00DD22CF" w:rsidRPr="00E935A2" w:rsidRDefault="00DD22CF" w:rsidP="00DD22CF">
      <w:pPr>
        <w:widowControl w:val="0"/>
        <w:tabs>
          <w:tab w:val="left" w:pos="1420"/>
        </w:tabs>
        <w:adjustRightInd w:val="0"/>
        <w:rPr>
          <w:sz w:val="18"/>
          <w:szCs w:val="18"/>
        </w:rPr>
      </w:pPr>
      <w:r w:rsidRPr="00E935A2">
        <w:rPr>
          <w:b/>
          <w:bCs/>
          <w:sz w:val="18"/>
          <w:szCs w:val="18"/>
        </w:rPr>
        <w:t>Contact Info:</w:t>
      </w:r>
      <w:r>
        <w:rPr>
          <w:sz w:val="18"/>
          <w:szCs w:val="18"/>
        </w:rPr>
        <w:t xml:space="preserve">        </w:t>
      </w:r>
      <w:hyperlink r:id="rId12" w:history="1">
        <w:r w:rsidRPr="00E935A2">
          <w:rPr>
            <w:color w:val="0000FF"/>
            <w:sz w:val="18"/>
            <w:szCs w:val="18"/>
            <w:u w:val="single"/>
          </w:rPr>
          <w:t>navarrok@uww.edu</w:t>
        </w:r>
      </w:hyperlink>
      <w:r w:rsidRPr="00E935A2">
        <w:rPr>
          <w:sz w:val="18"/>
          <w:szCs w:val="18"/>
        </w:rPr>
        <w:tab/>
      </w:r>
    </w:p>
    <w:p w:rsidR="00DD22CF" w:rsidRPr="00850EA6" w:rsidRDefault="00DD22CF" w:rsidP="00850EA6">
      <w:pPr>
        <w:widowControl w:val="0"/>
        <w:tabs>
          <w:tab w:val="left" w:pos="1420"/>
        </w:tabs>
        <w:adjustRightInd w:val="0"/>
        <w:rPr>
          <w:sz w:val="18"/>
          <w:szCs w:val="18"/>
        </w:rPr>
      </w:pPr>
      <w:r w:rsidRPr="00E935A2">
        <w:rPr>
          <w:sz w:val="18"/>
          <w:szCs w:val="18"/>
        </w:rPr>
        <w:t xml:space="preserve"> </w:t>
      </w:r>
    </w:p>
    <w:p w:rsidR="00DD22CF" w:rsidRPr="00E935A2" w:rsidRDefault="00DD22CF" w:rsidP="00DD22CF">
      <w:pPr>
        <w:widowControl w:val="0"/>
        <w:adjustRightInd w:val="0"/>
        <w:spacing w:line="253" w:lineRule="exact"/>
        <w:rPr>
          <w:sz w:val="18"/>
          <w:szCs w:val="18"/>
        </w:rPr>
      </w:pPr>
      <w:r w:rsidRPr="00E935A2">
        <w:rPr>
          <w:b/>
          <w:sz w:val="18"/>
          <w:szCs w:val="18"/>
        </w:rPr>
        <w:t>Office Hours:</w:t>
      </w:r>
      <w:r w:rsidR="00457146">
        <w:rPr>
          <w:sz w:val="18"/>
          <w:szCs w:val="18"/>
        </w:rPr>
        <w:tab/>
        <w:t>Monday 2-4pm, Wednesday 12-1pm, 2-4pm</w:t>
      </w:r>
    </w:p>
    <w:p w:rsidR="00DD22CF" w:rsidRPr="00E935A2" w:rsidRDefault="00DD22CF" w:rsidP="00DD22CF">
      <w:pPr>
        <w:widowControl w:val="0"/>
        <w:adjustRightInd w:val="0"/>
        <w:spacing w:line="239" w:lineRule="auto"/>
        <w:rPr>
          <w:b/>
          <w:bCs/>
          <w:sz w:val="18"/>
          <w:szCs w:val="18"/>
        </w:rPr>
      </w:pPr>
    </w:p>
    <w:p w:rsidR="00DD22CF" w:rsidRDefault="00DD22CF" w:rsidP="00DD22CF">
      <w:pPr>
        <w:widowControl w:val="0"/>
        <w:adjustRightInd w:val="0"/>
        <w:spacing w:line="239" w:lineRule="auto"/>
        <w:rPr>
          <w:b/>
          <w:bCs/>
          <w:sz w:val="18"/>
          <w:szCs w:val="18"/>
        </w:rPr>
      </w:pPr>
    </w:p>
    <w:p w:rsidR="00DD22CF" w:rsidRDefault="00DD22CF" w:rsidP="00431AC5">
      <w:pPr>
        <w:widowControl w:val="0"/>
        <w:adjustRightInd w:val="0"/>
        <w:spacing w:line="239" w:lineRule="auto"/>
        <w:rPr>
          <w:sz w:val="18"/>
          <w:szCs w:val="18"/>
        </w:rPr>
      </w:pPr>
      <w:r w:rsidRPr="00E935A2">
        <w:rPr>
          <w:b/>
          <w:bCs/>
          <w:sz w:val="18"/>
          <w:szCs w:val="18"/>
        </w:rPr>
        <w:t>Course Description:</w:t>
      </w:r>
    </w:p>
    <w:p w:rsidR="00431AC5" w:rsidRPr="00887016" w:rsidRDefault="00431AC5" w:rsidP="00431AC5">
      <w:pPr>
        <w:widowControl w:val="0"/>
        <w:adjustRightInd w:val="0"/>
        <w:spacing w:line="239" w:lineRule="auto"/>
        <w:rPr>
          <w:sz w:val="18"/>
          <w:szCs w:val="18"/>
        </w:rPr>
      </w:pPr>
    </w:p>
    <w:p w:rsidR="00B31C6C" w:rsidRPr="00C100AE" w:rsidRDefault="00B31C6C" w:rsidP="00B31C6C">
      <w:pPr>
        <w:rPr>
          <w:sz w:val="18"/>
          <w:szCs w:val="18"/>
        </w:rPr>
      </w:pPr>
      <w:r w:rsidRPr="00215770">
        <w:rPr>
          <w:szCs w:val="24"/>
        </w:rPr>
        <w:t xml:space="preserve">This course will introduce students to </w:t>
      </w:r>
      <w:r w:rsidRPr="00C100AE">
        <w:rPr>
          <w:sz w:val="18"/>
          <w:szCs w:val="18"/>
        </w:rPr>
        <w:t>intercollegiate athletics and higher education budget and finance including NCAA Divisions I, II and III financial models. Students will understand and apply how to implement financial models.  Students will examine budget challenges and develop proposed solutions, underscoring the strengths and weaknesses of each approach.</w:t>
      </w:r>
    </w:p>
    <w:p w:rsidR="00457146" w:rsidRPr="00C100AE" w:rsidRDefault="00457146" w:rsidP="00DD22CF">
      <w:pPr>
        <w:widowControl w:val="0"/>
        <w:adjustRightInd w:val="0"/>
        <w:spacing w:line="239" w:lineRule="auto"/>
        <w:rPr>
          <w:b/>
          <w:bCs/>
          <w:sz w:val="18"/>
          <w:szCs w:val="18"/>
        </w:rPr>
      </w:pPr>
    </w:p>
    <w:p w:rsidR="00DD22CF" w:rsidRPr="00C100AE" w:rsidRDefault="00DD22CF" w:rsidP="00DD22CF">
      <w:pPr>
        <w:widowControl w:val="0"/>
        <w:adjustRightInd w:val="0"/>
        <w:spacing w:line="239" w:lineRule="auto"/>
        <w:rPr>
          <w:b/>
          <w:bCs/>
          <w:sz w:val="18"/>
          <w:szCs w:val="18"/>
        </w:rPr>
      </w:pPr>
      <w:r w:rsidRPr="00C100AE">
        <w:rPr>
          <w:b/>
          <w:bCs/>
          <w:sz w:val="18"/>
          <w:szCs w:val="18"/>
        </w:rPr>
        <w:t xml:space="preserve">Prerequisite: </w:t>
      </w:r>
      <w:r w:rsidRPr="00C100AE">
        <w:rPr>
          <w:bCs/>
          <w:sz w:val="18"/>
          <w:szCs w:val="18"/>
        </w:rPr>
        <w:t xml:space="preserve">Graduate status </w:t>
      </w:r>
    </w:p>
    <w:p w:rsidR="00DD22CF" w:rsidRPr="00C100AE" w:rsidRDefault="00DD22CF" w:rsidP="00DD22CF">
      <w:pPr>
        <w:widowControl w:val="0"/>
        <w:adjustRightInd w:val="0"/>
        <w:spacing w:line="239" w:lineRule="auto"/>
        <w:rPr>
          <w:b/>
          <w:bCs/>
          <w:sz w:val="18"/>
          <w:szCs w:val="18"/>
        </w:rPr>
      </w:pPr>
    </w:p>
    <w:p w:rsidR="00DD22CF" w:rsidRPr="00C100AE" w:rsidRDefault="00DD22CF" w:rsidP="00DD22CF">
      <w:pPr>
        <w:widowControl w:val="0"/>
        <w:adjustRightInd w:val="0"/>
        <w:spacing w:line="239" w:lineRule="auto"/>
        <w:rPr>
          <w:sz w:val="18"/>
          <w:szCs w:val="18"/>
        </w:rPr>
      </w:pPr>
      <w:r w:rsidRPr="00C100AE">
        <w:rPr>
          <w:b/>
          <w:bCs/>
          <w:sz w:val="18"/>
          <w:szCs w:val="18"/>
        </w:rPr>
        <w:t>Learning Outcomes and Course Objectives:</w:t>
      </w:r>
    </w:p>
    <w:p w:rsidR="00DD22CF" w:rsidRPr="00C100AE" w:rsidRDefault="00DD22CF" w:rsidP="00DD22CF">
      <w:pPr>
        <w:widowControl w:val="0"/>
        <w:adjustRightInd w:val="0"/>
        <w:spacing w:line="252" w:lineRule="exact"/>
        <w:rPr>
          <w:sz w:val="18"/>
          <w:szCs w:val="18"/>
        </w:rPr>
      </w:pPr>
    </w:p>
    <w:p w:rsidR="00431AC5" w:rsidRPr="00C100AE" w:rsidRDefault="00431AC5" w:rsidP="00431AC5">
      <w:pPr>
        <w:widowControl w:val="0"/>
        <w:adjustRightInd w:val="0"/>
        <w:spacing w:line="239" w:lineRule="auto"/>
        <w:rPr>
          <w:sz w:val="18"/>
          <w:szCs w:val="18"/>
        </w:rPr>
      </w:pPr>
      <w:r w:rsidRPr="00C100AE">
        <w:rPr>
          <w:sz w:val="18"/>
          <w:szCs w:val="18"/>
        </w:rPr>
        <w:t>Students should gain an in-depth understanding of:</w:t>
      </w:r>
    </w:p>
    <w:p w:rsidR="00431AC5" w:rsidRPr="00C100AE" w:rsidRDefault="00431AC5" w:rsidP="00431AC5">
      <w:pPr>
        <w:widowControl w:val="0"/>
        <w:adjustRightInd w:val="0"/>
        <w:spacing w:line="200" w:lineRule="exact"/>
        <w:rPr>
          <w:sz w:val="18"/>
          <w:szCs w:val="18"/>
        </w:rPr>
      </w:pPr>
    </w:p>
    <w:p w:rsidR="00B31C6C" w:rsidRPr="00C100AE" w:rsidRDefault="00B31C6C" w:rsidP="00B31C6C">
      <w:pPr>
        <w:pStyle w:val="ListParagraph"/>
        <w:numPr>
          <w:ilvl w:val="0"/>
          <w:numId w:val="23"/>
        </w:numPr>
        <w:rPr>
          <w:sz w:val="18"/>
          <w:szCs w:val="18"/>
        </w:rPr>
      </w:pPr>
      <w:r w:rsidRPr="00C100AE">
        <w:rPr>
          <w:sz w:val="18"/>
          <w:szCs w:val="18"/>
        </w:rPr>
        <w:t>Intercollegiate athletics budget and finance including NCAA Divisions I, II and III, financial models.</w:t>
      </w:r>
    </w:p>
    <w:p w:rsidR="00B31C6C" w:rsidRPr="00C100AE" w:rsidRDefault="00B31C6C" w:rsidP="00B31C6C">
      <w:pPr>
        <w:pStyle w:val="ListParagraph"/>
        <w:numPr>
          <w:ilvl w:val="0"/>
          <w:numId w:val="23"/>
        </w:numPr>
        <w:rPr>
          <w:sz w:val="18"/>
          <w:szCs w:val="18"/>
        </w:rPr>
      </w:pPr>
      <w:r w:rsidRPr="00C100AE">
        <w:rPr>
          <w:sz w:val="18"/>
          <w:szCs w:val="18"/>
        </w:rPr>
        <w:t xml:space="preserve">How to debate, craft, and implement an athletic department financial model with an informed understanding of the anticipated implications as well as alternative options. </w:t>
      </w:r>
    </w:p>
    <w:p w:rsidR="00B31C6C" w:rsidRPr="00C100AE" w:rsidRDefault="00B31C6C" w:rsidP="00B31C6C">
      <w:pPr>
        <w:pStyle w:val="ListParagraph"/>
        <w:numPr>
          <w:ilvl w:val="0"/>
          <w:numId w:val="23"/>
        </w:numPr>
        <w:rPr>
          <w:sz w:val="18"/>
          <w:szCs w:val="18"/>
        </w:rPr>
      </w:pPr>
      <w:r w:rsidRPr="00C100AE">
        <w:rPr>
          <w:sz w:val="18"/>
          <w:szCs w:val="18"/>
        </w:rPr>
        <w:t>How to identify strength and weaknesses of budget models</w:t>
      </w:r>
      <w:r w:rsidR="00C100AE">
        <w:rPr>
          <w:sz w:val="18"/>
          <w:szCs w:val="18"/>
        </w:rPr>
        <w:t>.</w:t>
      </w:r>
    </w:p>
    <w:p w:rsidR="00B31C6C" w:rsidRPr="00C100AE" w:rsidRDefault="00B31C6C" w:rsidP="00B31C6C">
      <w:pPr>
        <w:pStyle w:val="ListParagraph"/>
        <w:numPr>
          <w:ilvl w:val="0"/>
          <w:numId w:val="23"/>
        </w:numPr>
        <w:rPr>
          <w:sz w:val="18"/>
          <w:szCs w:val="18"/>
        </w:rPr>
      </w:pPr>
      <w:r w:rsidRPr="00C100AE">
        <w:rPr>
          <w:sz w:val="18"/>
          <w:szCs w:val="18"/>
        </w:rPr>
        <w:t>How to examine challenges and the proposed solutions, underscoring the strengths and weaknesses of each approach.</w:t>
      </w:r>
    </w:p>
    <w:p w:rsidR="00B31C6C" w:rsidRPr="00C100AE" w:rsidRDefault="00B31C6C" w:rsidP="00B31C6C">
      <w:pPr>
        <w:pStyle w:val="ListParagraph"/>
        <w:numPr>
          <w:ilvl w:val="0"/>
          <w:numId w:val="23"/>
        </w:numPr>
        <w:rPr>
          <w:sz w:val="18"/>
          <w:szCs w:val="18"/>
        </w:rPr>
      </w:pPr>
      <w:r w:rsidRPr="00C100AE">
        <w:rPr>
          <w:sz w:val="18"/>
          <w:szCs w:val="18"/>
        </w:rPr>
        <w:t xml:space="preserve">How to identify and engage in meaningful discourse regarding the key issues in intercollegiate athletics </w:t>
      </w:r>
      <w:r w:rsidR="00C100AE">
        <w:rPr>
          <w:sz w:val="18"/>
          <w:szCs w:val="18"/>
        </w:rPr>
        <w:t xml:space="preserve">and higher education </w:t>
      </w:r>
      <w:r w:rsidRPr="00C100AE">
        <w:rPr>
          <w:sz w:val="18"/>
          <w:szCs w:val="18"/>
        </w:rPr>
        <w:t>budget and finance.</w:t>
      </w:r>
    </w:p>
    <w:p w:rsidR="00C100AE" w:rsidRPr="00C100AE" w:rsidRDefault="00B31C6C" w:rsidP="00C100AE">
      <w:pPr>
        <w:pStyle w:val="ListParagraph"/>
        <w:numPr>
          <w:ilvl w:val="0"/>
          <w:numId w:val="23"/>
        </w:numPr>
        <w:rPr>
          <w:sz w:val="18"/>
          <w:szCs w:val="18"/>
        </w:rPr>
      </w:pPr>
      <w:r w:rsidRPr="00C100AE">
        <w:rPr>
          <w:sz w:val="18"/>
          <w:szCs w:val="18"/>
        </w:rPr>
        <w:t>The complexities and competing priorities when developing an athletic department budget model.</w:t>
      </w:r>
    </w:p>
    <w:p w:rsidR="00B31C6C" w:rsidRPr="00C100AE" w:rsidRDefault="00C100AE" w:rsidP="00C100AE">
      <w:pPr>
        <w:pStyle w:val="ListParagraph"/>
        <w:numPr>
          <w:ilvl w:val="0"/>
          <w:numId w:val="23"/>
        </w:numPr>
        <w:rPr>
          <w:sz w:val="18"/>
          <w:szCs w:val="18"/>
        </w:rPr>
      </w:pPr>
      <w:r w:rsidRPr="00C100AE">
        <w:rPr>
          <w:sz w:val="18"/>
          <w:szCs w:val="18"/>
        </w:rPr>
        <w:t xml:space="preserve">The complexities of </w:t>
      </w:r>
      <w:r w:rsidR="00B31C6C" w:rsidRPr="00C100AE">
        <w:rPr>
          <w:sz w:val="18"/>
          <w:szCs w:val="18"/>
        </w:rPr>
        <w:t xml:space="preserve">athletic department financial data </w:t>
      </w:r>
      <w:r w:rsidRPr="00C100AE">
        <w:rPr>
          <w:sz w:val="18"/>
          <w:szCs w:val="18"/>
        </w:rPr>
        <w:t>and differences by NCAA Division.</w:t>
      </w:r>
    </w:p>
    <w:p w:rsidR="00B31C6C" w:rsidRPr="00C100AE" w:rsidRDefault="00B31C6C" w:rsidP="00B31C6C">
      <w:pPr>
        <w:rPr>
          <w:b/>
          <w:bCs/>
          <w:sz w:val="18"/>
          <w:szCs w:val="18"/>
        </w:rPr>
      </w:pPr>
    </w:p>
    <w:p w:rsidR="00B31C6C" w:rsidRPr="00C100AE" w:rsidRDefault="00B31C6C" w:rsidP="00B31C6C">
      <w:pPr>
        <w:rPr>
          <w:b/>
          <w:bCs/>
          <w:i/>
          <w:sz w:val="18"/>
          <w:szCs w:val="18"/>
        </w:rPr>
      </w:pPr>
    </w:p>
    <w:p w:rsidR="00DD22CF" w:rsidRPr="00E935A2" w:rsidRDefault="00DD22CF" w:rsidP="00DD22CF">
      <w:pPr>
        <w:widowControl w:val="0"/>
        <w:adjustRightInd w:val="0"/>
        <w:rPr>
          <w:b/>
          <w:bCs/>
          <w:sz w:val="18"/>
          <w:szCs w:val="18"/>
        </w:rPr>
      </w:pPr>
    </w:p>
    <w:p w:rsidR="00DD22CF" w:rsidRPr="00E935A2" w:rsidRDefault="00DD22CF" w:rsidP="00DD22CF">
      <w:pPr>
        <w:widowControl w:val="0"/>
        <w:adjustRightInd w:val="0"/>
        <w:rPr>
          <w:b/>
          <w:bCs/>
          <w:sz w:val="18"/>
          <w:szCs w:val="18"/>
        </w:rPr>
      </w:pPr>
    </w:p>
    <w:p w:rsidR="00DD22CF" w:rsidRPr="00C911FA" w:rsidRDefault="00DD22CF" w:rsidP="00DD22CF">
      <w:pPr>
        <w:widowControl w:val="0"/>
        <w:adjustRightInd w:val="0"/>
        <w:rPr>
          <w:b/>
          <w:bCs/>
          <w:sz w:val="18"/>
          <w:szCs w:val="18"/>
        </w:rPr>
      </w:pPr>
      <w:r w:rsidRPr="00C911FA">
        <w:rPr>
          <w:b/>
          <w:bCs/>
          <w:sz w:val="18"/>
          <w:szCs w:val="18"/>
        </w:rPr>
        <w:t>Required Readings:</w:t>
      </w:r>
    </w:p>
    <w:p w:rsidR="00DD22CF" w:rsidRPr="00C100AE" w:rsidRDefault="00DD22CF" w:rsidP="00DD22CF">
      <w:pPr>
        <w:widowControl w:val="0"/>
        <w:adjustRightInd w:val="0"/>
        <w:rPr>
          <w:b/>
          <w:bCs/>
          <w:sz w:val="18"/>
          <w:szCs w:val="18"/>
          <w:highlight w:val="yellow"/>
        </w:rPr>
      </w:pPr>
    </w:p>
    <w:p w:rsidR="00C100AE" w:rsidRPr="00C100AE" w:rsidRDefault="00C100AE" w:rsidP="00C100AE">
      <w:pPr>
        <w:pStyle w:val="ListParagraph"/>
        <w:widowControl w:val="0"/>
        <w:numPr>
          <w:ilvl w:val="0"/>
          <w:numId w:val="24"/>
        </w:numPr>
        <w:overflowPunct w:val="0"/>
        <w:adjustRightInd w:val="0"/>
        <w:spacing w:line="214" w:lineRule="auto"/>
        <w:ind w:right="660"/>
        <w:rPr>
          <w:sz w:val="18"/>
          <w:szCs w:val="18"/>
        </w:rPr>
      </w:pPr>
      <w:r w:rsidRPr="00C100AE">
        <w:rPr>
          <w:sz w:val="18"/>
          <w:szCs w:val="18"/>
        </w:rPr>
        <w:t xml:space="preserve">Brown, M.T. (2014). </w:t>
      </w:r>
      <w:r w:rsidRPr="00C100AE">
        <w:rPr>
          <w:i/>
          <w:sz w:val="18"/>
          <w:szCs w:val="18"/>
        </w:rPr>
        <w:t>Financial management in the sport industry.</w:t>
      </w:r>
      <w:r w:rsidRPr="00C100AE">
        <w:rPr>
          <w:sz w:val="18"/>
          <w:szCs w:val="18"/>
        </w:rPr>
        <w:t xml:space="preserve"> Holcomb Hathaway, Publishers.</w:t>
      </w:r>
    </w:p>
    <w:p w:rsidR="00C100AE" w:rsidRPr="00C100AE" w:rsidRDefault="00C100AE" w:rsidP="00C100AE">
      <w:pPr>
        <w:pStyle w:val="ListParagraph"/>
        <w:widowControl w:val="0"/>
        <w:overflowPunct w:val="0"/>
        <w:adjustRightInd w:val="0"/>
        <w:spacing w:line="214" w:lineRule="auto"/>
        <w:ind w:left="1080" w:right="660"/>
        <w:rPr>
          <w:sz w:val="18"/>
          <w:szCs w:val="18"/>
        </w:rPr>
      </w:pPr>
    </w:p>
    <w:p w:rsidR="00C100AE" w:rsidRPr="00C100AE" w:rsidRDefault="00C100AE" w:rsidP="00C100AE">
      <w:pPr>
        <w:widowControl w:val="0"/>
        <w:overflowPunct w:val="0"/>
        <w:adjustRightInd w:val="0"/>
        <w:spacing w:line="214" w:lineRule="auto"/>
        <w:ind w:left="1440" w:right="660" w:hanging="720"/>
        <w:rPr>
          <w:sz w:val="18"/>
          <w:szCs w:val="18"/>
        </w:rPr>
      </w:pPr>
      <w:r w:rsidRPr="00C100AE">
        <w:rPr>
          <w:sz w:val="18"/>
          <w:szCs w:val="18"/>
        </w:rPr>
        <w:t>2.</w:t>
      </w:r>
      <w:r>
        <w:rPr>
          <w:sz w:val="18"/>
          <w:szCs w:val="18"/>
        </w:rPr>
        <w:t xml:space="preserve">     </w:t>
      </w:r>
      <w:r w:rsidRPr="00C100AE">
        <w:rPr>
          <w:sz w:val="18"/>
          <w:szCs w:val="18"/>
        </w:rPr>
        <w:t xml:space="preserve">Paulsen, M. B., &amp; Smart, J. C. (Eds.). (2001). </w:t>
      </w:r>
      <w:r w:rsidRPr="00C100AE">
        <w:rPr>
          <w:i/>
          <w:iCs/>
          <w:sz w:val="18"/>
          <w:szCs w:val="18"/>
        </w:rPr>
        <w:t>The finance of higher education: Theory, research, policy,  and practice</w:t>
      </w:r>
      <w:r w:rsidRPr="00C100AE">
        <w:rPr>
          <w:sz w:val="18"/>
          <w:szCs w:val="18"/>
        </w:rPr>
        <w:t>. Algora Publishing.</w:t>
      </w:r>
    </w:p>
    <w:p w:rsidR="00C100AE" w:rsidRPr="00C100AE" w:rsidRDefault="00C100AE" w:rsidP="00C100AE">
      <w:pPr>
        <w:pStyle w:val="ListParagraph"/>
        <w:rPr>
          <w:sz w:val="18"/>
          <w:szCs w:val="18"/>
        </w:rPr>
      </w:pPr>
    </w:p>
    <w:p w:rsidR="006357C9" w:rsidRPr="00C100AE" w:rsidRDefault="00C911FA" w:rsidP="00C100AE">
      <w:pPr>
        <w:pStyle w:val="ListParagraph"/>
        <w:widowControl w:val="0"/>
        <w:numPr>
          <w:ilvl w:val="0"/>
          <w:numId w:val="24"/>
        </w:numPr>
        <w:overflowPunct w:val="0"/>
        <w:adjustRightInd w:val="0"/>
        <w:spacing w:line="214" w:lineRule="auto"/>
        <w:ind w:right="660"/>
        <w:rPr>
          <w:sz w:val="18"/>
          <w:szCs w:val="18"/>
        </w:rPr>
      </w:pPr>
      <w:r w:rsidRPr="00C100AE">
        <w:rPr>
          <w:sz w:val="18"/>
          <w:szCs w:val="18"/>
        </w:rPr>
        <w:t xml:space="preserve"> </w:t>
      </w:r>
      <w:r w:rsidR="006357C9" w:rsidRPr="00C100AE">
        <w:rPr>
          <w:sz w:val="18"/>
          <w:szCs w:val="18"/>
        </w:rPr>
        <w:t>D2L readings and class handouts</w:t>
      </w:r>
    </w:p>
    <w:p w:rsidR="00457146" w:rsidRDefault="00457146" w:rsidP="00431AC5">
      <w:pPr>
        <w:widowControl w:val="0"/>
        <w:overflowPunct w:val="0"/>
        <w:adjustRightInd w:val="0"/>
        <w:spacing w:line="214" w:lineRule="auto"/>
        <w:ind w:right="660"/>
        <w:rPr>
          <w:b/>
          <w:bCs/>
          <w:sz w:val="18"/>
          <w:szCs w:val="18"/>
        </w:rPr>
      </w:pPr>
    </w:p>
    <w:p w:rsidR="00DD22CF" w:rsidRDefault="00DD22CF" w:rsidP="00DD22CF">
      <w:pPr>
        <w:widowControl w:val="0"/>
        <w:adjustRightInd w:val="0"/>
        <w:rPr>
          <w:b/>
          <w:bCs/>
          <w:sz w:val="18"/>
          <w:szCs w:val="18"/>
        </w:rPr>
      </w:pPr>
    </w:p>
    <w:p w:rsidR="00DD22CF" w:rsidRPr="00C911FA" w:rsidRDefault="00DD22CF" w:rsidP="00DD22CF">
      <w:pPr>
        <w:widowControl w:val="0"/>
        <w:adjustRightInd w:val="0"/>
        <w:rPr>
          <w:b/>
          <w:bCs/>
          <w:sz w:val="18"/>
          <w:szCs w:val="18"/>
        </w:rPr>
      </w:pPr>
      <w:r w:rsidRPr="00C911FA">
        <w:rPr>
          <w:b/>
          <w:bCs/>
          <w:sz w:val="18"/>
          <w:szCs w:val="18"/>
        </w:rPr>
        <w:t>Recommended Textbooks</w:t>
      </w:r>
    </w:p>
    <w:p w:rsidR="00DD22CF" w:rsidRPr="00C911FA" w:rsidRDefault="00DD22CF" w:rsidP="00DD22CF">
      <w:pPr>
        <w:widowControl w:val="0"/>
        <w:overflowPunct w:val="0"/>
        <w:adjustRightInd w:val="0"/>
        <w:spacing w:line="214" w:lineRule="auto"/>
        <w:ind w:right="660"/>
        <w:rPr>
          <w:sz w:val="18"/>
          <w:szCs w:val="18"/>
        </w:rPr>
      </w:pPr>
    </w:p>
    <w:p w:rsidR="00DD22CF" w:rsidRPr="00C911FA" w:rsidRDefault="00DD22CF" w:rsidP="00DD22CF">
      <w:pPr>
        <w:widowControl w:val="0"/>
        <w:overflowPunct w:val="0"/>
        <w:adjustRightInd w:val="0"/>
        <w:spacing w:line="214" w:lineRule="auto"/>
        <w:ind w:left="810" w:right="660" w:hanging="810"/>
        <w:rPr>
          <w:sz w:val="18"/>
          <w:szCs w:val="18"/>
        </w:rPr>
      </w:pPr>
      <w:r w:rsidRPr="00C911FA">
        <w:rPr>
          <w:sz w:val="18"/>
          <w:szCs w:val="18"/>
        </w:rPr>
        <w:t xml:space="preserve">1.  American Psychological Association. (2009). </w:t>
      </w:r>
      <w:r w:rsidRPr="00C911FA">
        <w:rPr>
          <w:i/>
          <w:iCs/>
          <w:sz w:val="18"/>
          <w:szCs w:val="18"/>
        </w:rPr>
        <w:t>Publication manual of the American</w:t>
      </w:r>
      <w:r w:rsidRPr="00C911FA">
        <w:rPr>
          <w:sz w:val="18"/>
          <w:szCs w:val="18"/>
        </w:rPr>
        <w:t xml:space="preserve">   </w:t>
      </w:r>
      <w:r w:rsidRPr="00C911FA">
        <w:rPr>
          <w:i/>
          <w:iCs/>
          <w:sz w:val="18"/>
          <w:szCs w:val="18"/>
        </w:rPr>
        <w:t xml:space="preserve">Psychological association </w:t>
      </w:r>
      <w:r w:rsidRPr="00C911FA">
        <w:rPr>
          <w:sz w:val="18"/>
          <w:szCs w:val="18"/>
        </w:rPr>
        <w:t>(6</w:t>
      </w:r>
      <w:r w:rsidRPr="00C911FA">
        <w:rPr>
          <w:sz w:val="18"/>
          <w:szCs w:val="18"/>
          <w:vertAlign w:val="superscript"/>
        </w:rPr>
        <w:t>th</w:t>
      </w:r>
      <w:r w:rsidRPr="00C911FA">
        <w:rPr>
          <w:i/>
          <w:iCs/>
          <w:sz w:val="18"/>
          <w:szCs w:val="18"/>
        </w:rPr>
        <w:t xml:space="preserve"> </w:t>
      </w:r>
      <w:r w:rsidRPr="00C911FA">
        <w:rPr>
          <w:sz w:val="18"/>
          <w:szCs w:val="18"/>
        </w:rPr>
        <w:t>ed.). Washington, DC: Author.</w:t>
      </w:r>
    </w:p>
    <w:p w:rsidR="00DD22CF" w:rsidRPr="00C911FA" w:rsidRDefault="00DD22CF" w:rsidP="00DD22CF">
      <w:pPr>
        <w:widowControl w:val="0"/>
        <w:tabs>
          <w:tab w:val="left" w:pos="630"/>
        </w:tabs>
        <w:overflowPunct w:val="0"/>
        <w:adjustRightInd w:val="0"/>
        <w:spacing w:line="228" w:lineRule="auto"/>
        <w:rPr>
          <w:b/>
          <w:bCs/>
          <w:sz w:val="18"/>
          <w:szCs w:val="18"/>
        </w:rPr>
      </w:pPr>
    </w:p>
    <w:p w:rsidR="00DD22CF" w:rsidRPr="00C911FA" w:rsidRDefault="00DD22CF" w:rsidP="00DD22CF">
      <w:pPr>
        <w:widowControl w:val="0"/>
        <w:adjustRightInd w:val="0"/>
        <w:spacing w:line="239" w:lineRule="auto"/>
        <w:rPr>
          <w:b/>
          <w:bCs/>
          <w:sz w:val="18"/>
          <w:szCs w:val="18"/>
        </w:rPr>
      </w:pPr>
    </w:p>
    <w:p w:rsidR="00DD22CF" w:rsidRPr="00C911FA" w:rsidRDefault="00DD22CF" w:rsidP="00DD22CF">
      <w:pPr>
        <w:widowControl w:val="0"/>
        <w:adjustRightInd w:val="0"/>
        <w:spacing w:line="239" w:lineRule="auto"/>
        <w:rPr>
          <w:sz w:val="18"/>
          <w:szCs w:val="18"/>
        </w:rPr>
      </w:pPr>
      <w:r w:rsidRPr="00C911FA">
        <w:rPr>
          <w:b/>
          <w:bCs/>
          <w:sz w:val="18"/>
          <w:szCs w:val="18"/>
        </w:rPr>
        <w:t>Dynamics of Class:</w:t>
      </w:r>
    </w:p>
    <w:p w:rsidR="00DD22CF" w:rsidRPr="00C911FA" w:rsidRDefault="00DD22CF" w:rsidP="00DD22CF">
      <w:pPr>
        <w:widowControl w:val="0"/>
        <w:adjustRightInd w:val="0"/>
        <w:spacing w:line="270" w:lineRule="exact"/>
        <w:rPr>
          <w:sz w:val="18"/>
          <w:szCs w:val="18"/>
        </w:rPr>
      </w:pPr>
    </w:p>
    <w:p w:rsidR="00DD22CF" w:rsidRPr="00C911FA" w:rsidRDefault="00DD22CF" w:rsidP="00DD22CF">
      <w:pPr>
        <w:widowControl w:val="0"/>
        <w:overflowPunct w:val="0"/>
        <w:adjustRightInd w:val="0"/>
        <w:spacing w:line="222" w:lineRule="auto"/>
        <w:ind w:right="80"/>
        <w:rPr>
          <w:sz w:val="18"/>
          <w:szCs w:val="18"/>
        </w:rPr>
      </w:pPr>
      <w:r w:rsidRPr="00C911FA">
        <w:rPr>
          <w:sz w:val="18"/>
          <w:szCs w:val="18"/>
        </w:rPr>
        <w:t>The pace of the course will be rapid, but students are expected to read and study all assigned readings before the specified class period, noting questions, and issues to discuss in class. Course content will be covered with a variety of differentiated instruction methods: lecture, guest lecturers, discussion, critiques, group work, simulations, and student presentations. Students should ask the instructor immediately if they have questions at any time on assignments or expectations.</w:t>
      </w:r>
    </w:p>
    <w:p w:rsidR="00DD22CF" w:rsidRPr="00C911FA" w:rsidRDefault="00DD22CF" w:rsidP="00DD22CF">
      <w:pPr>
        <w:widowControl w:val="0"/>
        <w:adjustRightInd w:val="0"/>
        <w:spacing w:line="239" w:lineRule="auto"/>
        <w:rPr>
          <w:b/>
          <w:bCs/>
          <w:sz w:val="18"/>
          <w:szCs w:val="18"/>
        </w:rPr>
      </w:pPr>
    </w:p>
    <w:p w:rsidR="00DD22CF" w:rsidRPr="00C911FA" w:rsidRDefault="00DD22CF" w:rsidP="00DD22CF">
      <w:pPr>
        <w:widowControl w:val="0"/>
        <w:adjustRightInd w:val="0"/>
        <w:spacing w:line="239" w:lineRule="auto"/>
        <w:rPr>
          <w:b/>
          <w:bCs/>
          <w:sz w:val="18"/>
          <w:szCs w:val="18"/>
        </w:rPr>
      </w:pPr>
    </w:p>
    <w:p w:rsidR="00DD22CF" w:rsidRPr="00C911FA" w:rsidRDefault="00DD22CF" w:rsidP="00DD22CF">
      <w:pPr>
        <w:widowControl w:val="0"/>
        <w:adjustRightInd w:val="0"/>
        <w:spacing w:line="239" w:lineRule="auto"/>
        <w:rPr>
          <w:sz w:val="18"/>
          <w:szCs w:val="18"/>
        </w:rPr>
      </w:pPr>
      <w:r w:rsidRPr="00C911FA">
        <w:rPr>
          <w:b/>
          <w:bCs/>
          <w:sz w:val="18"/>
          <w:szCs w:val="18"/>
        </w:rPr>
        <w:t>Accommodations:</w:t>
      </w:r>
    </w:p>
    <w:p w:rsidR="00DD22CF" w:rsidRPr="00C911FA" w:rsidRDefault="00DD22CF" w:rsidP="00DD22CF">
      <w:pPr>
        <w:widowControl w:val="0"/>
        <w:adjustRightInd w:val="0"/>
        <w:spacing w:line="239" w:lineRule="auto"/>
        <w:rPr>
          <w:sz w:val="18"/>
          <w:szCs w:val="18"/>
        </w:rPr>
      </w:pPr>
    </w:p>
    <w:p w:rsidR="00DD22CF" w:rsidRPr="00C911FA" w:rsidRDefault="00DD22CF" w:rsidP="00DD22CF">
      <w:pPr>
        <w:widowControl w:val="0"/>
        <w:overflowPunct w:val="0"/>
        <w:adjustRightInd w:val="0"/>
        <w:spacing w:line="213" w:lineRule="auto"/>
        <w:ind w:right="280"/>
        <w:rPr>
          <w:sz w:val="18"/>
          <w:szCs w:val="18"/>
        </w:rPr>
      </w:pPr>
      <w:r w:rsidRPr="00C911FA">
        <w:rPr>
          <w:sz w:val="18"/>
          <w:szCs w:val="18"/>
        </w:rPr>
        <w:t>Students with disabilities will be fully included in this course. Please inform the professor if you need any special accommodations in the curriculum, instruction, or assessments of this course to enable you to participate fully. Confidentiality of the shared information will be maintained.</w:t>
      </w:r>
    </w:p>
    <w:p w:rsidR="00DD22CF" w:rsidRPr="00C911FA" w:rsidRDefault="00DD22CF" w:rsidP="00DD22CF">
      <w:pPr>
        <w:widowControl w:val="0"/>
        <w:overflowPunct w:val="0"/>
        <w:adjustRightInd w:val="0"/>
        <w:spacing w:line="228" w:lineRule="auto"/>
        <w:rPr>
          <w:b/>
          <w:bCs/>
          <w:sz w:val="18"/>
          <w:szCs w:val="18"/>
        </w:rPr>
      </w:pPr>
    </w:p>
    <w:p w:rsidR="00DD22CF" w:rsidRPr="00C911FA" w:rsidRDefault="00DD22CF" w:rsidP="00DD22CF">
      <w:pPr>
        <w:widowControl w:val="0"/>
        <w:overflowPunct w:val="0"/>
        <w:adjustRightInd w:val="0"/>
        <w:spacing w:line="226" w:lineRule="auto"/>
        <w:ind w:left="360" w:right="180"/>
        <w:rPr>
          <w:b/>
          <w:sz w:val="18"/>
          <w:szCs w:val="18"/>
        </w:rPr>
      </w:pPr>
      <w:r w:rsidRPr="00C911FA">
        <w:rPr>
          <w:b/>
          <w:sz w:val="18"/>
          <w:szCs w:val="18"/>
        </w:rPr>
        <w:t>The University of Wisconsin-Whitewater is dedicated to a safe, supportive and non-discriminatory learning environment.  It is the responsibility of all undergraduates and graduate students to familiarize themselves with University policies regarding Special Accommodations, Academic Misconduct, Religious Beliefs Accommodation, Discrimination and Absence for University Sponsored Events (for details please refer to the Schedule of Classes; the “Rights and Responsibilities” section of the Undergraduate Catalog; the Academic Requirements and Policies and the Facilities and Services sections of the Graduate Catalog; and the “Student Academic Disciplinary Procedures” (UWS Chapter 14); and the “Student Nonacademic Procedures” (UWS Chapter 17)</w:t>
      </w:r>
    </w:p>
    <w:p w:rsidR="00DD22CF" w:rsidRPr="00C911FA" w:rsidRDefault="00DD22CF" w:rsidP="00DD22CF">
      <w:pPr>
        <w:widowControl w:val="0"/>
        <w:overflowPunct w:val="0"/>
        <w:adjustRightInd w:val="0"/>
        <w:spacing w:line="228" w:lineRule="auto"/>
        <w:rPr>
          <w:b/>
          <w:bCs/>
          <w:sz w:val="18"/>
          <w:szCs w:val="18"/>
        </w:rPr>
      </w:pPr>
    </w:p>
    <w:p w:rsidR="00DD22CF" w:rsidRPr="00C911FA" w:rsidRDefault="00DD22CF" w:rsidP="00DD22CF">
      <w:pPr>
        <w:widowControl w:val="0"/>
        <w:overflowPunct w:val="0"/>
        <w:adjustRightInd w:val="0"/>
        <w:spacing w:line="228" w:lineRule="auto"/>
        <w:rPr>
          <w:b/>
          <w:bCs/>
          <w:sz w:val="18"/>
          <w:szCs w:val="18"/>
        </w:rPr>
      </w:pPr>
      <w:r w:rsidRPr="00C911FA">
        <w:rPr>
          <w:b/>
          <w:bCs/>
          <w:sz w:val="18"/>
          <w:szCs w:val="18"/>
        </w:rPr>
        <w:t>General Course Requirements:</w:t>
      </w:r>
    </w:p>
    <w:p w:rsidR="00DD22CF" w:rsidRPr="00C911FA" w:rsidRDefault="00DD22CF" w:rsidP="00DD22CF">
      <w:pPr>
        <w:widowControl w:val="0"/>
        <w:overflowPunct w:val="0"/>
        <w:adjustRightInd w:val="0"/>
        <w:spacing w:line="228" w:lineRule="auto"/>
        <w:rPr>
          <w:b/>
          <w:bCs/>
          <w:sz w:val="18"/>
          <w:szCs w:val="18"/>
        </w:rPr>
      </w:pPr>
    </w:p>
    <w:p w:rsidR="00DD22CF" w:rsidRPr="00C911FA" w:rsidRDefault="00DD22CF" w:rsidP="00DD22CF">
      <w:pPr>
        <w:widowControl w:val="0"/>
        <w:overflowPunct w:val="0"/>
        <w:adjustRightInd w:val="0"/>
        <w:spacing w:line="230" w:lineRule="auto"/>
        <w:rPr>
          <w:sz w:val="18"/>
          <w:szCs w:val="18"/>
        </w:rPr>
      </w:pPr>
      <w:r w:rsidRPr="00C911FA">
        <w:rPr>
          <w:sz w:val="18"/>
          <w:szCs w:val="18"/>
        </w:rPr>
        <w:t>Successful completion of in-class assignments is necessary to fulfill the requirements of this course. Due dates and expectations for course assignments are included in this syllabus. As a matter of fairness and courtesy to everyone in the class, there will be penalties associated with late papers and incompletes (except in reference to emergencies, professional development, or prior approved situations).  Work later than one week will not be accepted.</w:t>
      </w:r>
    </w:p>
    <w:p w:rsidR="00DD22CF" w:rsidRPr="00C911FA" w:rsidRDefault="00DD22CF" w:rsidP="00DD22CF">
      <w:pPr>
        <w:widowControl w:val="0"/>
        <w:overflowPunct w:val="0"/>
        <w:adjustRightInd w:val="0"/>
        <w:spacing w:line="230" w:lineRule="auto"/>
        <w:rPr>
          <w:sz w:val="18"/>
          <w:szCs w:val="18"/>
        </w:rPr>
      </w:pPr>
    </w:p>
    <w:p w:rsidR="00DD22CF" w:rsidRPr="00C911FA" w:rsidRDefault="00DD22CF" w:rsidP="00DD22CF">
      <w:pPr>
        <w:widowControl w:val="0"/>
        <w:overflowPunct w:val="0"/>
        <w:adjustRightInd w:val="0"/>
        <w:spacing w:line="230" w:lineRule="auto"/>
        <w:rPr>
          <w:b/>
          <w:sz w:val="18"/>
          <w:szCs w:val="18"/>
          <w:highlight w:val="yellow"/>
        </w:rPr>
      </w:pPr>
      <w:r w:rsidRPr="00C911FA">
        <w:rPr>
          <w:sz w:val="18"/>
          <w:szCs w:val="18"/>
        </w:rPr>
        <w:t>All assignments should be double-spaced and written in paragraph format with 12 size font. When designated by instructor, formal written assignments should be prepared and submitted in accordance with format standards of the American Psychological Association (APA), 6th edition.  If you are not familiar with the APA citation and referencing standards, please review the manual.</w:t>
      </w:r>
    </w:p>
    <w:p w:rsidR="00DD22CF" w:rsidRPr="00C911FA" w:rsidRDefault="00DD22CF" w:rsidP="00DD22CF">
      <w:pPr>
        <w:widowControl w:val="0"/>
        <w:overflowPunct w:val="0"/>
        <w:adjustRightInd w:val="0"/>
        <w:spacing w:line="230" w:lineRule="auto"/>
        <w:rPr>
          <w:b/>
          <w:sz w:val="18"/>
          <w:szCs w:val="18"/>
        </w:rPr>
      </w:pPr>
    </w:p>
    <w:p w:rsidR="00DD22CF" w:rsidRPr="00C911FA" w:rsidRDefault="00DD22CF" w:rsidP="00DD22CF">
      <w:pPr>
        <w:widowControl w:val="0"/>
        <w:overflowPunct w:val="0"/>
        <w:adjustRightInd w:val="0"/>
        <w:spacing w:line="230" w:lineRule="auto"/>
        <w:rPr>
          <w:b/>
          <w:sz w:val="18"/>
          <w:szCs w:val="18"/>
        </w:rPr>
      </w:pPr>
      <w:r w:rsidRPr="00C911FA">
        <w:rPr>
          <w:b/>
          <w:sz w:val="18"/>
          <w:szCs w:val="18"/>
        </w:rPr>
        <w:t>Course Grade Policy</w:t>
      </w:r>
    </w:p>
    <w:p w:rsidR="00DD22CF" w:rsidRPr="00C911FA" w:rsidRDefault="00DD22CF" w:rsidP="00DD22CF">
      <w:pPr>
        <w:widowControl w:val="0"/>
        <w:adjustRightInd w:val="0"/>
        <w:spacing w:line="255" w:lineRule="exact"/>
        <w:rPr>
          <w:b/>
          <w:sz w:val="18"/>
          <w:szCs w:val="18"/>
        </w:rPr>
      </w:pPr>
      <w:r w:rsidRPr="00C911FA">
        <w:rPr>
          <w:b/>
          <w:sz w:val="18"/>
          <w:szCs w:val="18"/>
        </w:rPr>
        <w:t>Total Points Possible: 400</w:t>
      </w:r>
    </w:p>
    <w:p w:rsidR="00DD22CF" w:rsidRPr="00C911FA" w:rsidRDefault="00DD22CF" w:rsidP="00DD22CF">
      <w:pPr>
        <w:widowControl w:val="0"/>
        <w:adjustRightInd w:val="0"/>
        <w:spacing w:line="255" w:lineRule="exact"/>
        <w:rPr>
          <w:b/>
          <w:sz w:val="18"/>
          <w:szCs w:val="18"/>
        </w:rPr>
      </w:pPr>
    </w:p>
    <w:p w:rsidR="00DD22CF" w:rsidRPr="00C911FA" w:rsidRDefault="00DD22CF" w:rsidP="00DD22CF">
      <w:pPr>
        <w:shd w:val="clear" w:color="auto" w:fill="FFFFFF"/>
        <w:autoSpaceDE/>
        <w:autoSpaceDN/>
        <w:rPr>
          <w:b/>
          <w:color w:val="000000"/>
          <w:sz w:val="18"/>
          <w:szCs w:val="18"/>
          <w:u w:val="single"/>
        </w:rPr>
      </w:pPr>
      <w:r w:rsidRPr="00C911FA">
        <w:rPr>
          <w:b/>
          <w:color w:val="000000"/>
          <w:sz w:val="18"/>
          <w:szCs w:val="18"/>
          <w:u w:val="single"/>
        </w:rPr>
        <w:t>Letter Grade</w:t>
      </w:r>
      <w:r w:rsidRPr="00C911FA">
        <w:rPr>
          <w:b/>
          <w:color w:val="000000"/>
          <w:sz w:val="18"/>
          <w:szCs w:val="18"/>
          <w:u w:val="single"/>
        </w:rPr>
        <w:tab/>
        <w:t>Percentage</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A</w:t>
      </w:r>
      <w:r w:rsidRPr="00C911FA">
        <w:rPr>
          <w:b/>
          <w:color w:val="000000"/>
          <w:sz w:val="18"/>
          <w:szCs w:val="18"/>
        </w:rPr>
        <w:tab/>
      </w:r>
      <w:r w:rsidRPr="00C911FA">
        <w:rPr>
          <w:b/>
          <w:color w:val="000000"/>
          <w:sz w:val="18"/>
          <w:szCs w:val="18"/>
        </w:rPr>
        <w:tab/>
        <w:t xml:space="preserve"> 94-100</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A-</w:t>
      </w:r>
      <w:r w:rsidRPr="00C911FA">
        <w:rPr>
          <w:b/>
          <w:color w:val="000000"/>
          <w:sz w:val="18"/>
          <w:szCs w:val="18"/>
        </w:rPr>
        <w:tab/>
      </w:r>
      <w:r w:rsidRPr="00C911FA">
        <w:rPr>
          <w:b/>
          <w:color w:val="000000"/>
          <w:sz w:val="18"/>
          <w:szCs w:val="18"/>
        </w:rPr>
        <w:tab/>
        <w:t xml:space="preserve">90-93 </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 xml:space="preserve">B+ </w:t>
      </w:r>
      <w:r w:rsidRPr="00C911FA">
        <w:rPr>
          <w:b/>
          <w:color w:val="000000"/>
          <w:sz w:val="18"/>
          <w:szCs w:val="18"/>
        </w:rPr>
        <w:tab/>
      </w:r>
      <w:r w:rsidRPr="00C911FA">
        <w:rPr>
          <w:b/>
          <w:color w:val="000000"/>
          <w:sz w:val="18"/>
          <w:szCs w:val="18"/>
        </w:rPr>
        <w:tab/>
        <w:t>87-89</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B</w:t>
      </w:r>
      <w:r w:rsidRPr="00C911FA">
        <w:rPr>
          <w:b/>
          <w:color w:val="000000"/>
          <w:sz w:val="18"/>
          <w:szCs w:val="18"/>
        </w:rPr>
        <w:tab/>
      </w:r>
      <w:r w:rsidRPr="00C911FA">
        <w:rPr>
          <w:b/>
          <w:color w:val="000000"/>
          <w:sz w:val="18"/>
          <w:szCs w:val="18"/>
        </w:rPr>
        <w:tab/>
        <w:t xml:space="preserve">83-86 </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B-</w:t>
      </w:r>
      <w:r w:rsidRPr="00C911FA">
        <w:rPr>
          <w:b/>
          <w:color w:val="000000"/>
          <w:sz w:val="18"/>
          <w:szCs w:val="18"/>
        </w:rPr>
        <w:tab/>
      </w:r>
      <w:r w:rsidRPr="00C911FA">
        <w:rPr>
          <w:b/>
          <w:color w:val="000000"/>
          <w:sz w:val="18"/>
          <w:szCs w:val="18"/>
        </w:rPr>
        <w:tab/>
        <w:t xml:space="preserve">80-82 </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 xml:space="preserve">C+ </w:t>
      </w:r>
      <w:r w:rsidRPr="00C911FA">
        <w:rPr>
          <w:b/>
          <w:color w:val="000000"/>
          <w:sz w:val="18"/>
          <w:szCs w:val="18"/>
        </w:rPr>
        <w:tab/>
      </w:r>
      <w:r w:rsidRPr="00C911FA">
        <w:rPr>
          <w:b/>
          <w:color w:val="000000"/>
          <w:sz w:val="18"/>
          <w:szCs w:val="18"/>
        </w:rPr>
        <w:tab/>
        <w:t>77-79</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 xml:space="preserve">C </w:t>
      </w:r>
      <w:r w:rsidRPr="00C911FA">
        <w:rPr>
          <w:b/>
          <w:color w:val="000000"/>
          <w:sz w:val="18"/>
          <w:szCs w:val="18"/>
        </w:rPr>
        <w:tab/>
      </w:r>
      <w:r w:rsidRPr="00C911FA">
        <w:rPr>
          <w:b/>
          <w:color w:val="000000"/>
          <w:sz w:val="18"/>
          <w:szCs w:val="18"/>
        </w:rPr>
        <w:tab/>
        <w:t xml:space="preserve">73-76 </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 xml:space="preserve">C- </w:t>
      </w:r>
      <w:r w:rsidRPr="00C911FA">
        <w:rPr>
          <w:b/>
          <w:color w:val="000000"/>
          <w:sz w:val="18"/>
          <w:szCs w:val="18"/>
        </w:rPr>
        <w:tab/>
      </w:r>
      <w:r w:rsidRPr="00C911FA">
        <w:rPr>
          <w:b/>
          <w:color w:val="000000"/>
          <w:sz w:val="18"/>
          <w:szCs w:val="18"/>
        </w:rPr>
        <w:tab/>
        <w:t xml:space="preserve">70-72 </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 xml:space="preserve">D+ </w:t>
      </w:r>
      <w:r w:rsidRPr="00C911FA">
        <w:rPr>
          <w:b/>
          <w:color w:val="000000"/>
          <w:sz w:val="18"/>
          <w:szCs w:val="18"/>
        </w:rPr>
        <w:tab/>
      </w:r>
      <w:r w:rsidRPr="00C911FA">
        <w:rPr>
          <w:b/>
          <w:color w:val="000000"/>
          <w:sz w:val="18"/>
          <w:szCs w:val="18"/>
        </w:rPr>
        <w:tab/>
        <w:t xml:space="preserve">67-69 </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 xml:space="preserve">D </w:t>
      </w:r>
      <w:r w:rsidRPr="00C911FA">
        <w:rPr>
          <w:b/>
          <w:color w:val="000000"/>
          <w:sz w:val="18"/>
          <w:szCs w:val="18"/>
        </w:rPr>
        <w:tab/>
      </w:r>
      <w:r w:rsidRPr="00C911FA">
        <w:rPr>
          <w:b/>
          <w:color w:val="000000"/>
          <w:sz w:val="18"/>
          <w:szCs w:val="18"/>
        </w:rPr>
        <w:tab/>
        <w:t xml:space="preserve">63-66 </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 xml:space="preserve">D- </w:t>
      </w:r>
      <w:r w:rsidRPr="00C911FA">
        <w:rPr>
          <w:b/>
          <w:color w:val="000000"/>
          <w:sz w:val="18"/>
          <w:szCs w:val="18"/>
        </w:rPr>
        <w:tab/>
      </w:r>
      <w:r w:rsidRPr="00C911FA">
        <w:rPr>
          <w:b/>
          <w:color w:val="000000"/>
          <w:sz w:val="18"/>
          <w:szCs w:val="18"/>
        </w:rPr>
        <w:tab/>
        <w:t xml:space="preserve">60-62 </w:t>
      </w:r>
    </w:p>
    <w:p w:rsidR="00DD22CF" w:rsidRPr="00C911FA" w:rsidRDefault="00DD22CF" w:rsidP="00DD22CF">
      <w:pPr>
        <w:shd w:val="clear" w:color="auto" w:fill="FFFFFF"/>
        <w:autoSpaceDE/>
        <w:autoSpaceDN/>
        <w:rPr>
          <w:b/>
          <w:color w:val="000000"/>
          <w:sz w:val="18"/>
          <w:szCs w:val="18"/>
        </w:rPr>
      </w:pPr>
      <w:r w:rsidRPr="00C911FA">
        <w:rPr>
          <w:b/>
          <w:color w:val="000000"/>
          <w:sz w:val="18"/>
          <w:szCs w:val="18"/>
        </w:rPr>
        <w:t xml:space="preserve">F </w:t>
      </w:r>
      <w:r w:rsidRPr="00C911FA">
        <w:rPr>
          <w:b/>
          <w:color w:val="000000"/>
          <w:sz w:val="18"/>
          <w:szCs w:val="18"/>
        </w:rPr>
        <w:tab/>
      </w:r>
      <w:r w:rsidRPr="00C911FA">
        <w:rPr>
          <w:b/>
          <w:color w:val="000000"/>
          <w:sz w:val="18"/>
          <w:szCs w:val="18"/>
        </w:rPr>
        <w:tab/>
        <w:t xml:space="preserve">59 and below </w:t>
      </w:r>
    </w:p>
    <w:p w:rsidR="00DD22CF" w:rsidRPr="00C911FA" w:rsidRDefault="00DD22CF" w:rsidP="00DD22CF">
      <w:pPr>
        <w:widowControl w:val="0"/>
        <w:overflowPunct w:val="0"/>
        <w:adjustRightInd w:val="0"/>
        <w:spacing w:line="230" w:lineRule="auto"/>
        <w:rPr>
          <w:b/>
          <w:sz w:val="18"/>
          <w:szCs w:val="18"/>
        </w:rPr>
      </w:pPr>
    </w:p>
    <w:p w:rsidR="00DD22CF" w:rsidRPr="00C911FA" w:rsidRDefault="00DD22CF" w:rsidP="00DD22CF">
      <w:pPr>
        <w:widowControl w:val="0"/>
        <w:overflowPunct w:val="0"/>
        <w:adjustRightInd w:val="0"/>
        <w:spacing w:line="230" w:lineRule="auto"/>
        <w:rPr>
          <w:b/>
          <w:sz w:val="18"/>
          <w:szCs w:val="18"/>
        </w:rPr>
      </w:pPr>
    </w:p>
    <w:p w:rsidR="00850EA6" w:rsidRPr="00C911FA" w:rsidRDefault="00850EA6" w:rsidP="00DD22CF">
      <w:pPr>
        <w:widowControl w:val="0"/>
        <w:overflowPunct w:val="0"/>
        <w:adjustRightInd w:val="0"/>
        <w:spacing w:line="230" w:lineRule="auto"/>
        <w:rPr>
          <w:b/>
          <w:sz w:val="18"/>
          <w:szCs w:val="18"/>
        </w:rPr>
      </w:pPr>
    </w:p>
    <w:p w:rsidR="00DD22CF" w:rsidRPr="00C911FA" w:rsidRDefault="00DD22CF" w:rsidP="00DD22CF">
      <w:pPr>
        <w:widowControl w:val="0"/>
        <w:overflowPunct w:val="0"/>
        <w:adjustRightInd w:val="0"/>
        <w:spacing w:line="230" w:lineRule="auto"/>
        <w:rPr>
          <w:b/>
          <w:sz w:val="18"/>
          <w:szCs w:val="18"/>
        </w:rPr>
      </w:pPr>
      <w:r w:rsidRPr="00C911FA">
        <w:rPr>
          <w:b/>
          <w:sz w:val="18"/>
          <w:szCs w:val="18"/>
        </w:rPr>
        <w:t>Graded Activities and Assignments:</w:t>
      </w:r>
    </w:p>
    <w:p w:rsidR="00DD22CF" w:rsidRPr="00C911FA" w:rsidRDefault="00DD22CF" w:rsidP="00DD22CF">
      <w:pPr>
        <w:widowControl w:val="0"/>
        <w:overflowPunct w:val="0"/>
        <w:adjustRightInd w:val="0"/>
        <w:spacing w:line="227" w:lineRule="auto"/>
        <w:ind w:right="20"/>
        <w:rPr>
          <w:b/>
          <w:bCs/>
          <w:sz w:val="18"/>
          <w:szCs w:val="18"/>
        </w:rPr>
      </w:pPr>
    </w:p>
    <w:p w:rsidR="00DD22CF" w:rsidRPr="00C911FA" w:rsidRDefault="00DD22CF" w:rsidP="00DD22CF">
      <w:pPr>
        <w:widowControl w:val="0"/>
        <w:overflowPunct w:val="0"/>
        <w:adjustRightInd w:val="0"/>
        <w:spacing w:line="227" w:lineRule="auto"/>
        <w:ind w:right="20"/>
        <w:rPr>
          <w:b/>
          <w:bCs/>
          <w:sz w:val="18"/>
          <w:szCs w:val="18"/>
        </w:rPr>
      </w:pPr>
      <w:r w:rsidRPr="00C911FA">
        <w:rPr>
          <w:b/>
          <w:bCs/>
          <w:sz w:val="18"/>
          <w:szCs w:val="18"/>
        </w:rPr>
        <w:t>1)   Class Participation (100 points)</w:t>
      </w:r>
    </w:p>
    <w:p w:rsidR="00DD22CF" w:rsidRPr="00C911FA" w:rsidRDefault="00DD22CF" w:rsidP="00DD22CF">
      <w:pPr>
        <w:widowControl w:val="0"/>
        <w:overflowPunct w:val="0"/>
        <w:adjustRightInd w:val="0"/>
        <w:spacing w:line="227" w:lineRule="auto"/>
        <w:ind w:right="20"/>
        <w:rPr>
          <w:b/>
          <w:bCs/>
          <w:sz w:val="18"/>
          <w:szCs w:val="18"/>
        </w:rPr>
      </w:pPr>
    </w:p>
    <w:p w:rsidR="00DD22CF" w:rsidRPr="00C100AE" w:rsidRDefault="00DD22CF" w:rsidP="00DD22CF">
      <w:pPr>
        <w:widowControl w:val="0"/>
        <w:overflowPunct w:val="0"/>
        <w:adjustRightInd w:val="0"/>
        <w:spacing w:line="228" w:lineRule="auto"/>
        <w:ind w:left="446" w:right="14"/>
        <w:rPr>
          <w:sz w:val="18"/>
          <w:szCs w:val="18"/>
        </w:rPr>
      </w:pPr>
      <w:r w:rsidRPr="00C911FA">
        <w:rPr>
          <w:sz w:val="18"/>
          <w:szCs w:val="18"/>
        </w:rPr>
        <w:t>Class participation is essential for successful completion of the course.</w:t>
      </w:r>
      <w:r w:rsidRPr="00C911FA">
        <w:rPr>
          <w:b/>
          <w:bCs/>
          <w:sz w:val="18"/>
          <w:szCs w:val="18"/>
        </w:rPr>
        <w:t xml:space="preserve"> </w:t>
      </w:r>
      <w:r w:rsidRPr="00C911FA">
        <w:rPr>
          <w:sz w:val="18"/>
          <w:szCs w:val="18"/>
        </w:rPr>
        <w:t xml:space="preserve">Students are expected to demonstrate, during both online discussion and assignments, that they have read the materials and are familiar with the course content.  It is expected you </w:t>
      </w:r>
      <w:r w:rsidRPr="00C100AE">
        <w:rPr>
          <w:sz w:val="18"/>
          <w:szCs w:val="18"/>
        </w:rPr>
        <w:t>stay on track with the assigned readings, modules and activities.</w:t>
      </w:r>
    </w:p>
    <w:p w:rsidR="00DD22CF" w:rsidRPr="00C100AE" w:rsidRDefault="00DD22CF" w:rsidP="00DD22CF">
      <w:pPr>
        <w:widowControl w:val="0"/>
        <w:overflowPunct w:val="0"/>
        <w:adjustRightInd w:val="0"/>
        <w:spacing w:line="228" w:lineRule="auto"/>
        <w:ind w:left="446" w:right="14"/>
        <w:rPr>
          <w:sz w:val="18"/>
          <w:szCs w:val="18"/>
        </w:rPr>
      </w:pPr>
    </w:p>
    <w:p w:rsidR="00DD22CF" w:rsidRPr="00C100AE" w:rsidRDefault="00DD22CF" w:rsidP="00DD22CF">
      <w:pPr>
        <w:widowControl w:val="0"/>
        <w:overflowPunct w:val="0"/>
        <w:adjustRightInd w:val="0"/>
        <w:spacing w:line="228" w:lineRule="auto"/>
        <w:ind w:left="446" w:right="14"/>
        <w:rPr>
          <w:b/>
          <w:sz w:val="18"/>
          <w:szCs w:val="18"/>
        </w:rPr>
      </w:pPr>
      <w:r w:rsidRPr="00C100AE">
        <w:rPr>
          <w:b/>
          <w:sz w:val="18"/>
          <w:szCs w:val="18"/>
        </w:rPr>
        <w:t>Please note:</w:t>
      </w:r>
    </w:p>
    <w:p w:rsidR="00DD22CF" w:rsidRPr="00C100AE" w:rsidRDefault="00DD22CF" w:rsidP="00DD22CF">
      <w:pPr>
        <w:widowControl w:val="0"/>
        <w:overflowPunct w:val="0"/>
        <w:adjustRightInd w:val="0"/>
        <w:spacing w:line="228" w:lineRule="auto"/>
        <w:ind w:left="450" w:right="14"/>
        <w:rPr>
          <w:sz w:val="18"/>
          <w:szCs w:val="18"/>
        </w:rPr>
      </w:pPr>
    </w:p>
    <w:p w:rsidR="00DD22CF" w:rsidRPr="00C100AE" w:rsidRDefault="00DD22CF" w:rsidP="00DD22CF">
      <w:pPr>
        <w:widowControl w:val="0"/>
        <w:overflowPunct w:val="0"/>
        <w:adjustRightInd w:val="0"/>
        <w:spacing w:line="228" w:lineRule="auto"/>
        <w:ind w:left="450" w:right="14"/>
        <w:rPr>
          <w:sz w:val="18"/>
          <w:szCs w:val="18"/>
        </w:rPr>
      </w:pPr>
      <w:r w:rsidRPr="00C100AE">
        <w:rPr>
          <w:sz w:val="18"/>
          <w:szCs w:val="18"/>
        </w:rPr>
        <w:t>**Late work will not be accepted unless there is an emergency situation.</w:t>
      </w:r>
    </w:p>
    <w:p w:rsidR="00DD22CF" w:rsidRPr="00C100AE" w:rsidRDefault="00DD22CF" w:rsidP="00DD22CF">
      <w:pPr>
        <w:widowControl w:val="0"/>
        <w:overflowPunct w:val="0"/>
        <w:adjustRightInd w:val="0"/>
        <w:spacing w:line="228" w:lineRule="auto"/>
        <w:ind w:left="450" w:right="14"/>
        <w:rPr>
          <w:sz w:val="18"/>
          <w:szCs w:val="18"/>
        </w:rPr>
      </w:pPr>
    </w:p>
    <w:p w:rsidR="00DD22CF" w:rsidRPr="00C100AE" w:rsidRDefault="00DD22CF" w:rsidP="00DD22CF">
      <w:pPr>
        <w:widowControl w:val="0"/>
        <w:overflowPunct w:val="0"/>
        <w:adjustRightInd w:val="0"/>
        <w:spacing w:line="228" w:lineRule="auto"/>
        <w:ind w:left="450" w:right="14"/>
        <w:rPr>
          <w:sz w:val="18"/>
          <w:szCs w:val="18"/>
        </w:rPr>
      </w:pPr>
      <w:r w:rsidRPr="00C100AE">
        <w:rPr>
          <w:sz w:val="18"/>
          <w:szCs w:val="18"/>
        </w:rPr>
        <w:t xml:space="preserve">** Professional development and emergency situations must be communicated to the instructor and supported with documentation as soon as possible in order for them to warrant additional time.  </w:t>
      </w:r>
    </w:p>
    <w:p w:rsidR="00DD22CF" w:rsidRPr="00C100AE" w:rsidRDefault="00DD22CF" w:rsidP="00DD22CF">
      <w:pPr>
        <w:widowControl w:val="0"/>
        <w:adjustRightInd w:val="0"/>
        <w:rPr>
          <w:b/>
          <w:bCs/>
          <w:sz w:val="18"/>
          <w:szCs w:val="18"/>
        </w:rPr>
      </w:pPr>
    </w:p>
    <w:p w:rsidR="00DD22CF" w:rsidRPr="00C100AE" w:rsidRDefault="00DD22CF" w:rsidP="00DD22CF">
      <w:pPr>
        <w:widowControl w:val="0"/>
        <w:adjustRightInd w:val="0"/>
        <w:rPr>
          <w:b/>
          <w:bCs/>
          <w:sz w:val="18"/>
          <w:szCs w:val="1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844"/>
        <w:gridCol w:w="2187"/>
        <w:gridCol w:w="2187"/>
        <w:gridCol w:w="2572"/>
      </w:tblGrid>
      <w:tr w:rsidR="00DD22CF" w:rsidRPr="00C100AE" w:rsidTr="007D2060">
        <w:trPr>
          <w:tblCellSpacing w:w="0" w:type="dxa"/>
          <w:jc w:val="center"/>
        </w:trPr>
        <w:tc>
          <w:tcPr>
            <w:tcW w:w="1844" w:type="dxa"/>
            <w:tcBorders>
              <w:top w:val="outset" w:sz="6" w:space="0" w:color="auto"/>
              <w:bottom w:val="outset" w:sz="6" w:space="0" w:color="auto"/>
              <w:right w:val="outset" w:sz="6" w:space="0" w:color="auto"/>
            </w:tcBorders>
            <w:shd w:val="clear" w:color="auto" w:fill="FFCC33"/>
          </w:tcPr>
          <w:p w:rsidR="00DD22CF" w:rsidRPr="00C100AE" w:rsidRDefault="00DD22CF" w:rsidP="007D2060">
            <w:pPr>
              <w:autoSpaceDE/>
              <w:autoSpaceDN/>
              <w:jc w:val="center"/>
              <w:rPr>
                <w:sz w:val="18"/>
                <w:szCs w:val="18"/>
              </w:rPr>
            </w:pPr>
            <w:r w:rsidRPr="00C100AE">
              <w:rPr>
                <w:b/>
                <w:bCs/>
                <w:sz w:val="18"/>
                <w:szCs w:val="18"/>
              </w:rPr>
              <w:t>CRITERIA</w:t>
            </w:r>
          </w:p>
        </w:tc>
        <w:tc>
          <w:tcPr>
            <w:tcW w:w="2187" w:type="dxa"/>
            <w:tcBorders>
              <w:top w:val="outset" w:sz="6" w:space="0" w:color="auto"/>
              <w:left w:val="outset" w:sz="6" w:space="0" w:color="auto"/>
              <w:bottom w:val="outset" w:sz="6" w:space="0" w:color="auto"/>
              <w:right w:val="outset" w:sz="6" w:space="0" w:color="auto"/>
            </w:tcBorders>
            <w:shd w:val="clear" w:color="auto" w:fill="FF9999"/>
          </w:tcPr>
          <w:p w:rsidR="00DD22CF" w:rsidRPr="00C100AE" w:rsidRDefault="00DD22CF" w:rsidP="007D2060">
            <w:pPr>
              <w:autoSpaceDE/>
              <w:autoSpaceDN/>
              <w:jc w:val="center"/>
              <w:rPr>
                <w:sz w:val="18"/>
                <w:szCs w:val="18"/>
              </w:rPr>
            </w:pPr>
            <w:r w:rsidRPr="00C100AE">
              <w:rPr>
                <w:b/>
                <w:bCs/>
                <w:sz w:val="18"/>
                <w:szCs w:val="18"/>
              </w:rPr>
              <w:t xml:space="preserve">Exemplary </w:t>
            </w:r>
            <w:r w:rsidRPr="00C100AE">
              <w:rPr>
                <w:b/>
                <w:bCs/>
                <w:sz w:val="18"/>
                <w:szCs w:val="18"/>
              </w:rPr>
              <w:br/>
            </w:r>
          </w:p>
        </w:tc>
        <w:tc>
          <w:tcPr>
            <w:tcW w:w="2187" w:type="dxa"/>
            <w:tcBorders>
              <w:top w:val="outset" w:sz="6" w:space="0" w:color="auto"/>
              <w:left w:val="outset" w:sz="6" w:space="0" w:color="auto"/>
              <w:bottom w:val="outset" w:sz="6" w:space="0" w:color="auto"/>
              <w:right w:val="outset" w:sz="6" w:space="0" w:color="auto"/>
            </w:tcBorders>
            <w:shd w:val="clear" w:color="auto" w:fill="FF9999"/>
          </w:tcPr>
          <w:p w:rsidR="00DD22CF" w:rsidRPr="00C100AE" w:rsidRDefault="00DD22CF" w:rsidP="007D2060">
            <w:pPr>
              <w:autoSpaceDE/>
              <w:autoSpaceDN/>
              <w:jc w:val="center"/>
              <w:rPr>
                <w:b/>
                <w:bCs/>
                <w:sz w:val="18"/>
                <w:szCs w:val="18"/>
              </w:rPr>
            </w:pPr>
            <w:r w:rsidRPr="00C100AE">
              <w:rPr>
                <w:b/>
                <w:bCs/>
                <w:sz w:val="18"/>
                <w:szCs w:val="18"/>
              </w:rPr>
              <w:t xml:space="preserve">Proficient </w:t>
            </w:r>
          </w:p>
          <w:p w:rsidR="00DD22CF" w:rsidRPr="00C100AE" w:rsidRDefault="00DD22CF" w:rsidP="007D2060">
            <w:pPr>
              <w:autoSpaceDE/>
              <w:autoSpaceDN/>
              <w:jc w:val="center"/>
              <w:rPr>
                <w:sz w:val="18"/>
                <w:szCs w:val="18"/>
              </w:rPr>
            </w:pPr>
          </w:p>
        </w:tc>
        <w:tc>
          <w:tcPr>
            <w:tcW w:w="2572" w:type="dxa"/>
            <w:tcBorders>
              <w:top w:val="outset" w:sz="6" w:space="0" w:color="auto"/>
              <w:left w:val="outset" w:sz="6" w:space="0" w:color="auto"/>
              <w:bottom w:val="outset" w:sz="6" w:space="0" w:color="auto"/>
            </w:tcBorders>
            <w:shd w:val="clear" w:color="auto" w:fill="FF9999"/>
          </w:tcPr>
          <w:p w:rsidR="00DD22CF" w:rsidRPr="00C100AE" w:rsidRDefault="00DD22CF" w:rsidP="007D2060">
            <w:pPr>
              <w:autoSpaceDE/>
              <w:autoSpaceDN/>
              <w:jc w:val="center"/>
              <w:rPr>
                <w:b/>
                <w:bCs/>
                <w:sz w:val="18"/>
                <w:szCs w:val="18"/>
              </w:rPr>
            </w:pPr>
            <w:r w:rsidRPr="00C100AE">
              <w:rPr>
                <w:b/>
                <w:bCs/>
                <w:sz w:val="18"/>
                <w:szCs w:val="18"/>
              </w:rPr>
              <w:t xml:space="preserve">Unsatisfactory </w:t>
            </w:r>
          </w:p>
          <w:p w:rsidR="00DD22CF" w:rsidRPr="00C100AE" w:rsidRDefault="00DD22CF" w:rsidP="007D2060">
            <w:pPr>
              <w:autoSpaceDE/>
              <w:autoSpaceDN/>
              <w:rPr>
                <w:sz w:val="18"/>
                <w:szCs w:val="18"/>
              </w:rPr>
            </w:pPr>
          </w:p>
        </w:tc>
      </w:tr>
      <w:tr w:rsidR="00DD22CF" w:rsidRPr="00C100AE" w:rsidTr="007D2060">
        <w:trPr>
          <w:tblCellSpacing w:w="0" w:type="dxa"/>
          <w:jc w:val="center"/>
        </w:trPr>
        <w:tc>
          <w:tcPr>
            <w:tcW w:w="1844" w:type="dxa"/>
            <w:tcBorders>
              <w:top w:val="outset" w:sz="6" w:space="0" w:color="auto"/>
              <w:bottom w:val="outset" w:sz="6" w:space="0" w:color="auto"/>
              <w:right w:val="outset" w:sz="6" w:space="0" w:color="auto"/>
            </w:tcBorders>
            <w:shd w:val="clear" w:color="auto" w:fill="FFFFCC"/>
          </w:tcPr>
          <w:p w:rsidR="00DD22CF" w:rsidRPr="00C100AE" w:rsidRDefault="00DD22CF" w:rsidP="007D2060">
            <w:pPr>
              <w:autoSpaceDE/>
              <w:autoSpaceDN/>
              <w:rPr>
                <w:sz w:val="18"/>
                <w:szCs w:val="18"/>
              </w:rPr>
            </w:pPr>
            <w:r w:rsidRPr="00C100AE">
              <w:rPr>
                <w:b/>
                <w:bCs/>
                <w:sz w:val="18"/>
                <w:szCs w:val="18"/>
              </w:rPr>
              <w:t>Class Preparation</w:t>
            </w:r>
          </w:p>
        </w:tc>
        <w:tc>
          <w:tcPr>
            <w:tcW w:w="2187" w:type="dxa"/>
            <w:tcBorders>
              <w:top w:val="outset" w:sz="6" w:space="0" w:color="auto"/>
              <w:left w:val="outset" w:sz="6" w:space="0" w:color="auto"/>
              <w:bottom w:val="outset" w:sz="6" w:space="0" w:color="auto"/>
              <w:right w:val="outset" w:sz="6" w:space="0" w:color="auto"/>
            </w:tcBorders>
          </w:tcPr>
          <w:p w:rsidR="00DD22CF" w:rsidRPr="00C100AE" w:rsidRDefault="00DD22CF" w:rsidP="007D2060">
            <w:pPr>
              <w:autoSpaceDE/>
              <w:autoSpaceDN/>
              <w:spacing w:before="100" w:beforeAutospacing="1" w:after="100" w:afterAutospacing="1"/>
              <w:rPr>
                <w:sz w:val="18"/>
                <w:szCs w:val="18"/>
              </w:rPr>
            </w:pPr>
            <w:r w:rsidRPr="00C100AE">
              <w:rPr>
                <w:sz w:val="18"/>
                <w:szCs w:val="18"/>
              </w:rPr>
              <w:t>Displays an understanding of the specific topic or under discussion in a group and/or small group setting. Has clearly prepared by completing assigned reading.</w:t>
            </w:r>
          </w:p>
        </w:tc>
        <w:tc>
          <w:tcPr>
            <w:tcW w:w="2187" w:type="dxa"/>
            <w:tcBorders>
              <w:top w:val="outset" w:sz="6" w:space="0" w:color="auto"/>
              <w:left w:val="outset" w:sz="6" w:space="0" w:color="auto"/>
              <w:bottom w:val="outset" w:sz="6" w:space="0" w:color="auto"/>
              <w:right w:val="outset" w:sz="6" w:space="0" w:color="auto"/>
            </w:tcBorders>
          </w:tcPr>
          <w:p w:rsidR="00DD22CF" w:rsidRPr="00C100AE" w:rsidRDefault="00DD22CF" w:rsidP="007D2060">
            <w:pPr>
              <w:autoSpaceDE/>
              <w:autoSpaceDN/>
              <w:spacing w:before="100" w:beforeAutospacing="1" w:after="100" w:afterAutospacing="1"/>
              <w:rPr>
                <w:sz w:val="18"/>
                <w:szCs w:val="18"/>
              </w:rPr>
            </w:pPr>
            <w:r w:rsidRPr="00C100AE">
              <w:rPr>
                <w:sz w:val="18"/>
                <w:szCs w:val="18"/>
              </w:rPr>
              <w:t xml:space="preserve">Displays some understanding of the specific topic or under discussion. Responses are vague and show little preparation for class.   </w:t>
            </w:r>
          </w:p>
        </w:tc>
        <w:tc>
          <w:tcPr>
            <w:tcW w:w="2572" w:type="dxa"/>
            <w:tcBorders>
              <w:top w:val="outset" w:sz="6" w:space="0" w:color="auto"/>
              <w:left w:val="outset" w:sz="6" w:space="0" w:color="auto"/>
              <w:bottom w:val="outset" w:sz="6" w:space="0" w:color="auto"/>
            </w:tcBorders>
          </w:tcPr>
          <w:p w:rsidR="00DD22CF" w:rsidRPr="00C100AE" w:rsidRDefault="00DD22CF" w:rsidP="007D2060">
            <w:pPr>
              <w:autoSpaceDE/>
              <w:autoSpaceDN/>
              <w:spacing w:before="100" w:beforeAutospacing="1" w:after="100" w:afterAutospacing="1"/>
              <w:rPr>
                <w:sz w:val="18"/>
                <w:szCs w:val="18"/>
              </w:rPr>
            </w:pPr>
            <w:r w:rsidRPr="00C100AE">
              <w:rPr>
                <w:sz w:val="18"/>
                <w:szCs w:val="18"/>
              </w:rPr>
              <w:t xml:space="preserve">Displays little understanding of the specific topic under discussion. Does not participate in the class small group discussions.  Clearly has not engaged in course activities and assigned readings. </w:t>
            </w:r>
          </w:p>
        </w:tc>
      </w:tr>
      <w:tr w:rsidR="00DD22CF" w:rsidRPr="00C100AE" w:rsidTr="007D2060">
        <w:trPr>
          <w:tblCellSpacing w:w="0" w:type="dxa"/>
          <w:jc w:val="center"/>
        </w:trPr>
        <w:tc>
          <w:tcPr>
            <w:tcW w:w="1844" w:type="dxa"/>
            <w:tcBorders>
              <w:top w:val="outset" w:sz="6" w:space="0" w:color="auto"/>
              <w:bottom w:val="outset" w:sz="6" w:space="0" w:color="auto"/>
              <w:right w:val="outset" w:sz="6" w:space="0" w:color="auto"/>
            </w:tcBorders>
            <w:shd w:val="clear" w:color="auto" w:fill="FFFFCC"/>
          </w:tcPr>
          <w:p w:rsidR="00DD22CF" w:rsidRPr="00C100AE" w:rsidRDefault="00DD22CF" w:rsidP="007D2060">
            <w:pPr>
              <w:autoSpaceDE/>
              <w:autoSpaceDN/>
              <w:rPr>
                <w:sz w:val="18"/>
                <w:szCs w:val="18"/>
              </w:rPr>
            </w:pPr>
            <w:r w:rsidRPr="00C100AE">
              <w:rPr>
                <w:b/>
                <w:bCs/>
                <w:sz w:val="18"/>
                <w:szCs w:val="18"/>
              </w:rPr>
              <w:t xml:space="preserve">In-Class Participation </w:t>
            </w:r>
          </w:p>
        </w:tc>
        <w:tc>
          <w:tcPr>
            <w:tcW w:w="2187" w:type="dxa"/>
            <w:tcBorders>
              <w:top w:val="outset" w:sz="6" w:space="0" w:color="auto"/>
              <w:left w:val="outset" w:sz="6" w:space="0" w:color="auto"/>
              <w:bottom w:val="outset" w:sz="6" w:space="0" w:color="auto"/>
              <w:right w:val="outset" w:sz="6" w:space="0" w:color="auto"/>
            </w:tcBorders>
          </w:tcPr>
          <w:p w:rsidR="00DD22CF" w:rsidRPr="00C100AE" w:rsidRDefault="00DD22CF" w:rsidP="007D2060">
            <w:pPr>
              <w:autoSpaceDE/>
              <w:autoSpaceDN/>
              <w:spacing w:before="100" w:beforeAutospacing="1" w:after="100" w:afterAutospacing="1"/>
              <w:rPr>
                <w:sz w:val="18"/>
                <w:szCs w:val="18"/>
              </w:rPr>
            </w:pPr>
            <w:r w:rsidRPr="00C100AE">
              <w:rPr>
                <w:sz w:val="18"/>
                <w:szCs w:val="18"/>
              </w:rPr>
              <w:t xml:space="preserve">Proactively participates in class environment. Discussions are respectful of others' ideas, opinions and feelings and assist in clarification of other participants' perspectives.  </w:t>
            </w:r>
          </w:p>
        </w:tc>
        <w:tc>
          <w:tcPr>
            <w:tcW w:w="2187" w:type="dxa"/>
            <w:tcBorders>
              <w:top w:val="outset" w:sz="6" w:space="0" w:color="auto"/>
              <w:left w:val="outset" w:sz="6" w:space="0" w:color="auto"/>
              <w:bottom w:val="outset" w:sz="6" w:space="0" w:color="auto"/>
              <w:right w:val="outset" w:sz="6" w:space="0" w:color="auto"/>
            </w:tcBorders>
          </w:tcPr>
          <w:p w:rsidR="00DD22CF" w:rsidRPr="00C100AE" w:rsidRDefault="00DD22CF" w:rsidP="007D2060">
            <w:pPr>
              <w:autoSpaceDE/>
              <w:autoSpaceDN/>
              <w:spacing w:before="100" w:beforeAutospacing="1" w:after="100" w:afterAutospacing="1"/>
              <w:rPr>
                <w:sz w:val="18"/>
                <w:szCs w:val="18"/>
              </w:rPr>
            </w:pPr>
            <w:r w:rsidRPr="00C100AE">
              <w:rPr>
                <w:sz w:val="18"/>
                <w:szCs w:val="18"/>
              </w:rPr>
              <w:t xml:space="preserve">Participates in the class environment.  Dialogue with class colleagues is respectful of others' ideas, opinions and feelings. </w:t>
            </w:r>
          </w:p>
        </w:tc>
        <w:tc>
          <w:tcPr>
            <w:tcW w:w="2572" w:type="dxa"/>
            <w:tcBorders>
              <w:top w:val="outset" w:sz="6" w:space="0" w:color="auto"/>
              <w:left w:val="outset" w:sz="6" w:space="0" w:color="auto"/>
              <w:bottom w:val="outset" w:sz="6" w:space="0" w:color="auto"/>
            </w:tcBorders>
          </w:tcPr>
          <w:p w:rsidR="00DD22CF" w:rsidRPr="00C100AE" w:rsidRDefault="00DD22CF" w:rsidP="007D2060">
            <w:pPr>
              <w:autoSpaceDE/>
              <w:autoSpaceDN/>
              <w:spacing w:before="100" w:beforeAutospacing="1" w:after="100" w:afterAutospacing="1"/>
              <w:rPr>
                <w:sz w:val="18"/>
                <w:szCs w:val="18"/>
              </w:rPr>
            </w:pPr>
            <w:r w:rsidRPr="00C100AE">
              <w:rPr>
                <w:sz w:val="18"/>
                <w:szCs w:val="18"/>
              </w:rPr>
              <w:t xml:space="preserve">Does not comply with established group best practices for learning. Does not adhere to the ground rules of respect, confidentiality, and professionalism. </w:t>
            </w:r>
          </w:p>
        </w:tc>
      </w:tr>
      <w:tr w:rsidR="00DD22CF" w:rsidRPr="00C100AE" w:rsidTr="007D2060">
        <w:trPr>
          <w:tblCellSpacing w:w="0" w:type="dxa"/>
          <w:jc w:val="center"/>
        </w:trPr>
        <w:tc>
          <w:tcPr>
            <w:tcW w:w="1844" w:type="dxa"/>
            <w:tcBorders>
              <w:top w:val="outset" w:sz="6" w:space="0" w:color="auto"/>
              <w:bottom w:val="outset" w:sz="6" w:space="0" w:color="auto"/>
              <w:right w:val="outset" w:sz="6" w:space="0" w:color="auto"/>
            </w:tcBorders>
            <w:shd w:val="clear" w:color="auto" w:fill="FFFFCC"/>
          </w:tcPr>
          <w:p w:rsidR="00DD22CF" w:rsidRPr="00C100AE" w:rsidRDefault="00DD22CF" w:rsidP="007D2060">
            <w:pPr>
              <w:autoSpaceDE/>
              <w:autoSpaceDN/>
              <w:rPr>
                <w:sz w:val="18"/>
                <w:szCs w:val="18"/>
              </w:rPr>
            </w:pPr>
            <w:r w:rsidRPr="00C100AE">
              <w:rPr>
                <w:b/>
                <w:bCs/>
                <w:sz w:val="18"/>
                <w:szCs w:val="18"/>
              </w:rPr>
              <w:t xml:space="preserve">Attendance </w:t>
            </w:r>
          </w:p>
        </w:tc>
        <w:tc>
          <w:tcPr>
            <w:tcW w:w="2187" w:type="dxa"/>
            <w:tcBorders>
              <w:top w:val="outset" w:sz="6" w:space="0" w:color="auto"/>
              <w:left w:val="outset" w:sz="6" w:space="0" w:color="auto"/>
              <w:bottom w:val="outset" w:sz="6" w:space="0" w:color="auto"/>
              <w:right w:val="outset" w:sz="6" w:space="0" w:color="auto"/>
            </w:tcBorders>
          </w:tcPr>
          <w:p w:rsidR="00DD22CF" w:rsidRPr="00C100AE" w:rsidRDefault="00DD22CF" w:rsidP="007D2060">
            <w:pPr>
              <w:autoSpaceDE/>
              <w:autoSpaceDN/>
              <w:spacing w:before="100" w:beforeAutospacing="1" w:after="100" w:afterAutospacing="1"/>
              <w:rPr>
                <w:sz w:val="18"/>
                <w:szCs w:val="18"/>
              </w:rPr>
            </w:pPr>
            <w:r w:rsidRPr="00C100AE">
              <w:rPr>
                <w:sz w:val="18"/>
                <w:szCs w:val="18"/>
              </w:rPr>
              <w:t>Has attended all class sessions with 0 unexcused/ excused absences.</w:t>
            </w:r>
          </w:p>
          <w:p w:rsidR="00DD22CF" w:rsidRPr="00C100AE" w:rsidRDefault="00DD22CF" w:rsidP="007D2060">
            <w:pPr>
              <w:autoSpaceDE/>
              <w:autoSpaceDN/>
              <w:spacing w:before="100" w:beforeAutospacing="1" w:after="100" w:afterAutospacing="1"/>
              <w:rPr>
                <w:sz w:val="18"/>
                <w:szCs w:val="18"/>
              </w:rPr>
            </w:pPr>
            <w:r w:rsidRPr="00C100AE">
              <w:rPr>
                <w:sz w:val="18"/>
                <w:szCs w:val="18"/>
              </w:rPr>
              <w:t>Has made up any work for pre-arranged, excused absences</w:t>
            </w:r>
          </w:p>
        </w:tc>
        <w:tc>
          <w:tcPr>
            <w:tcW w:w="2187" w:type="dxa"/>
            <w:tcBorders>
              <w:top w:val="outset" w:sz="6" w:space="0" w:color="auto"/>
              <w:left w:val="outset" w:sz="6" w:space="0" w:color="auto"/>
              <w:bottom w:val="outset" w:sz="6" w:space="0" w:color="auto"/>
              <w:right w:val="outset" w:sz="6" w:space="0" w:color="auto"/>
            </w:tcBorders>
          </w:tcPr>
          <w:p w:rsidR="00DD22CF" w:rsidRPr="00C100AE" w:rsidRDefault="00DD22CF" w:rsidP="007D2060">
            <w:pPr>
              <w:autoSpaceDE/>
              <w:autoSpaceDN/>
              <w:spacing w:before="100" w:beforeAutospacing="1" w:after="100" w:afterAutospacing="1"/>
              <w:rPr>
                <w:sz w:val="18"/>
                <w:szCs w:val="18"/>
              </w:rPr>
            </w:pPr>
            <w:r w:rsidRPr="00C100AE">
              <w:rPr>
                <w:sz w:val="18"/>
                <w:szCs w:val="18"/>
              </w:rPr>
              <w:t>Has attended the majority of classes, but has one unexcused absence or excused absence which has not been made up.</w:t>
            </w:r>
          </w:p>
          <w:p w:rsidR="00DD22CF" w:rsidRPr="00C100AE" w:rsidRDefault="00DD22CF" w:rsidP="007D2060">
            <w:pPr>
              <w:autoSpaceDE/>
              <w:autoSpaceDN/>
              <w:spacing w:before="100" w:beforeAutospacing="1" w:after="100" w:afterAutospacing="1"/>
              <w:rPr>
                <w:sz w:val="18"/>
                <w:szCs w:val="18"/>
              </w:rPr>
            </w:pPr>
          </w:p>
        </w:tc>
        <w:tc>
          <w:tcPr>
            <w:tcW w:w="2572" w:type="dxa"/>
            <w:tcBorders>
              <w:top w:val="outset" w:sz="6" w:space="0" w:color="auto"/>
              <w:left w:val="outset" w:sz="6" w:space="0" w:color="auto"/>
              <w:bottom w:val="outset" w:sz="6" w:space="0" w:color="auto"/>
            </w:tcBorders>
          </w:tcPr>
          <w:p w:rsidR="00DD22CF" w:rsidRPr="00C100AE" w:rsidRDefault="00DD22CF" w:rsidP="007D2060">
            <w:pPr>
              <w:autoSpaceDE/>
              <w:autoSpaceDN/>
              <w:spacing w:before="100" w:beforeAutospacing="1" w:after="100" w:afterAutospacing="1"/>
              <w:rPr>
                <w:sz w:val="18"/>
                <w:szCs w:val="18"/>
              </w:rPr>
            </w:pPr>
            <w:r w:rsidRPr="00C100AE">
              <w:rPr>
                <w:sz w:val="18"/>
                <w:szCs w:val="18"/>
              </w:rPr>
              <w:t>Has missed more than two class sessions.</w:t>
            </w:r>
          </w:p>
          <w:p w:rsidR="00DD22CF" w:rsidRPr="00C100AE" w:rsidRDefault="00DD22CF" w:rsidP="007D2060">
            <w:pPr>
              <w:autoSpaceDE/>
              <w:autoSpaceDN/>
              <w:spacing w:before="100" w:beforeAutospacing="1" w:after="100" w:afterAutospacing="1"/>
              <w:rPr>
                <w:sz w:val="18"/>
                <w:szCs w:val="18"/>
              </w:rPr>
            </w:pPr>
            <w:r w:rsidRPr="00C100AE">
              <w:rPr>
                <w:sz w:val="18"/>
                <w:szCs w:val="18"/>
              </w:rPr>
              <w:t xml:space="preserve">Has more than two absences without supporting documentation </w:t>
            </w:r>
          </w:p>
          <w:p w:rsidR="00DD22CF" w:rsidRPr="00C100AE" w:rsidRDefault="00DD22CF" w:rsidP="007D2060">
            <w:pPr>
              <w:autoSpaceDE/>
              <w:autoSpaceDN/>
              <w:spacing w:before="100" w:beforeAutospacing="1" w:after="100" w:afterAutospacing="1"/>
              <w:rPr>
                <w:sz w:val="18"/>
                <w:szCs w:val="18"/>
              </w:rPr>
            </w:pPr>
            <w:r w:rsidRPr="00C100AE">
              <w:rPr>
                <w:sz w:val="18"/>
                <w:szCs w:val="18"/>
              </w:rPr>
              <w:t xml:space="preserve">Has not completed any makeup or extra credit work.  </w:t>
            </w:r>
          </w:p>
        </w:tc>
      </w:tr>
      <w:tr w:rsidR="00DD22CF" w:rsidRPr="00C100AE" w:rsidTr="007D2060">
        <w:trPr>
          <w:tblCellSpacing w:w="0" w:type="dxa"/>
          <w:jc w:val="center"/>
        </w:trPr>
        <w:tc>
          <w:tcPr>
            <w:tcW w:w="8790" w:type="dxa"/>
            <w:gridSpan w:val="4"/>
            <w:tcBorders>
              <w:top w:val="outset" w:sz="6" w:space="0" w:color="auto"/>
              <w:bottom w:val="outset" w:sz="6" w:space="0" w:color="auto"/>
            </w:tcBorders>
            <w:shd w:val="clear" w:color="auto" w:fill="FF9999"/>
          </w:tcPr>
          <w:p w:rsidR="00DD22CF" w:rsidRPr="00C100AE" w:rsidRDefault="00DD22CF" w:rsidP="007D2060">
            <w:pPr>
              <w:autoSpaceDE/>
              <w:autoSpaceDN/>
              <w:spacing w:before="100" w:beforeAutospacing="1" w:after="100" w:afterAutospacing="1"/>
              <w:rPr>
                <w:sz w:val="18"/>
                <w:szCs w:val="18"/>
              </w:rPr>
            </w:pPr>
            <w:r w:rsidRPr="00C100AE">
              <w:rPr>
                <w:b/>
                <w:bCs/>
                <w:sz w:val="18"/>
                <w:szCs w:val="18"/>
              </w:rPr>
              <w:t>TOTAL POINTS __________</w:t>
            </w:r>
          </w:p>
        </w:tc>
      </w:tr>
    </w:tbl>
    <w:p w:rsidR="00DD22CF" w:rsidRPr="00C100AE" w:rsidRDefault="00DD22CF" w:rsidP="00DD22CF">
      <w:pPr>
        <w:widowControl w:val="0"/>
        <w:adjustRightInd w:val="0"/>
        <w:rPr>
          <w:b/>
          <w:bCs/>
          <w:sz w:val="18"/>
          <w:szCs w:val="18"/>
        </w:rPr>
      </w:pPr>
    </w:p>
    <w:p w:rsidR="00DD22CF" w:rsidRPr="00C100AE" w:rsidRDefault="00DD22CF" w:rsidP="00DD22CF">
      <w:pPr>
        <w:widowControl w:val="0"/>
        <w:overflowPunct w:val="0"/>
        <w:adjustRightInd w:val="0"/>
        <w:spacing w:line="231" w:lineRule="auto"/>
        <w:ind w:right="20"/>
        <w:rPr>
          <w:b/>
          <w:bCs/>
          <w:sz w:val="18"/>
          <w:szCs w:val="18"/>
        </w:rPr>
      </w:pPr>
    </w:p>
    <w:p w:rsidR="00DD22CF" w:rsidRPr="00C100AE" w:rsidRDefault="00DD22CF" w:rsidP="00DD22CF">
      <w:pPr>
        <w:widowControl w:val="0"/>
        <w:adjustRightInd w:val="0"/>
        <w:spacing w:line="216" w:lineRule="auto"/>
        <w:jc w:val="center"/>
        <w:rPr>
          <w:b/>
          <w:sz w:val="18"/>
          <w:szCs w:val="18"/>
        </w:rPr>
      </w:pPr>
    </w:p>
    <w:p w:rsidR="00C100AE" w:rsidRPr="00C100AE" w:rsidRDefault="00C100AE" w:rsidP="00C100AE">
      <w:pPr>
        <w:rPr>
          <w:b/>
          <w:sz w:val="18"/>
          <w:szCs w:val="18"/>
          <w:u w:val="single"/>
        </w:rPr>
      </w:pPr>
      <w:r w:rsidRPr="00C100AE">
        <w:rPr>
          <w:b/>
          <w:sz w:val="18"/>
          <w:szCs w:val="18"/>
          <w:u w:val="single"/>
        </w:rPr>
        <w:t>Contemporary Article Review (100 points)</w:t>
      </w:r>
    </w:p>
    <w:p w:rsidR="00C100AE" w:rsidRPr="00C100AE" w:rsidRDefault="00C100AE" w:rsidP="00C100AE">
      <w:pPr>
        <w:rPr>
          <w:sz w:val="18"/>
          <w:szCs w:val="18"/>
          <w:u w:val="single"/>
        </w:rPr>
      </w:pPr>
    </w:p>
    <w:p w:rsidR="00C100AE" w:rsidRPr="00C100AE" w:rsidRDefault="00C100AE" w:rsidP="00C100AE">
      <w:pPr>
        <w:rPr>
          <w:sz w:val="18"/>
          <w:szCs w:val="18"/>
        </w:rPr>
      </w:pPr>
      <w:r w:rsidRPr="00C100AE">
        <w:rPr>
          <w:sz w:val="18"/>
          <w:szCs w:val="18"/>
        </w:rPr>
        <w:t xml:space="preserve">Students will select a current article which discusses a financial issue or situation at an NCAA athletic department. The review will briefly describe the factual situation, identify the relevant financial issues and solutions. The student should provide their own solutions as well as any discussed in the article. Be prepared to discuss your article review in class. </w:t>
      </w:r>
    </w:p>
    <w:p w:rsidR="00C100AE" w:rsidRPr="00C100AE" w:rsidRDefault="00C100AE" w:rsidP="00C100AE">
      <w:pPr>
        <w:rPr>
          <w:sz w:val="18"/>
          <w:szCs w:val="18"/>
        </w:rPr>
      </w:pPr>
    </w:p>
    <w:p w:rsidR="00C100AE" w:rsidRPr="00C100AE" w:rsidRDefault="00C100AE" w:rsidP="00C100AE">
      <w:pPr>
        <w:rPr>
          <w:sz w:val="18"/>
          <w:szCs w:val="18"/>
        </w:rPr>
      </w:pPr>
    </w:p>
    <w:p w:rsidR="00C100AE" w:rsidRPr="00C100AE" w:rsidRDefault="00C100AE" w:rsidP="00C100AE">
      <w:pPr>
        <w:rPr>
          <w:b/>
          <w:sz w:val="18"/>
          <w:szCs w:val="18"/>
          <w:u w:val="single"/>
        </w:rPr>
      </w:pPr>
      <w:r w:rsidRPr="00C100AE">
        <w:rPr>
          <w:b/>
          <w:sz w:val="18"/>
          <w:szCs w:val="18"/>
          <w:u w:val="single"/>
        </w:rPr>
        <w:t>Case Studies (100 points)</w:t>
      </w:r>
    </w:p>
    <w:p w:rsidR="00C100AE" w:rsidRPr="00C100AE" w:rsidRDefault="00C100AE" w:rsidP="00C100AE">
      <w:pPr>
        <w:rPr>
          <w:sz w:val="18"/>
          <w:szCs w:val="18"/>
          <w:u w:val="single"/>
        </w:rPr>
      </w:pPr>
    </w:p>
    <w:p w:rsidR="00C100AE" w:rsidRPr="00C100AE" w:rsidRDefault="00C100AE" w:rsidP="00C100AE">
      <w:pPr>
        <w:rPr>
          <w:sz w:val="18"/>
          <w:szCs w:val="18"/>
        </w:rPr>
      </w:pPr>
      <w:r w:rsidRPr="00C100AE">
        <w:rPr>
          <w:sz w:val="18"/>
          <w:szCs w:val="18"/>
        </w:rPr>
        <w:t>5 Case Studies-30 points each</w:t>
      </w:r>
    </w:p>
    <w:p w:rsidR="00C100AE" w:rsidRPr="00C100AE" w:rsidRDefault="00C100AE" w:rsidP="00C100AE">
      <w:pPr>
        <w:rPr>
          <w:sz w:val="18"/>
          <w:szCs w:val="18"/>
        </w:rPr>
      </w:pPr>
      <w:r w:rsidRPr="00C100AE">
        <w:rPr>
          <w:sz w:val="18"/>
          <w:szCs w:val="18"/>
        </w:rPr>
        <w:t xml:space="preserve">Throughout the course the instructor will present students with case study assignments. Students will be responsible for reading and analyzing the case study answering the questions provided with each assignment. Students should come prepared to discuss the case study. Students may work individually or in pairs. </w:t>
      </w:r>
    </w:p>
    <w:p w:rsidR="00C100AE" w:rsidRPr="00C100AE" w:rsidRDefault="00C100AE" w:rsidP="00C100AE">
      <w:pPr>
        <w:rPr>
          <w:sz w:val="18"/>
          <w:szCs w:val="18"/>
        </w:rPr>
      </w:pPr>
    </w:p>
    <w:p w:rsidR="00C100AE" w:rsidRPr="00C100AE" w:rsidRDefault="00C100AE" w:rsidP="00C100AE">
      <w:pPr>
        <w:rPr>
          <w:sz w:val="18"/>
          <w:szCs w:val="18"/>
        </w:rPr>
      </w:pPr>
    </w:p>
    <w:p w:rsidR="00C100AE" w:rsidRPr="00A93299" w:rsidRDefault="00C100AE" w:rsidP="00C100AE">
      <w:pPr>
        <w:rPr>
          <w:b/>
          <w:sz w:val="18"/>
          <w:szCs w:val="18"/>
          <w:u w:val="single"/>
        </w:rPr>
      </w:pPr>
      <w:r w:rsidRPr="00A93299">
        <w:rPr>
          <w:b/>
          <w:sz w:val="18"/>
          <w:szCs w:val="18"/>
          <w:u w:val="single"/>
        </w:rPr>
        <w:lastRenderedPageBreak/>
        <w:t>Project with Class Presentation (100 points)</w:t>
      </w:r>
    </w:p>
    <w:p w:rsidR="00C100AE" w:rsidRPr="00A93299" w:rsidRDefault="00C100AE" w:rsidP="00C100AE">
      <w:pPr>
        <w:rPr>
          <w:sz w:val="18"/>
          <w:szCs w:val="18"/>
        </w:rPr>
      </w:pPr>
    </w:p>
    <w:p w:rsidR="00C100AE" w:rsidRPr="00A93299" w:rsidRDefault="00C100AE" w:rsidP="00C100AE">
      <w:pPr>
        <w:rPr>
          <w:sz w:val="18"/>
          <w:szCs w:val="18"/>
        </w:rPr>
      </w:pPr>
      <w:r w:rsidRPr="00A93299">
        <w:rPr>
          <w:sz w:val="18"/>
          <w:szCs w:val="18"/>
        </w:rPr>
        <w:t>The student will complete an essay (10-12 pages) and a PowerPoint presentation that will be presented in class. The instructor will give the student a factual situation which describes an athletic department financial situation. The student will: 1) analyze the factual situation, 2) identify the relevant budget and financial issues, 3) discuss the procedural aspects to possibly resolve the issues, 4) discuss the implications of the proposed solution (s). You may complete the project as an individual or with a partner(s).  Groups may be no larger than 3 persons.</w:t>
      </w:r>
    </w:p>
    <w:p w:rsidR="00DD22CF" w:rsidRPr="00A93299" w:rsidRDefault="00DD22CF" w:rsidP="00DD22CF">
      <w:pPr>
        <w:widowControl w:val="0"/>
        <w:tabs>
          <w:tab w:val="center" w:pos="4680"/>
        </w:tabs>
        <w:autoSpaceDE/>
        <w:autoSpaceDN/>
        <w:jc w:val="both"/>
        <w:rPr>
          <w:b/>
          <w:sz w:val="18"/>
          <w:szCs w:val="18"/>
        </w:rPr>
      </w:pPr>
    </w:p>
    <w:p w:rsidR="00982942" w:rsidRPr="00A93299" w:rsidRDefault="00982942" w:rsidP="00982942">
      <w:pPr>
        <w:widowControl w:val="0"/>
        <w:adjustRightInd w:val="0"/>
        <w:spacing w:line="216" w:lineRule="auto"/>
        <w:jc w:val="center"/>
        <w:rPr>
          <w:b/>
          <w:bCs/>
          <w:sz w:val="18"/>
          <w:szCs w:val="18"/>
        </w:rPr>
      </w:pPr>
      <w:r w:rsidRPr="00A93299">
        <w:rPr>
          <w:b/>
          <w:sz w:val="18"/>
          <w:szCs w:val="18"/>
        </w:rPr>
        <w:t xml:space="preserve">Weekly </w:t>
      </w:r>
      <w:r w:rsidRPr="00A93299">
        <w:rPr>
          <w:b/>
          <w:bCs/>
          <w:sz w:val="18"/>
          <w:szCs w:val="18"/>
        </w:rPr>
        <w:t>Course Content:</w:t>
      </w:r>
    </w:p>
    <w:p w:rsidR="00982942" w:rsidRPr="00A93299" w:rsidRDefault="00982942" w:rsidP="00982942">
      <w:pPr>
        <w:widowControl w:val="0"/>
        <w:adjustRightInd w:val="0"/>
        <w:spacing w:line="216" w:lineRule="auto"/>
        <w:jc w:val="center"/>
        <w:rPr>
          <w:b/>
          <w:bCs/>
          <w:sz w:val="18"/>
          <w:szCs w:val="18"/>
        </w:rPr>
      </w:pPr>
    </w:p>
    <w:p w:rsidR="00982942" w:rsidRPr="00A93299" w:rsidRDefault="00982942" w:rsidP="00982942">
      <w:pPr>
        <w:widowControl w:val="0"/>
        <w:adjustRightInd w:val="0"/>
        <w:spacing w:line="216" w:lineRule="auto"/>
        <w:jc w:val="center"/>
        <w:rPr>
          <w:b/>
          <w:bCs/>
          <w:sz w:val="18"/>
          <w:szCs w:val="18"/>
        </w:rPr>
      </w:pPr>
    </w:p>
    <w:p w:rsidR="00982942" w:rsidRPr="00A93299" w:rsidRDefault="00982942" w:rsidP="00982942">
      <w:pPr>
        <w:widowControl w:val="0"/>
        <w:adjustRightInd w:val="0"/>
        <w:spacing w:line="216" w:lineRule="auto"/>
        <w:jc w:val="center"/>
        <w:rPr>
          <w:b/>
          <w:bCs/>
          <w:sz w:val="18"/>
          <w:szCs w:val="18"/>
        </w:rPr>
      </w:pPr>
      <w:r w:rsidRPr="00A93299">
        <w:rPr>
          <w:b/>
          <w:bCs/>
          <w:sz w:val="18"/>
          <w:szCs w:val="18"/>
        </w:rPr>
        <w:t>**Note: The instructor reserves the right to modify class activities.  The dates of assigned course readings will remain constant.</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666"/>
        <w:gridCol w:w="3094"/>
        <w:gridCol w:w="3420"/>
      </w:tblGrid>
      <w:tr w:rsidR="00982942" w:rsidRPr="00A93299" w:rsidTr="00564181">
        <w:trPr>
          <w:gridAfter w:val="2"/>
          <w:wAfter w:w="6514" w:type="dxa"/>
        </w:trPr>
        <w:tc>
          <w:tcPr>
            <w:tcW w:w="3420" w:type="dxa"/>
            <w:gridSpan w:val="2"/>
            <w:tcBorders>
              <w:top w:val="nil"/>
              <w:left w:val="nil"/>
              <w:bottom w:val="nil"/>
              <w:right w:val="nil"/>
            </w:tcBorders>
            <w:shd w:val="clear" w:color="auto" w:fill="auto"/>
          </w:tcPr>
          <w:p w:rsidR="00982942" w:rsidRPr="00A93299" w:rsidRDefault="00982942" w:rsidP="00564181">
            <w:pPr>
              <w:autoSpaceDE/>
              <w:autoSpaceDN/>
              <w:rPr>
                <w:b/>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b/>
                <w:sz w:val="18"/>
                <w:szCs w:val="18"/>
              </w:rPr>
            </w:pPr>
            <w:r w:rsidRPr="00A93299">
              <w:rPr>
                <w:b/>
                <w:sz w:val="18"/>
                <w:szCs w:val="18"/>
              </w:rPr>
              <w:t>Week #</w:t>
            </w:r>
          </w:p>
        </w:tc>
        <w:tc>
          <w:tcPr>
            <w:tcW w:w="5760" w:type="dxa"/>
            <w:gridSpan w:val="2"/>
            <w:shd w:val="clear" w:color="auto" w:fill="auto"/>
          </w:tcPr>
          <w:p w:rsidR="00982942" w:rsidRPr="00A93299" w:rsidRDefault="00982942" w:rsidP="00564181">
            <w:pPr>
              <w:autoSpaceDE/>
              <w:autoSpaceDN/>
              <w:jc w:val="center"/>
              <w:rPr>
                <w:b/>
                <w:sz w:val="18"/>
                <w:szCs w:val="18"/>
              </w:rPr>
            </w:pPr>
            <w:r w:rsidRPr="00A93299">
              <w:rPr>
                <w:b/>
                <w:sz w:val="18"/>
                <w:szCs w:val="18"/>
              </w:rPr>
              <w:t>Topic/Assignments</w:t>
            </w:r>
          </w:p>
        </w:tc>
        <w:tc>
          <w:tcPr>
            <w:tcW w:w="3420" w:type="dxa"/>
            <w:shd w:val="clear" w:color="auto" w:fill="auto"/>
          </w:tcPr>
          <w:p w:rsidR="00982942" w:rsidRPr="00A93299" w:rsidRDefault="00982942" w:rsidP="00564181">
            <w:pPr>
              <w:autoSpaceDE/>
              <w:autoSpaceDN/>
              <w:jc w:val="center"/>
              <w:rPr>
                <w:b/>
                <w:sz w:val="18"/>
                <w:szCs w:val="18"/>
              </w:rPr>
            </w:pPr>
            <w:r w:rsidRPr="00A93299">
              <w:rPr>
                <w:b/>
                <w:sz w:val="18"/>
                <w:szCs w:val="18"/>
              </w:rPr>
              <w:t>Readings</w:t>
            </w: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1</w:t>
            </w:r>
          </w:p>
        </w:tc>
        <w:tc>
          <w:tcPr>
            <w:tcW w:w="5760" w:type="dxa"/>
            <w:gridSpan w:val="2"/>
            <w:shd w:val="clear" w:color="auto" w:fill="auto"/>
          </w:tcPr>
          <w:p w:rsidR="00982942" w:rsidRPr="00A93299" w:rsidRDefault="00982942" w:rsidP="00564181">
            <w:pPr>
              <w:autoSpaceDE/>
              <w:autoSpaceDN/>
              <w:rPr>
                <w:b/>
                <w:sz w:val="18"/>
                <w:szCs w:val="18"/>
              </w:rPr>
            </w:pPr>
          </w:p>
          <w:p w:rsidR="00982942" w:rsidRPr="00A93299" w:rsidRDefault="00982942" w:rsidP="00564181">
            <w:pPr>
              <w:autoSpaceDE/>
              <w:autoSpaceDN/>
              <w:rPr>
                <w:b/>
                <w:sz w:val="18"/>
                <w:szCs w:val="18"/>
              </w:rPr>
            </w:pPr>
            <w:r w:rsidRPr="00A93299">
              <w:rPr>
                <w:b/>
                <w:sz w:val="18"/>
                <w:szCs w:val="18"/>
              </w:rPr>
              <w:t>Welcome &amp; Course Overview</w:t>
            </w:r>
          </w:p>
          <w:p w:rsidR="00982942" w:rsidRPr="00A93299" w:rsidRDefault="00982942" w:rsidP="00564181">
            <w:pPr>
              <w:autoSpaceDE/>
              <w:autoSpaceDN/>
              <w:rPr>
                <w:sz w:val="18"/>
                <w:szCs w:val="18"/>
              </w:rPr>
            </w:pPr>
          </w:p>
        </w:tc>
        <w:tc>
          <w:tcPr>
            <w:tcW w:w="3420" w:type="dxa"/>
            <w:shd w:val="clear" w:color="auto" w:fill="auto"/>
          </w:tcPr>
          <w:p w:rsidR="00982942" w:rsidRPr="00A93299" w:rsidRDefault="00982942" w:rsidP="00564181">
            <w:pPr>
              <w:autoSpaceDE/>
              <w:autoSpaceDN/>
              <w:rPr>
                <w:sz w:val="18"/>
                <w:szCs w:val="18"/>
              </w:rPr>
            </w:pPr>
          </w:p>
          <w:p w:rsidR="00982942" w:rsidRPr="00A93299" w:rsidRDefault="00982942" w:rsidP="00564181">
            <w:pPr>
              <w:autoSpaceDE/>
              <w:autoSpaceDN/>
              <w:rPr>
                <w:sz w:val="18"/>
                <w:szCs w:val="18"/>
              </w:rPr>
            </w:pPr>
            <w:r w:rsidRPr="00A93299">
              <w:rPr>
                <w:b/>
                <w:sz w:val="18"/>
                <w:szCs w:val="18"/>
              </w:rPr>
              <w:t>Required Readings</w:t>
            </w:r>
            <w:r w:rsidRPr="00A93299">
              <w:rPr>
                <w:sz w:val="18"/>
                <w:szCs w:val="18"/>
              </w:rPr>
              <w:t xml:space="preserve">: </w:t>
            </w:r>
          </w:p>
          <w:p w:rsidR="00982942" w:rsidRPr="00A93299" w:rsidRDefault="006357C9" w:rsidP="00564181">
            <w:pPr>
              <w:autoSpaceDE/>
              <w:autoSpaceDN/>
              <w:rPr>
                <w:sz w:val="18"/>
                <w:szCs w:val="18"/>
              </w:rPr>
            </w:pPr>
            <w:r w:rsidRPr="00A93299">
              <w:rPr>
                <w:sz w:val="18"/>
                <w:szCs w:val="18"/>
              </w:rPr>
              <w:t>D2L Articles</w:t>
            </w:r>
          </w:p>
          <w:p w:rsidR="00982942" w:rsidRPr="00A93299" w:rsidRDefault="00982942" w:rsidP="00564181">
            <w:pPr>
              <w:autoSpaceDE/>
              <w:autoSpaceDN/>
              <w:rPr>
                <w:sz w:val="18"/>
                <w:szCs w:val="18"/>
              </w:rPr>
            </w:pPr>
            <w:r w:rsidRPr="00A93299">
              <w:rPr>
                <w:sz w:val="18"/>
                <w:szCs w:val="18"/>
              </w:rPr>
              <w:t xml:space="preserve">  </w:t>
            </w:r>
          </w:p>
          <w:p w:rsidR="00982942" w:rsidRPr="00A93299" w:rsidRDefault="00982942" w:rsidP="00982942">
            <w:pPr>
              <w:autoSpaceDE/>
              <w:autoSpaceDN/>
              <w:rPr>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2</w:t>
            </w:r>
          </w:p>
        </w:tc>
        <w:tc>
          <w:tcPr>
            <w:tcW w:w="5760" w:type="dxa"/>
            <w:gridSpan w:val="2"/>
            <w:shd w:val="clear" w:color="auto" w:fill="auto"/>
          </w:tcPr>
          <w:p w:rsidR="00982942" w:rsidRPr="00A93299" w:rsidRDefault="00982942" w:rsidP="00564181">
            <w:pPr>
              <w:autoSpaceDE/>
              <w:autoSpaceDN/>
              <w:rPr>
                <w:b/>
                <w:sz w:val="18"/>
                <w:szCs w:val="18"/>
              </w:rPr>
            </w:pPr>
          </w:p>
          <w:p w:rsidR="00A8198D" w:rsidRPr="00A93299" w:rsidRDefault="00A8198D" w:rsidP="00A8198D">
            <w:pPr>
              <w:rPr>
                <w:b/>
                <w:sz w:val="18"/>
                <w:szCs w:val="18"/>
              </w:rPr>
            </w:pPr>
            <w:r w:rsidRPr="00A93299">
              <w:rPr>
                <w:b/>
                <w:sz w:val="18"/>
                <w:szCs w:val="18"/>
              </w:rPr>
              <w:t>Introduction to Intercollegiate Athletics Budget and Finance</w:t>
            </w:r>
          </w:p>
          <w:p w:rsidR="00982942" w:rsidRPr="00A93299" w:rsidRDefault="00982942" w:rsidP="00A8198D">
            <w:pPr>
              <w:rPr>
                <w:b/>
                <w:sz w:val="18"/>
                <w:szCs w:val="18"/>
              </w:rPr>
            </w:pPr>
          </w:p>
        </w:tc>
        <w:tc>
          <w:tcPr>
            <w:tcW w:w="3420" w:type="dxa"/>
            <w:shd w:val="clear" w:color="auto" w:fill="auto"/>
          </w:tcPr>
          <w:p w:rsidR="00982942" w:rsidRPr="00A93299" w:rsidRDefault="00982942" w:rsidP="00564181">
            <w:pPr>
              <w:autoSpaceDE/>
              <w:autoSpaceDN/>
              <w:rPr>
                <w:b/>
                <w:bCs/>
                <w:sz w:val="18"/>
                <w:szCs w:val="18"/>
              </w:rPr>
            </w:pPr>
          </w:p>
          <w:p w:rsidR="00982942" w:rsidRPr="00A93299" w:rsidRDefault="00982942" w:rsidP="00564181">
            <w:pPr>
              <w:autoSpaceDE/>
              <w:autoSpaceDN/>
              <w:rPr>
                <w:b/>
                <w:bCs/>
                <w:sz w:val="18"/>
                <w:szCs w:val="18"/>
              </w:rPr>
            </w:pPr>
            <w:r w:rsidRPr="00A93299">
              <w:rPr>
                <w:b/>
                <w:bCs/>
                <w:sz w:val="18"/>
                <w:szCs w:val="18"/>
              </w:rPr>
              <w:t>Required Readings:</w:t>
            </w:r>
          </w:p>
          <w:p w:rsidR="00A17024" w:rsidRPr="00A93299" w:rsidRDefault="00A17024" w:rsidP="00564181">
            <w:pPr>
              <w:autoSpaceDE/>
              <w:autoSpaceDN/>
              <w:rPr>
                <w:bCs/>
                <w:sz w:val="18"/>
                <w:szCs w:val="18"/>
              </w:rPr>
            </w:pPr>
            <w:r w:rsidRPr="00A93299">
              <w:rPr>
                <w:bCs/>
                <w:sz w:val="18"/>
                <w:szCs w:val="18"/>
              </w:rPr>
              <w:t>Brown Chapter 1-3</w:t>
            </w:r>
          </w:p>
          <w:p w:rsidR="00982942" w:rsidRPr="00A93299" w:rsidRDefault="00982942" w:rsidP="00431AC5">
            <w:pPr>
              <w:autoSpaceDE/>
              <w:autoSpaceDN/>
              <w:rPr>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3</w:t>
            </w:r>
          </w:p>
        </w:tc>
        <w:tc>
          <w:tcPr>
            <w:tcW w:w="5760" w:type="dxa"/>
            <w:gridSpan w:val="2"/>
            <w:shd w:val="clear" w:color="auto" w:fill="auto"/>
          </w:tcPr>
          <w:p w:rsidR="00982942" w:rsidRPr="00A93299" w:rsidRDefault="00982942" w:rsidP="00564181">
            <w:pPr>
              <w:autoSpaceDE/>
              <w:autoSpaceDN/>
              <w:rPr>
                <w:sz w:val="18"/>
                <w:szCs w:val="18"/>
              </w:rPr>
            </w:pPr>
          </w:p>
          <w:p w:rsidR="00982942" w:rsidRPr="00A93299" w:rsidRDefault="00982942" w:rsidP="00564181">
            <w:pPr>
              <w:autoSpaceDE/>
              <w:autoSpaceDN/>
              <w:rPr>
                <w:b/>
                <w:sz w:val="18"/>
                <w:szCs w:val="18"/>
              </w:rPr>
            </w:pPr>
          </w:p>
          <w:p w:rsidR="00982942" w:rsidRPr="00A93299" w:rsidRDefault="00A8198D" w:rsidP="00A8198D">
            <w:pPr>
              <w:autoSpaceDE/>
              <w:autoSpaceDN/>
              <w:rPr>
                <w:sz w:val="18"/>
                <w:szCs w:val="18"/>
              </w:rPr>
            </w:pPr>
            <w:r w:rsidRPr="00A93299">
              <w:rPr>
                <w:b/>
                <w:sz w:val="18"/>
                <w:szCs w:val="18"/>
              </w:rPr>
              <w:t>NCAA Division I Financial Models</w:t>
            </w:r>
            <w:r w:rsidRPr="00A93299">
              <w:rPr>
                <w:sz w:val="18"/>
                <w:szCs w:val="18"/>
              </w:rPr>
              <w:t xml:space="preserve"> </w:t>
            </w:r>
          </w:p>
        </w:tc>
        <w:tc>
          <w:tcPr>
            <w:tcW w:w="3420" w:type="dxa"/>
            <w:shd w:val="clear" w:color="auto" w:fill="auto"/>
          </w:tcPr>
          <w:p w:rsidR="00982942" w:rsidRPr="00A93299" w:rsidRDefault="00982942" w:rsidP="00564181">
            <w:pPr>
              <w:autoSpaceDE/>
              <w:autoSpaceDN/>
              <w:rPr>
                <w:sz w:val="18"/>
                <w:szCs w:val="18"/>
              </w:rPr>
            </w:pPr>
          </w:p>
          <w:p w:rsidR="00982942" w:rsidRPr="00A93299" w:rsidRDefault="00982942" w:rsidP="00564181">
            <w:pPr>
              <w:autoSpaceDE/>
              <w:autoSpaceDN/>
              <w:rPr>
                <w:b/>
                <w:sz w:val="18"/>
                <w:szCs w:val="18"/>
              </w:rPr>
            </w:pPr>
            <w:r w:rsidRPr="00A93299">
              <w:rPr>
                <w:b/>
                <w:sz w:val="18"/>
                <w:szCs w:val="18"/>
              </w:rPr>
              <w:t>Required Readings:</w:t>
            </w:r>
          </w:p>
          <w:p w:rsidR="00A17024" w:rsidRPr="00A93299" w:rsidRDefault="00A17024" w:rsidP="00564181">
            <w:pPr>
              <w:autoSpaceDE/>
              <w:autoSpaceDN/>
              <w:rPr>
                <w:sz w:val="18"/>
                <w:szCs w:val="18"/>
              </w:rPr>
            </w:pPr>
            <w:r w:rsidRPr="00A93299">
              <w:rPr>
                <w:sz w:val="18"/>
                <w:szCs w:val="18"/>
              </w:rPr>
              <w:t>Brown Chapter 4-7</w:t>
            </w:r>
          </w:p>
          <w:p w:rsidR="00982942" w:rsidRPr="00A93299" w:rsidRDefault="00982942" w:rsidP="00564181">
            <w:pPr>
              <w:autoSpaceDE/>
              <w:autoSpaceDN/>
              <w:rPr>
                <w:sz w:val="18"/>
                <w:szCs w:val="18"/>
              </w:rPr>
            </w:pPr>
          </w:p>
          <w:p w:rsidR="00982942" w:rsidRPr="00A93299" w:rsidRDefault="00982942" w:rsidP="00564181">
            <w:pPr>
              <w:autoSpaceDE/>
              <w:autoSpaceDN/>
              <w:rPr>
                <w:b/>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4</w:t>
            </w:r>
          </w:p>
        </w:tc>
        <w:tc>
          <w:tcPr>
            <w:tcW w:w="5760" w:type="dxa"/>
            <w:gridSpan w:val="2"/>
            <w:shd w:val="clear" w:color="auto" w:fill="auto"/>
          </w:tcPr>
          <w:p w:rsidR="006357C9" w:rsidRPr="00A93299" w:rsidRDefault="006357C9" w:rsidP="00431AC5">
            <w:pPr>
              <w:rPr>
                <w:b/>
                <w:sz w:val="18"/>
                <w:szCs w:val="18"/>
              </w:rPr>
            </w:pPr>
          </w:p>
          <w:p w:rsidR="006357C9" w:rsidRPr="00A93299" w:rsidRDefault="006357C9" w:rsidP="00431AC5">
            <w:pPr>
              <w:rPr>
                <w:b/>
                <w:sz w:val="18"/>
                <w:szCs w:val="18"/>
              </w:rPr>
            </w:pPr>
          </w:p>
          <w:p w:rsidR="006357C9" w:rsidRPr="00A93299" w:rsidRDefault="006357C9" w:rsidP="00431AC5">
            <w:pPr>
              <w:rPr>
                <w:b/>
                <w:sz w:val="18"/>
                <w:szCs w:val="18"/>
              </w:rPr>
            </w:pPr>
          </w:p>
          <w:p w:rsidR="00431AC5" w:rsidRPr="00A93299" w:rsidRDefault="00A8198D" w:rsidP="00431AC5">
            <w:pPr>
              <w:rPr>
                <w:b/>
                <w:sz w:val="18"/>
                <w:szCs w:val="18"/>
              </w:rPr>
            </w:pPr>
            <w:r w:rsidRPr="00A93299">
              <w:rPr>
                <w:b/>
                <w:sz w:val="18"/>
                <w:szCs w:val="18"/>
              </w:rPr>
              <w:t xml:space="preserve">NCAA Division II Financial Models </w:t>
            </w:r>
          </w:p>
          <w:p w:rsidR="00982942" w:rsidRPr="00A93299" w:rsidRDefault="00982942" w:rsidP="00564181">
            <w:pPr>
              <w:autoSpaceDE/>
              <w:autoSpaceDN/>
              <w:rPr>
                <w:sz w:val="18"/>
                <w:szCs w:val="18"/>
              </w:rPr>
            </w:pPr>
          </w:p>
        </w:tc>
        <w:tc>
          <w:tcPr>
            <w:tcW w:w="3420" w:type="dxa"/>
            <w:shd w:val="clear" w:color="auto" w:fill="auto"/>
          </w:tcPr>
          <w:p w:rsidR="00982942" w:rsidRPr="00A93299" w:rsidRDefault="00982942" w:rsidP="00564181">
            <w:pPr>
              <w:autoSpaceDE/>
              <w:autoSpaceDN/>
              <w:rPr>
                <w:sz w:val="18"/>
                <w:szCs w:val="18"/>
              </w:rPr>
            </w:pPr>
          </w:p>
          <w:p w:rsidR="00982942" w:rsidRPr="00A93299" w:rsidRDefault="00A17024" w:rsidP="00564181">
            <w:pPr>
              <w:autoSpaceDE/>
              <w:autoSpaceDN/>
              <w:rPr>
                <w:b/>
                <w:sz w:val="18"/>
                <w:szCs w:val="18"/>
              </w:rPr>
            </w:pPr>
            <w:r w:rsidRPr="00A93299">
              <w:rPr>
                <w:b/>
                <w:sz w:val="18"/>
                <w:szCs w:val="18"/>
              </w:rPr>
              <w:t xml:space="preserve">Required </w:t>
            </w:r>
            <w:r w:rsidR="00982942" w:rsidRPr="00A93299">
              <w:rPr>
                <w:b/>
                <w:sz w:val="18"/>
                <w:szCs w:val="18"/>
              </w:rPr>
              <w:t xml:space="preserve">Readings: </w:t>
            </w:r>
          </w:p>
          <w:p w:rsidR="00982942" w:rsidRPr="00A93299" w:rsidRDefault="00A17024" w:rsidP="00A8198D">
            <w:pPr>
              <w:autoSpaceDE/>
              <w:autoSpaceDN/>
              <w:rPr>
                <w:sz w:val="18"/>
                <w:szCs w:val="18"/>
              </w:rPr>
            </w:pPr>
            <w:r w:rsidRPr="00A93299">
              <w:rPr>
                <w:sz w:val="18"/>
                <w:szCs w:val="18"/>
              </w:rPr>
              <w:t>Brown Chapter 8-11</w:t>
            </w: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5</w:t>
            </w:r>
          </w:p>
        </w:tc>
        <w:tc>
          <w:tcPr>
            <w:tcW w:w="5760" w:type="dxa"/>
            <w:gridSpan w:val="2"/>
            <w:shd w:val="clear" w:color="auto" w:fill="auto"/>
          </w:tcPr>
          <w:p w:rsidR="00A8198D" w:rsidRPr="00A93299" w:rsidRDefault="00A8198D" w:rsidP="00564181">
            <w:pPr>
              <w:autoSpaceDE/>
              <w:autoSpaceDN/>
              <w:rPr>
                <w:b/>
                <w:sz w:val="18"/>
                <w:szCs w:val="18"/>
              </w:rPr>
            </w:pPr>
          </w:p>
          <w:p w:rsidR="00431AC5" w:rsidRPr="00A93299" w:rsidRDefault="00A8198D" w:rsidP="00564181">
            <w:pPr>
              <w:autoSpaceDE/>
              <w:autoSpaceDN/>
              <w:rPr>
                <w:b/>
                <w:sz w:val="18"/>
                <w:szCs w:val="18"/>
              </w:rPr>
            </w:pPr>
            <w:r w:rsidRPr="00A93299">
              <w:rPr>
                <w:b/>
                <w:sz w:val="18"/>
                <w:szCs w:val="18"/>
              </w:rPr>
              <w:t xml:space="preserve">NCAA Division III Financial Models </w:t>
            </w:r>
          </w:p>
          <w:p w:rsidR="00982942" w:rsidRPr="00A93299" w:rsidRDefault="00982942" w:rsidP="00564181">
            <w:pPr>
              <w:autoSpaceDE/>
              <w:autoSpaceDN/>
              <w:rPr>
                <w:b/>
                <w:sz w:val="18"/>
                <w:szCs w:val="18"/>
              </w:rPr>
            </w:pPr>
          </w:p>
        </w:tc>
        <w:tc>
          <w:tcPr>
            <w:tcW w:w="3420" w:type="dxa"/>
            <w:shd w:val="clear" w:color="auto" w:fill="auto"/>
          </w:tcPr>
          <w:p w:rsidR="00982942" w:rsidRPr="00A93299" w:rsidRDefault="00982942" w:rsidP="00564181">
            <w:pPr>
              <w:autoSpaceDE/>
              <w:autoSpaceDN/>
              <w:rPr>
                <w:b/>
                <w:sz w:val="18"/>
                <w:szCs w:val="18"/>
              </w:rPr>
            </w:pPr>
          </w:p>
          <w:p w:rsidR="00982942" w:rsidRPr="00A93299" w:rsidRDefault="00982942" w:rsidP="00564181">
            <w:pPr>
              <w:autoSpaceDE/>
              <w:autoSpaceDN/>
              <w:rPr>
                <w:b/>
                <w:sz w:val="18"/>
                <w:szCs w:val="18"/>
              </w:rPr>
            </w:pPr>
            <w:r w:rsidRPr="00A93299">
              <w:rPr>
                <w:b/>
                <w:sz w:val="18"/>
                <w:szCs w:val="18"/>
              </w:rPr>
              <w:t>Required Readings:</w:t>
            </w:r>
          </w:p>
          <w:p w:rsidR="00A17024" w:rsidRPr="00A93299" w:rsidRDefault="00A17024" w:rsidP="00564181">
            <w:pPr>
              <w:autoSpaceDE/>
              <w:autoSpaceDN/>
              <w:rPr>
                <w:sz w:val="18"/>
                <w:szCs w:val="18"/>
              </w:rPr>
            </w:pPr>
            <w:r w:rsidRPr="00A93299">
              <w:rPr>
                <w:sz w:val="18"/>
                <w:szCs w:val="18"/>
              </w:rPr>
              <w:t>Brown Chapter 12-15</w:t>
            </w:r>
          </w:p>
          <w:p w:rsidR="00982942" w:rsidRPr="00A93299" w:rsidRDefault="00982942" w:rsidP="00564181">
            <w:pPr>
              <w:autoSpaceDE/>
              <w:autoSpaceDN/>
              <w:rPr>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6</w:t>
            </w:r>
          </w:p>
        </w:tc>
        <w:tc>
          <w:tcPr>
            <w:tcW w:w="5760" w:type="dxa"/>
            <w:gridSpan w:val="2"/>
            <w:shd w:val="clear" w:color="auto" w:fill="auto"/>
          </w:tcPr>
          <w:p w:rsidR="00A17024" w:rsidRPr="00A93299" w:rsidRDefault="00A17024" w:rsidP="00431AC5">
            <w:pPr>
              <w:rPr>
                <w:b/>
                <w:sz w:val="18"/>
                <w:szCs w:val="18"/>
              </w:rPr>
            </w:pPr>
          </w:p>
          <w:p w:rsidR="00431AC5" w:rsidRPr="00A93299" w:rsidRDefault="00A8198D" w:rsidP="00431AC5">
            <w:pPr>
              <w:rPr>
                <w:b/>
                <w:sz w:val="18"/>
                <w:szCs w:val="18"/>
              </w:rPr>
            </w:pPr>
            <w:r w:rsidRPr="00A93299">
              <w:rPr>
                <w:b/>
                <w:sz w:val="18"/>
                <w:szCs w:val="18"/>
              </w:rPr>
              <w:t xml:space="preserve">Intercollegiate Athletics Budget Development Theory and Process </w:t>
            </w:r>
          </w:p>
          <w:p w:rsidR="00431AC5" w:rsidRPr="00A93299" w:rsidRDefault="00431AC5" w:rsidP="00431AC5">
            <w:pPr>
              <w:rPr>
                <w:b/>
                <w:sz w:val="18"/>
                <w:szCs w:val="18"/>
              </w:rPr>
            </w:pPr>
          </w:p>
          <w:p w:rsidR="00982942" w:rsidRPr="00A93299" w:rsidRDefault="00982942" w:rsidP="00564181">
            <w:pPr>
              <w:autoSpaceDE/>
              <w:autoSpaceDN/>
              <w:rPr>
                <w:b/>
                <w:sz w:val="18"/>
                <w:szCs w:val="18"/>
              </w:rPr>
            </w:pPr>
          </w:p>
        </w:tc>
        <w:tc>
          <w:tcPr>
            <w:tcW w:w="3420" w:type="dxa"/>
            <w:shd w:val="clear" w:color="auto" w:fill="auto"/>
          </w:tcPr>
          <w:p w:rsidR="00982942" w:rsidRPr="00A93299" w:rsidRDefault="00982942" w:rsidP="00564181">
            <w:pPr>
              <w:autoSpaceDE/>
              <w:autoSpaceDN/>
              <w:rPr>
                <w:b/>
                <w:sz w:val="18"/>
                <w:szCs w:val="18"/>
              </w:rPr>
            </w:pPr>
          </w:p>
          <w:p w:rsidR="00982942" w:rsidRPr="00A93299" w:rsidRDefault="00982942" w:rsidP="00564181">
            <w:pPr>
              <w:autoSpaceDE/>
              <w:autoSpaceDN/>
              <w:rPr>
                <w:b/>
                <w:sz w:val="18"/>
                <w:szCs w:val="18"/>
              </w:rPr>
            </w:pPr>
            <w:r w:rsidRPr="00A93299">
              <w:rPr>
                <w:b/>
                <w:sz w:val="18"/>
                <w:szCs w:val="18"/>
              </w:rPr>
              <w:t>Required Readings:</w:t>
            </w:r>
          </w:p>
          <w:p w:rsidR="00A17024" w:rsidRPr="00A93299" w:rsidRDefault="00A17024" w:rsidP="00564181">
            <w:pPr>
              <w:autoSpaceDE/>
              <w:autoSpaceDN/>
              <w:rPr>
                <w:sz w:val="18"/>
                <w:szCs w:val="18"/>
              </w:rPr>
            </w:pPr>
            <w:r w:rsidRPr="00A93299">
              <w:rPr>
                <w:sz w:val="18"/>
                <w:szCs w:val="18"/>
              </w:rPr>
              <w:t>D2L Readings</w:t>
            </w:r>
          </w:p>
          <w:p w:rsidR="00982942" w:rsidRPr="00A93299" w:rsidRDefault="00982942" w:rsidP="00A17024">
            <w:pPr>
              <w:widowControl w:val="0"/>
              <w:adjustRightInd w:val="0"/>
              <w:rPr>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7</w:t>
            </w:r>
          </w:p>
        </w:tc>
        <w:tc>
          <w:tcPr>
            <w:tcW w:w="5760" w:type="dxa"/>
            <w:gridSpan w:val="2"/>
            <w:shd w:val="clear" w:color="auto" w:fill="auto"/>
          </w:tcPr>
          <w:p w:rsidR="00982942" w:rsidRPr="00A93299" w:rsidRDefault="00982942" w:rsidP="00564181">
            <w:pPr>
              <w:autoSpaceDE/>
              <w:autoSpaceDN/>
              <w:rPr>
                <w:b/>
                <w:sz w:val="18"/>
                <w:szCs w:val="18"/>
              </w:rPr>
            </w:pPr>
          </w:p>
          <w:p w:rsidR="00982942" w:rsidRPr="00A93299" w:rsidRDefault="00A8198D" w:rsidP="006357C9">
            <w:pPr>
              <w:autoSpaceDE/>
              <w:autoSpaceDN/>
              <w:rPr>
                <w:b/>
                <w:sz w:val="18"/>
                <w:szCs w:val="18"/>
              </w:rPr>
            </w:pPr>
            <w:r w:rsidRPr="00A93299">
              <w:rPr>
                <w:b/>
                <w:sz w:val="18"/>
                <w:szCs w:val="18"/>
              </w:rPr>
              <w:t xml:space="preserve">Intercollegiate Athletics Budget Development Theory and Process </w:t>
            </w:r>
          </w:p>
        </w:tc>
        <w:tc>
          <w:tcPr>
            <w:tcW w:w="3420" w:type="dxa"/>
            <w:shd w:val="clear" w:color="auto" w:fill="auto"/>
          </w:tcPr>
          <w:p w:rsidR="00982942" w:rsidRPr="00A93299" w:rsidRDefault="00982942" w:rsidP="00564181">
            <w:pPr>
              <w:autoSpaceDE/>
              <w:autoSpaceDN/>
              <w:rPr>
                <w:sz w:val="18"/>
                <w:szCs w:val="18"/>
              </w:rPr>
            </w:pPr>
          </w:p>
          <w:p w:rsidR="00982942" w:rsidRPr="00A93299" w:rsidRDefault="00982942" w:rsidP="00564181">
            <w:pPr>
              <w:autoSpaceDE/>
              <w:autoSpaceDN/>
              <w:rPr>
                <w:b/>
                <w:sz w:val="18"/>
                <w:szCs w:val="18"/>
              </w:rPr>
            </w:pPr>
            <w:r w:rsidRPr="00A93299">
              <w:rPr>
                <w:b/>
                <w:sz w:val="18"/>
                <w:szCs w:val="18"/>
              </w:rPr>
              <w:t xml:space="preserve">Required Readings: </w:t>
            </w:r>
          </w:p>
          <w:p w:rsidR="00A17024" w:rsidRPr="00A93299" w:rsidRDefault="00A17024" w:rsidP="00564181">
            <w:pPr>
              <w:autoSpaceDE/>
              <w:autoSpaceDN/>
              <w:rPr>
                <w:sz w:val="18"/>
                <w:szCs w:val="18"/>
              </w:rPr>
            </w:pPr>
            <w:r w:rsidRPr="00A93299">
              <w:rPr>
                <w:sz w:val="18"/>
                <w:szCs w:val="18"/>
              </w:rPr>
              <w:t>D2L Readings</w:t>
            </w:r>
          </w:p>
          <w:p w:rsidR="00982942" w:rsidRPr="00A93299" w:rsidRDefault="00982942" w:rsidP="006357C9">
            <w:pPr>
              <w:autoSpaceDE/>
              <w:autoSpaceDN/>
              <w:rPr>
                <w:b/>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8</w:t>
            </w:r>
          </w:p>
        </w:tc>
        <w:tc>
          <w:tcPr>
            <w:tcW w:w="5760" w:type="dxa"/>
            <w:gridSpan w:val="2"/>
            <w:shd w:val="clear" w:color="auto" w:fill="auto"/>
          </w:tcPr>
          <w:p w:rsidR="00982942" w:rsidRPr="00A93299" w:rsidRDefault="00982942" w:rsidP="00564181">
            <w:pPr>
              <w:autoSpaceDE/>
              <w:autoSpaceDN/>
              <w:rPr>
                <w:sz w:val="18"/>
                <w:szCs w:val="18"/>
              </w:rPr>
            </w:pPr>
          </w:p>
          <w:p w:rsidR="00982942" w:rsidRPr="00A93299" w:rsidRDefault="00A17024" w:rsidP="00564181">
            <w:pPr>
              <w:autoSpaceDE/>
              <w:autoSpaceDN/>
              <w:rPr>
                <w:b/>
                <w:sz w:val="18"/>
                <w:szCs w:val="18"/>
              </w:rPr>
            </w:pPr>
            <w:r w:rsidRPr="00A93299">
              <w:rPr>
                <w:b/>
                <w:sz w:val="18"/>
                <w:szCs w:val="18"/>
              </w:rPr>
              <w:t xml:space="preserve">Higher Education </w:t>
            </w:r>
            <w:r w:rsidR="00A8198D" w:rsidRPr="00A93299">
              <w:rPr>
                <w:b/>
                <w:sz w:val="18"/>
                <w:szCs w:val="18"/>
              </w:rPr>
              <w:t>Financial Reporting</w:t>
            </w:r>
          </w:p>
          <w:p w:rsidR="00A17024" w:rsidRPr="00A93299" w:rsidRDefault="00A17024" w:rsidP="00564181">
            <w:pPr>
              <w:autoSpaceDE/>
              <w:autoSpaceDN/>
              <w:rPr>
                <w:sz w:val="18"/>
                <w:szCs w:val="18"/>
              </w:rPr>
            </w:pPr>
          </w:p>
        </w:tc>
        <w:tc>
          <w:tcPr>
            <w:tcW w:w="3420" w:type="dxa"/>
            <w:shd w:val="clear" w:color="auto" w:fill="auto"/>
          </w:tcPr>
          <w:p w:rsidR="00982942" w:rsidRPr="00A93299" w:rsidRDefault="00982942" w:rsidP="00564181">
            <w:pPr>
              <w:autoSpaceDE/>
              <w:autoSpaceDN/>
              <w:rPr>
                <w:sz w:val="18"/>
                <w:szCs w:val="18"/>
              </w:rPr>
            </w:pPr>
          </w:p>
          <w:p w:rsidR="00982942" w:rsidRPr="00A93299" w:rsidRDefault="00982942" w:rsidP="00564181">
            <w:pPr>
              <w:autoSpaceDE/>
              <w:autoSpaceDN/>
              <w:rPr>
                <w:b/>
                <w:sz w:val="18"/>
                <w:szCs w:val="18"/>
              </w:rPr>
            </w:pPr>
            <w:r w:rsidRPr="00A93299">
              <w:rPr>
                <w:b/>
                <w:sz w:val="18"/>
                <w:szCs w:val="18"/>
              </w:rPr>
              <w:t>Required Readings:</w:t>
            </w:r>
          </w:p>
          <w:p w:rsidR="00A17024" w:rsidRPr="00A93299" w:rsidRDefault="00A17024" w:rsidP="00564181">
            <w:pPr>
              <w:autoSpaceDE/>
              <w:autoSpaceDN/>
              <w:rPr>
                <w:sz w:val="18"/>
                <w:szCs w:val="18"/>
              </w:rPr>
            </w:pPr>
            <w:r w:rsidRPr="00A93299">
              <w:rPr>
                <w:sz w:val="18"/>
                <w:szCs w:val="18"/>
              </w:rPr>
              <w:t>D2L Readings</w:t>
            </w:r>
          </w:p>
          <w:p w:rsidR="00982942" w:rsidRPr="00A93299" w:rsidRDefault="00982942" w:rsidP="00A17024">
            <w:pPr>
              <w:widowControl w:val="0"/>
              <w:adjustRightInd w:val="0"/>
              <w:rPr>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9</w:t>
            </w:r>
          </w:p>
        </w:tc>
        <w:tc>
          <w:tcPr>
            <w:tcW w:w="5760" w:type="dxa"/>
            <w:gridSpan w:val="2"/>
            <w:shd w:val="clear" w:color="auto" w:fill="auto"/>
          </w:tcPr>
          <w:p w:rsidR="00982942" w:rsidRPr="00A93299" w:rsidRDefault="00982942" w:rsidP="00564181">
            <w:pPr>
              <w:autoSpaceDE/>
              <w:autoSpaceDN/>
              <w:rPr>
                <w:sz w:val="18"/>
                <w:szCs w:val="18"/>
              </w:rPr>
            </w:pPr>
          </w:p>
          <w:p w:rsidR="00A8198D" w:rsidRPr="00A93299" w:rsidRDefault="00A8198D" w:rsidP="00A8198D">
            <w:pPr>
              <w:rPr>
                <w:b/>
                <w:sz w:val="18"/>
                <w:szCs w:val="18"/>
              </w:rPr>
            </w:pPr>
            <w:r w:rsidRPr="00A93299">
              <w:rPr>
                <w:b/>
                <w:sz w:val="18"/>
                <w:szCs w:val="18"/>
              </w:rPr>
              <w:t>Reviewing and Interpreting Budget Policies</w:t>
            </w:r>
          </w:p>
          <w:p w:rsidR="00982942" w:rsidRPr="00A93299" w:rsidRDefault="00982942" w:rsidP="00564181">
            <w:pPr>
              <w:autoSpaceDE/>
              <w:autoSpaceDN/>
              <w:rPr>
                <w:sz w:val="18"/>
                <w:szCs w:val="18"/>
              </w:rPr>
            </w:pPr>
          </w:p>
        </w:tc>
        <w:tc>
          <w:tcPr>
            <w:tcW w:w="3420" w:type="dxa"/>
            <w:shd w:val="clear" w:color="auto" w:fill="auto"/>
          </w:tcPr>
          <w:p w:rsidR="00982942" w:rsidRPr="00A93299" w:rsidRDefault="00982942" w:rsidP="00564181">
            <w:pPr>
              <w:autoSpaceDE/>
              <w:autoSpaceDN/>
              <w:rPr>
                <w:sz w:val="18"/>
                <w:szCs w:val="18"/>
              </w:rPr>
            </w:pPr>
          </w:p>
          <w:p w:rsidR="00982942" w:rsidRPr="00A93299" w:rsidRDefault="00982942" w:rsidP="00564181">
            <w:pPr>
              <w:autoSpaceDE/>
              <w:autoSpaceDN/>
              <w:rPr>
                <w:b/>
                <w:sz w:val="18"/>
                <w:szCs w:val="18"/>
              </w:rPr>
            </w:pPr>
            <w:r w:rsidRPr="00A93299">
              <w:rPr>
                <w:b/>
                <w:sz w:val="18"/>
                <w:szCs w:val="18"/>
              </w:rPr>
              <w:t>Required Readings:</w:t>
            </w:r>
          </w:p>
          <w:p w:rsidR="00A17024" w:rsidRPr="00A93299" w:rsidRDefault="00A17024" w:rsidP="00564181">
            <w:pPr>
              <w:autoSpaceDE/>
              <w:autoSpaceDN/>
              <w:rPr>
                <w:sz w:val="18"/>
                <w:szCs w:val="18"/>
              </w:rPr>
            </w:pPr>
            <w:r w:rsidRPr="00A93299">
              <w:rPr>
                <w:sz w:val="18"/>
                <w:szCs w:val="18"/>
              </w:rPr>
              <w:t>Paulsen and Smart Chapter 1-4</w:t>
            </w:r>
          </w:p>
          <w:p w:rsidR="00F62F17" w:rsidRPr="00A93299" w:rsidRDefault="00F62F17" w:rsidP="00564181">
            <w:pPr>
              <w:autoSpaceDE/>
              <w:autoSpaceDN/>
              <w:rPr>
                <w:sz w:val="18"/>
                <w:szCs w:val="18"/>
              </w:rPr>
            </w:pPr>
          </w:p>
          <w:p w:rsidR="00F62F17" w:rsidRPr="00A93299" w:rsidRDefault="00F62F17" w:rsidP="00564181">
            <w:pPr>
              <w:autoSpaceDE/>
              <w:autoSpaceDN/>
              <w:rPr>
                <w:b/>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10</w:t>
            </w:r>
          </w:p>
        </w:tc>
        <w:tc>
          <w:tcPr>
            <w:tcW w:w="5760" w:type="dxa"/>
            <w:gridSpan w:val="2"/>
            <w:shd w:val="clear" w:color="auto" w:fill="auto"/>
          </w:tcPr>
          <w:p w:rsidR="00982942" w:rsidRPr="00A93299" w:rsidRDefault="00982942" w:rsidP="00564181">
            <w:pPr>
              <w:autoSpaceDE/>
              <w:autoSpaceDN/>
              <w:rPr>
                <w:b/>
                <w:sz w:val="18"/>
                <w:szCs w:val="18"/>
              </w:rPr>
            </w:pPr>
          </w:p>
          <w:p w:rsidR="00982942" w:rsidRPr="00A93299" w:rsidRDefault="00982942" w:rsidP="00564181">
            <w:pPr>
              <w:autoSpaceDE/>
              <w:autoSpaceDN/>
              <w:rPr>
                <w:b/>
                <w:sz w:val="18"/>
                <w:szCs w:val="18"/>
              </w:rPr>
            </w:pPr>
          </w:p>
          <w:p w:rsidR="00A8198D" w:rsidRPr="00A93299" w:rsidRDefault="00A8198D" w:rsidP="00A8198D">
            <w:pPr>
              <w:rPr>
                <w:b/>
                <w:sz w:val="18"/>
                <w:szCs w:val="18"/>
              </w:rPr>
            </w:pPr>
            <w:r w:rsidRPr="00A93299">
              <w:rPr>
                <w:b/>
                <w:sz w:val="18"/>
                <w:szCs w:val="18"/>
              </w:rPr>
              <w:t>The Changing Landscape of Athletics Budget and Finance</w:t>
            </w:r>
          </w:p>
          <w:p w:rsidR="00982942" w:rsidRPr="00A93299" w:rsidRDefault="00982942" w:rsidP="00564181">
            <w:pPr>
              <w:autoSpaceDE/>
              <w:autoSpaceDN/>
              <w:rPr>
                <w:b/>
                <w:sz w:val="18"/>
                <w:szCs w:val="18"/>
              </w:rPr>
            </w:pPr>
          </w:p>
        </w:tc>
        <w:tc>
          <w:tcPr>
            <w:tcW w:w="3420" w:type="dxa"/>
            <w:shd w:val="clear" w:color="auto" w:fill="auto"/>
          </w:tcPr>
          <w:p w:rsidR="00982942" w:rsidRPr="00A93299" w:rsidRDefault="00982942" w:rsidP="00564181">
            <w:pPr>
              <w:autoSpaceDE/>
              <w:autoSpaceDN/>
              <w:rPr>
                <w:sz w:val="18"/>
                <w:szCs w:val="18"/>
              </w:rPr>
            </w:pPr>
          </w:p>
          <w:p w:rsidR="00982942" w:rsidRPr="00A93299" w:rsidRDefault="00982942" w:rsidP="00982942">
            <w:pPr>
              <w:autoSpaceDE/>
              <w:autoSpaceDN/>
              <w:rPr>
                <w:b/>
                <w:sz w:val="18"/>
                <w:szCs w:val="18"/>
              </w:rPr>
            </w:pPr>
            <w:r w:rsidRPr="00A93299">
              <w:rPr>
                <w:b/>
                <w:sz w:val="18"/>
                <w:szCs w:val="18"/>
              </w:rPr>
              <w:t>Required Readings:</w:t>
            </w:r>
          </w:p>
          <w:p w:rsidR="00A17024" w:rsidRPr="00A93299" w:rsidRDefault="00A17024" w:rsidP="00A17024">
            <w:pPr>
              <w:autoSpaceDE/>
              <w:autoSpaceDN/>
              <w:rPr>
                <w:sz w:val="18"/>
                <w:szCs w:val="18"/>
              </w:rPr>
            </w:pPr>
            <w:r w:rsidRPr="00A93299">
              <w:rPr>
                <w:sz w:val="18"/>
                <w:szCs w:val="18"/>
              </w:rPr>
              <w:t>Paulsen and Smart Chapter 5-7</w:t>
            </w:r>
          </w:p>
          <w:p w:rsidR="00A17024" w:rsidRPr="00A93299" w:rsidRDefault="00A17024" w:rsidP="00A17024">
            <w:pPr>
              <w:autoSpaceDE/>
              <w:autoSpaceDN/>
              <w:rPr>
                <w:sz w:val="18"/>
                <w:szCs w:val="18"/>
              </w:rPr>
            </w:pPr>
          </w:p>
          <w:p w:rsidR="00982942" w:rsidRPr="00A93299" w:rsidRDefault="00982942" w:rsidP="00982942">
            <w:pPr>
              <w:autoSpaceDE/>
              <w:autoSpaceDN/>
              <w:rPr>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11</w:t>
            </w:r>
          </w:p>
        </w:tc>
        <w:tc>
          <w:tcPr>
            <w:tcW w:w="5760" w:type="dxa"/>
            <w:gridSpan w:val="2"/>
            <w:shd w:val="clear" w:color="auto" w:fill="auto"/>
          </w:tcPr>
          <w:p w:rsidR="006357C9" w:rsidRPr="00A93299" w:rsidRDefault="006357C9" w:rsidP="00431AC5">
            <w:pPr>
              <w:autoSpaceDE/>
              <w:autoSpaceDN/>
              <w:rPr>
                <w:b/>
                <w:sz w:val="18"/>
                <w:szCs w:val="18"/>
              </w:rPr>
            </w:pPr>
          </w:p>
          <w:p w:rsidR="00A8198D" w:rsidRPr="00A93299" w:rsidRDefault="00A8198D" w:rsidP="00A8198D">
            <w:pPr>
              <w:rPr>
                <w:b/>
                <w:sz w:val="18"/>
                <w:szCs w:val="18"/>
              </w:rPr>
            </w:pPr>
            <w:r w:rsidRPr="00A93299">
              <w:rPr>
                <w:b/>
                <w:sz w:val="18"/>
                <w:szCs w:val="18"/>
              </w:rPr>
              <w:t>The Power of Commercialization and the Impact on Intercollegiate Athletics</w:t>
            </w:r>
          </w:p>
          <w:p w:rsidR="00C911FA" w:rsidRPr="00A93299" w:rsidRDefault="00C911FA" w:rsidP="00431AC5">
            <w:pPr>
              <w:autoSpaceDE/>
              <w:autoSpaceDN/>
              <w:rPr>
                <w:b/>
                <w:sz w:val="18"/>
                <w:szCs w:val="18"/>
              </w:rPr>
            </w:pPr>
          </w:p>
        </w:tc>
        <w:tc>
          <w:tcPr>
            <w:tcW w:w="3420" w:type="dxa"/>
            <w:shd w:val="clear" w:color="auto" w:fill="auto"/>
          </w:tcPr>
          <w:p w:rsidR="00982942" w:rsidRPr="00A93299" w:rsidRDefault="00982942" w:rsidP="00564181">
            <w:pPr>
              <w:autoSpaceDE/>
              <w:autoSpaceDN/>
              <w:rPr>
                <w:sz w:val="18"/>
                <w:szCs w:val="18"/>
              </w:rPr>
            </w:pPr>
          </w:p>
          <w:p w:rsidR="00A17024" w:rsidRPr="00A93299" w:rsidRDefault="00982942" w:rsidP="00982942">
            <w:pPr>
              <w:autoSpaceDE/>
              <w:autoSpaceDN/>
              <w:rPr>
                <w:b/>
                <w:sz w:val="18"/>
                <w:szCs w:val="18"/>
              </w:rPr>
            </w:pPr>
            <w:r w:rsidRPr="00A93299">
              <w:rPr>
                <w:b/>
                <w:sz w:val="18"/>
                <w:szCs w:val="18"/>
              </w:rPr>
              <w:t xml:space="preserve">Required Readings: </w:t>
            </w:r>
          </w:p>
          <w:p w:rsidR="00A17024" w:rsidRPr="00A93299" w:rsidRDefault="00A17024" w:rsidP="00A17024">
            <w:pPr>
              <w:autoSpaceDE/>
              <w:autoSpaceDN/>
              <w:rPr>
                <w:sz w:val="18"/>
                <w:szCs w:val="18"/>
              </w:rPr>
            </w:pPr>
            <w:r w:rsidRPr="00A93299">
              <w:rPr>
                <w:sz w:val="18"/>
                <w:szCs w:val="18"/>
              </w:rPr>
              <w:t>D2L Readings</w:t>
            </w:r>
          </w:p>
          <w:p w:rsidR="00A17024" w:rsidRPr="00A93299" w:rsidRDefault="00A17024" w:rsidP="00A17024">
            <w:pPr>
              <w:autoSpaceDE/>
              <w:autoSpaceDN/>
              <w:rPr>
                <w:sz w:val="18"/>
                <w:szCs w:val="18"/>
              </w:rPr>
            </w:pPr>
          </w:p>
          <w:p w:rsidR="00982942" w:rsidRPr="00A93299" w:rsidRDefault="00982942" w:rsidP="00A17024">
            <w:pPr>
              <w:autoSpaceDE/>
              <w:autoSpaceDN/>
              <w:rPr>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12</w:t>
            </w:r>
          </w:p>
        </w:tc>
        <w:tc>
          <w:tcPr>
            <w:tcW w:w="5760" w:type="dxa"/>
            <w:gridSpan w:val="2"/>
            <w:shd w:val="clear" w:color="auto" w:fill="auto"/>
          </w:tcPr>
          <w:p w:rsidR="00A8198D" w:rsidRPr="00A93299" w:rsidRDefault="00A8198D" w:rsidP="00564181">
            <w:pPr>
              <w:autoSpaceDE/>
              <w:autoSpaceDN/>
              <w:ind w:right="-378"/>
              <w:rPr>
                <w:b/>
                <w:sz w:val="18"/>
                <w:szCs w:val="18"/>
              </w:rPr>
            </w:pPr>
          </w:p>
          <w:p w:rsidR="00982942" w:rsidRPr="00A93299" w:rsidRDefault="00A8198D" w:rsidP="00564181">
            <w:pPr>
              <w:autoSpaceDE/>
              <w:autoSpaceDN/>
              <w:ind w:right="-378"/>
              <w:rPr>
                <w:b/>
                <w:sz w:val="18"/>
                <w:szCs w:val="18"/>
              </w:rPr>
            </w:pPr>
            <w:r w:rsidRPr="00A93299">
              <w:rPr>
                <w:b/>
                <w:sz w:val="18"/>
                <w:szCs w:val="18"/>
              </w:rPr>
              <w:t xml:space="preserve">Conference Affiliation and the Impact on Intercollegiate Athletics </w:t>
            </w:r>
          </w:p>
        </w:tc>
        <w:tc>
          <w:tcPr>
            <w:tcW w:w="3420" w:type="dxa"/>
            <w:shd w:val="clear" w:color="auto" w:fill="auto"/>
          </w:tcPr>
          <w:p w:rsidR="00982942" w:rsidRPr="00A93299" w:rsidRDefault="00982942" w:rsidP="00564181">
            <w:pPr>
              <w:autoSpaceDE/>
              <w:autoSpaceDN/>
              <w:rPr>
                <w:sz w:val="18"/>
                <w:szCs w:val="18"/>
              </w:rPr>
            </w:pPr>
          </w:p>
          <w:p w:rsidR="00982942" w:rsidRPr="00A93299" w:rsidRDefault="00982942" w:rsidP="00564181">
            <w:pPr>
              <w:autoSpaceDE/>
              <w:autoSpaceDN/>
              <w:rPr>
                <w:b/>
                <w:sz w:val="18"/>
                <w:szCs w:val="18"/>
              </w:rPr>
            </w:pPr>
            <w:r w:rsidRPr="00A93299">
              <w:rPr>
                <w:b/>
                <w:sz w:val="18"/>
                <w:szCs w:val="18"/>
              </w:rPr>
              <w:t xml:space="preserve">Required Reading: </w:t>
            </w:r>
          </w:p>
          <w:p w:rsidR="00982942" w:rsidRPr="00A93299" w:rsidRDefault="00982942" w:rsidP="00564181">
            <w:pPr>
              <w:autoSpaceDE/>
              <w:autoSpaceDN/>
              <w:rPr>
                <w:sz w:val="18"/>
                <w:szCs w:val="18"/>
              </w:rPr>
            </w:pPr>
          </w:p>
          <w:p w:rsidR="00982942" w:rsidRPr="00A93299" w:rsidRDefault="00A17024" w:rsidP="00564181">
            <w:pPr>
              <w:autoSpaceDE/>
              <w:autoSpaceDN/>
              <w:rPr>
                <w:sz w:val="18"/>
                <w:szCs w:val="18"/>
              </w:rPr>
            </w:pPr>
            <w:r w:rsidRPr="00A93299">
              <w:rPr>
                <w:sz w:val="18"/>
                <w:szCs w:val="18"/>
              </w:rPr>
              <w:t>D2L Readings</w:t>
            </w:r>
          </w:p>
          <w:p w:rsidR="00982942" w:rsidRPr="00A93299" w:rsidRDefault="00982942" w:rsidP="00564181">
            <w:pPr>
              <w:autoSpaceDE/>
              <w:autoSpaceDN/>
              <w:rPr>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13</w:t>
            </w:r>
          </w:p>
        </w:tc>
        <w:tc>
          <w:tcPr>
            <w:tcW w:w="5760" w:type="dxa"/>
            <w:gridSpan w:val="2"/>
            <w:shd w:val="clear" w:color="auto" w:fill="auto"/>
          </w:tcPr>
          <w:p w:rsidR="00982942" w:rsidRPr="00A93299" w:rsidRDefault="00982942" w:rsidP="00564181">
            <w:pPr>
              <w:autoSpaceDE/>
              <w:autoSpaceDN/>
              <w:rPr>
                <w:sz w:val="18"/>
                <w:szCs w:val="18"/>
              </w:rPr>
            </w:pPr>
          </w:p>
          <w:p w:rsidR="00982942" w:rsidRPr="00A93299" w:rsidRDefault="00982942" w:rsidP="00564181">
            <w:pPr>
              <w:autoSpaceDE/>
              <w:autoSpaceDN/>
              <w:rPr>
                <w:b/>
                <w:sz w:val="18"/>
                <w:szCs w:val="18"/>
              </w:rPr>
            </w:pPr>
          </w:p>
          <w:p w:rsidR="00982942" w:rsidRPr="00A93299" w:rsidRDefault="006357C9" w:rsidP="00A8198D">
            <w:pPr>
              <w:autoSpaceDE/>
              <w:autoSpaceDN/>
              <w:rPr>
                <w:b/>
                <w:sz w:val="18"/>
                <w:szCs w:val="18"/>
              </w:rPr>
            </w:pPr>
            <w:r w:rsidRPr="00A93299">
              <w:rPr>
                <w:b/>
                <w:sz w:val="18"/>
                <w:szCs w:val="18"/>
              </w:rPr>
              <w:t xml:space="preserve">Higher Education Institution Athletic </w:t>
            </w:r>
            <w:r w:rsidR="00A8198D" w:rsidRPr="00A93299">
              <w:rPr>
                <w:b/>
                <w:sz w:val="18"/>
                <w:szCs w:val="18"/>
              </w:rPr>
              <w:t>Finance</w:t>
            </w:r>
          </w:p>
        </w:tc>
        <w:tc>
          <w:tcPr>
            <w:tcW w:w="3420" w:type="dxa"/>
            <w:shd w:val="clear" w:color="auto" w:fill="auto"/>
          </w:tcPr>
          <w:p w:rsidR="00982942" w:rsidRPr="00A93299" w:rsidRDefault="00982942" w:rsidP="00564181">
            <w:pPr>
              <w:autoSpaceDE/>
              <w:autoSpaceDN/>
              <w:rPr>
                <w:sz w:val="18"/>
                <w:szCs w:val="18"/>
              </w:rPr>
            </w:pPr>
          </w:p>
          <w:p w:rsidR="00982942" w:rsidRPr="00A93299" w:rsidRDefault="00982942" w:rsidP="00564181">
            <w:pPr>
              <w:autoSpaceDE/>
              <w:autoSpaceDN/>
              <w:rPr>
                <w:b/>
                <w:sz w:val="18"/>
                <w:szCs w:val="18"/>
              </w:rPr>
            </w:pPr>
            <w:r w:rsidRPr="00A93299">
              <w:rPr>
                <w:b/>
                <w:sz w:val="18"/>
                <w:szCs w:val="18"/>
              </w:rPr>
              <w:t>Required Readings:</w:t>
            </w:r>
          </w:p>
          <w:p w:rsidR="00982942" w:rsidRPr="00A93299" w:rsidRDefault="00982942" w:rsidP="00564181">
            <w:pPr>
              <w:autoSpaceDE/>
              <w:autoSpaceDN/>
              <w:rPr>
                <w:sz w:val="18"/>
                <w:szCs w:val="18"/>
              </w:rPr>
            </w:pPr>
          </w:p>
          <w:p w:rsidR="00A17024" w:rsidRPr="00A93299" w:rsidRDefault="00A17024" w:rsidP="00A17024">
            <w:pPr>
              <w:autoSpaceDE/>
              <w:autoSpaceDN/>
              <w:rPr>
                <w:sz w:val="18"/>
                <w:szCs w:val="18"/>
              </w:rPr>
            </w:pPr>
            <w:r w:rsidRPr="00A93299">
              <w:rPr>
                <w:sz w:val="18"/>
                <w:szCs w:val="18"/>
              </w:rPr>
              <w:t>Paulsen and Smart Chapter 8-10</w:t>
            </w:r>
          </w:p>
          <w:p w:rsidR="00982942" w:rsidRPr="00A93299" w:rsidRDefault="00982942" w:rsidP="00564181">
            <w:pPr>
              <w:autoSpaceDE/>
              <w:autoSpaceDN/>
              <w:rPr>
                <w:b/>
                <w:sz w:val="18"/>
                <w:szCs w:val="18"/>
              </w:rPr>
            </w:pPr>
          </w:p>
        </w:tc>
      </w:tr>
      <w:tr w:rsidR="00982942" w:rsidRPr="00A93299" w:rsidTr="00564181">
        <w:tc>
          <w:tcPr>
            <w:tcW w:w="754" w:type="dxa"/>
            <w:shd w:val="clear" w:color="auto" w:fill="auto"/>
          </w:tcPr>
          <w:p w:rsidR="00982942" w:rsidRPr="00A93299" w:rsidRDefault="00982942" w:rsidP="00564181">
            <w:pPr>
              <w:autoSpaceDE/>
              <w:autoSpaceDN/>
              <w:rPr>
                <w:sz w:val="18"/>
                <w:szCs w:val="18"/>
              </w:rPr>
            </w:pPr>
            <w:r w:rsidRPr="00A93299">
              <w:rPr>
                <w:sz w:val="18"/>
                <w:szCs w:val="18"/>
              </w:rPr>
              <w:t xml:space="preserve">     </w:t>
            </w:r>
          </w:p>
          <w:p w:rsidR="00982942" w:rsidRPr="00A93299" w:rsidRDefault="00982942" w:rsidP="00564181">
            <w:pPr>
              <w:autoSpaceDE/>
              <w:autoSpaceDN/>
              <w:rPr>
                <w:sz w:val="18"/>
                <w:szCs w:val="18"/>
              </w:rPr>
            </w:pPr>
            <w:r w:rsidRPr="00A93299">
              <w:rPr>
                <w:sz w:val="18"/>
                <w:szCs w:val="18"/>
              </w:rPr>
              <w:t xml:space="preserve">    14</w:t>
            </w:r>
          </w:p>
        </w:tc>
        <w:tc>
          <w:tcPr>
            <w:tcW w:w="5760" w:type="dxa"/>
            <w:gridSpan w:val="2"/>
            <w:shd w:val="clear" w:color="auto" w:fill="auto"/>
          </w:tcPr>
          <w:p w:rsidR="00982942" w:rsidRPr="00A93299" w:rsidRDefault="00982942" w:rsidP="00564181">
            <w:pPr>
              <w:autoSpaceDE/>
              <w:autoSpaceDN/>
              <w:rPr>
                <w:sz w:val="18"/>
                <w:szCs w:val="18"/>
              </w:rPr>
            </w:pPr>
          </w:p>
          <w:p w:rsidR="00982942" w:rsidRPr="00A93299" w:rsidRDefault="006357C9" w:rsidP="00A8198D">
            <w:pPr>
              <w:autoSpaceDE/>
              <w:autoSpaceDN/>
              <w:rPr>
                <w:sz w:val="18"/>
                <w:szCs w:val="18"/>
              </w:rPr>
            </w:pPr>
            <w:r w:rsidRPr="00A93299">
              <w:rPr>
                <w:b/>
                <w:sz w:val="18"/>
                <w:szCs w:val="18"/>
              </w:rPr>
              <w:t xml:space="preserve">Higher Education and Athletics Relationships: </w:t>
            </w:r>
            <w:r w:rsidR="00A8198D" w:rsidRPr="00A93299">
              <w:rPr>
                <w:b/>
                <w:sz w:val="18"/>
                <w:szCs w:val="18"/>
              </w:rPr>
              <w:t>Budget and Financial Management</w:t>
            </w:r>
          </w:p>
        </w:tc>
        <w:tc>
          <w:tcPr>
            <w:tcW w:w="3420" w:type="dxa"/>
            <w:shd w:val="clear" w:color="auto" w:fill="auto"/>
          </w:tcPr>
          <w:p w:rsidR="00982942" w:rsidRPr="00A93299" w:rsidRDefault="00982942" w:rsidP="00564181">
            <w:pPr>
              <w:autoSpaceDE/>
              <w:autoSpaceDN/>
              <w:rPr>
                <w:sz w:val="18"/>
                <w:szCs w:val="18"/>
              </w:rPr>
            </w:pPr>
          </w:p>
          <w:p w:rsidR="00982942" w:rsidRPr="00A93299" w:rsidRDefault="00982942" w:rsidP="00564181">
            <w:pPr>
              <w:autoSpaceDE/>
              <w:autoSpaceDN/>
              <w:rPr>
                <w:b/>
                <w:sz w:val="18"/>
                <w:szCs w:val="18"/>
              </w:rPr>
            </w:pPr>
            <w:r w:rsidRPr="00A93299">
              <w:rPr>
                <w:b/>
                <w:sz w:val="18"/>
                <w:szCs w:val="18"/>
              </w:rPr>
              <w:t>Required Readings:</w:t>
            </w:r>
          </w:p>
          <w:p w:rsidR="00A17024" w:rsidRPr="00A93299" w:rsidRDefault="00A17024" w:rsidP="00564181">
            <w:pPr>
              <w:autoSpaceDE/>
              <w:autoSpaceDN/>
              <w:rPr>
                <w:b/>
                <w:sz w:val="18"/>
                <w:szCs w:val="18"/>
              </w:rPr>
            </w:pPr>
          </w:p>
          <w:p w:rsidR="00A17024" w:rsidRPr="00A93299" w:rsidRDefault="00A17024" w:rsidP="00A17024">
            <w:pPr>
              <w:autoSpaceDE/>
              <w:autoSpaceDN/>
              <w:rPr>
                <w:sz w:val="18"/>
                <w:szCs w:val="18"/>
              </w:rPr>
            </w:pPr>
            <w:r w:rsidRPr="00A93299">
              <w:rPr>
                <w:sz w:val="18"/>
                <w:szCs w:val="18"/>
              </w:rPr>
              <w:t>Paulsen and Smart Chapter 11-12</w:t>
            </w:r>
          </w:p>
          <w:p w:rsidR="00982942" w:rsidRPr="00A93299" w:rsidRDefault="00982942" w:rsidP="00564181">
            <w:pPr>
              <w:autoSpaceDE/>
              <w:autoSpaceDN/>
              <w:rPr>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15</w:t>
            </w:r>
          </w:p>
        </w:tc>
        <w:tc>
          <w:tcPr>
            <w:tcW w:w="5760" w:type="dxa"/>
            <w:gridSpan w:val="2"/>
            <w:shd w:val="clear" w:color="auto" w:fill="auto"/>
          </w:tcPr>
          <w:p w:rsidR="00C911FA" w:rsidRPr="00A93299" w:rsidRDefault="00C911FA" w:rsidP="00564181">
            <w:pPr>
              <w:autoSpaceDE/>
              <w:autoSpaceDN/>
              <w:rPr>
                <w:b/>
                <w:sz w:val="18"/>
                <w:szCs w:val="18"/>
              </w:rPr>
            </w:pPr>
          </w:p>
          <w:p w:rsidR="00982942" w:rsidRPr="00A93299" w:rsidRDefault="00982942" w:rsidP="00564181">
            <w:pPr>
              <w:autoSpaceDE/>
              <w:autoSpaceDN/>
              <w:rPr>
                <w:b/>
                <w:sz w:val="18"/>
                <w:szCs w:val="18"/>
              </w:rPr>
            </w:pPr>
            <w:r w:rsidRPr="00A93299">
              <w:rPr>
                <w:b/>
                <w:sz w:val="18"/>
                <w:szCs w:val="18"/>
              </w:rPr>
              <w:t>Presentations</w:t>
            </w:r>
          </w:p>
        </w:tc>
        <w:tc>
          <w:tcPr>
            <w:tcW w:w="3420" w:type="dxa"/>
            <w:shd w:val="clear" w:color="auto" w:fill="auto"/>
          </w:tcPr>
          <w:p w:rsidR="00982942" w:rsidRPr="00A93299" w:rsidRDefault="00982942" w:rsidP="00564181">
            <w:pPr>
              <w:autoSpaceDE/>
              <w:autoSpaceDN/>
              <w:rPr>
                <w:b/>
                <w:sz w:val="18"/>
                <w:szCs w:val="18"/>
              </w:rPr>
            </w:pPr>
          </w:p>
          <w:p w:rsidR="00982942" w:rsidRPr="00A93299" w:rsidRDefault="00982942" w:rsidP="00564181">
            <w:pPr>
              <w:autoSpaceDE/>
              <w:autoSpaceDN/>
              <w:rPr>
                <w:b/>
                <w:sz w:val="18"/>
                <w:szCs w:val="18"/>
              </w:rPr>
            </w:pPr>
            <w:r w:rsidRPr="00A93299">
              <w:rPr>
                <w:b/>
                <w:sz w:val="18"/>
                <w:szCs w:val="18"/>
              </w:rPr>
              <w:t xml:space="preserve">Due: Final </w:t>
            </w:r>
            <w:r w:rsidR="006357C9" w:rsidRPr="00A93299">
              <w:rPr>
                <w:b/>
                <w:sz w:val="18"/>
                <w:szCs w:val="18"/>
              </w:rPr>
              <w:t>Paper and Presentation</w:t>
            </w:r>
            <w:r w:rsidRPr="00A93299">
              <w:rPr>
                <w:b/>
                <w:sz w:val="18"/>
                <w:szCs w:val="18"/>
              </w:rPr>
              <w:t xml:space="preserve"> </w:t>
            </w:r>
          </w:p>
          <w:p w:rsidR="00982942" w:rsidRPr="00A93299" w:rsidRDefault="00982942" w:rsidP="00564181">
            <w:pPr>
              <w:autoSpaceDE/>
              <w:autoSpaceDN/>
              <w:rPr>
                <w:b/>
                <w:sz w:val="18"/>
                <w:szCs w:val="18"/>
              </w:rPr>
            </w:pPr>
          </w:p>
        </w:tc>
      </w:tr>
      <w:tr w:rsidR="00982942" w:rsidRPr="00A93299" w:rsidTr="00564181">
        <w:tc>
          <w:tcPr>
            <w:tcW w:w="754" w:type="dxa"/>
            <w:shd w:val="clear" w:color="auto" w:fill="auto"/>
          </w:tcPr>
          <w:p w:rsidR="00982942" w:rsidRPr="00A93299" w:rsidRDefault="00982942" w:rsidP="00564181">
            <w:pPr>
              <w:autoSpaceDE/>
              <w:autoSpaceDN/>
              <w:jc w:val="center"/>
              <w:rPr>
                <w:sz w:val="18"/>
                <w:szCs w:val="18"/>
              </w:rPr>
            </w:pPr>
          </w:p>
          <w:p w:rsidR="00982942" w:rsidRPr="00A93299" w:rsidRDefault="00982942" w:rsidP="00564181">
            <w:pPr>
              <w:autoSpaceDE/>
              <w:autoSpaceDN/>
              <w:jc w:val="center"/>
              <w:rPr>
                <w:sz w:val="18"/>
                <w:szCs w:val="18"/>
              </w:rPr>
            </w:pPr>
            <w:r w:rsidRPr="00A93299">
              <w:rPr>
                <w:sz w:val="18"/>
                <w:szCs w:val="18"/>
              </w:rPr>
              <w:t>16</w:t>
            </w:r>
          </w:p>
        </w:tc>
        <w:tc>
          <w:tcPr>
            <w:tcW w:w="5760" w:type="dxa"/>
            <w:gridSpan w:val="2"/>
            <w:shd w:val="clear" w:color="auto" w:fill="auto"/>
          </w:tcPr>
          <w:p w:rsidR="00982942" w:rsidRPr="00A93299" w:rsidRDefault="00982942" w:rsidP="00564181">
            <w:pPr>
              <w:autoSpaceDE/>
              <w:autoSpaceDN/>
              <w:rPr>
                <w:b/>
                <w:sz w:val="18"/>
                <w:szCs w:val="18"/>
              </w:rPr>
            </w:pPr>
          </w:p>
          <w:p w:rsidR="00982942" w:rsidRPr="00A93299" w:rsidRDefault="00982942" w:rsidP="00564181">
            <w:pPr>
              <w:autoSpaceDE/>
              <w:autoSpaceDN/>
              <w:rPr>
                <w:b/>
                <w:sz w:val="18"/>
                <w:szCs w:val="18"/>
              </w:rPr>
            </w:pPr>
            <w:r w:rsidRPr="00A93299">
              <w:rPr>
                <w:b/>
                <w:sz w:val="18"/>
                <w:szCs w:val="18"/>
              </w:rPr>
              <w:t xml:space="preserve">Presentations </w:t>
            </w:r>
          </w:p>
          <w:p w:rsidR="00982942" w:rsidRPr="00A93299" w:rsidRDefault="00982942" w:rsidP="00564181">
            <w:pPr>
              <w:autoSpaceDE/>
              <w:autoSpaceDN/>
              <w:rPr>
                <w:b/>
                <w:sz w:val="18"/>
                <w:szCs w:val="18"/>
              </w:rPr>
            </w:pPr>
          </w:p>
        </w:tc>
        <w:tc>
          <w:tcPr>
            <w:tcW w:w="3420" w:type="dxa"/>
            <w:shd w:val="clear" w:color="auto" w:fill="auto"/>
          </w:tcPr>
          <w:p w:rsidR="00982942" w:rsidRPr="00A93299" w:rsidRDefault="00982942" w:rsidP="00564181">
            <w:pPr>
              <w:autoSpaceDE/>
              <w:autoSpaceDN/>
              <w:rPr>
                <w:b/>
                <w:sz w:val="18"/>
                <w:szCs w:val="18"/>
              </w:rPr>
            </w:pPr>
          </w:p>
          <w:p w:rsidR="00982942" w:rsidRPr="00A93299" w:rsidRDefault="006357C9" w:rsidP="00564181">
            <w:pPr>
              <w:autoSpaceDE/>
              <w:autoSpaceDN/>
              <w:rPr>
                <w:b/>
                <w:sz w:val="18"/>
                <w:szCs w:val="18"/>
              </w:rPr>
            </w:pPr>
            <w:r w:rsidRPr="00A93299">
              <w:rPr>
                <w:b/>
                <w:sz w:val="18"/>
                <w:szCs w:val="18"/>
              </w:rPr>
              <w:t xml:space="preserve">Due: Final Paper and Presentation </w:t>
            </w:r>
          </w:p>
        </w:tc>
      </w:tr>
    </w:tbl>
    <w:p w:rsidR="00982942" w:rsidRPr="00A93299" w:rsidRDefault="00982942" w:rsidP="00982942">
      <w:pPr>
        <w:widowControl w:val="0"/>
        <w:adjustRightInd w:val="0"/>
        <w:spacing w:line="216" w:lineRule="auto"/>
        <w:jc w:val="center"/>
        <w:rPr>
          <w:b/>
          <w:bCs/>
          <w:sz w:val="16"/>
          <w:szCs w:val="16"/>
        </w:rPr>
      </w:pPr>
    </w:p>
    <w:p w:rsidR="00982942" w:rsidRDefault="00982942" w:rsidP="00982942">
      <w:pPr>
        <w:autoSpaceDE/>
        <w:autoSpaceDN/>
      </w:pPr>
    </w:p>
    <w:p w:rsidR="00982942" w:rsidRDefault="00982942" w:rsidP="00982942">
      <w:pPr>
        <w:autoSpaceDE/>
        <w:autoSpaceDN/>
      </w:pPr>
    </w:p>
    <w:p w:rsidR="00F76B6B" w:rsidRDefault="00F76B6B">
      <w:pPr>
        <w:tabs>
          <w:tab w:val="left" w:pos="1350"/>
        </w:tabs>
        <w:rPr>
          <w:sz w:val="22"/>
          <w:szCs w:val="22"/>
        </w:rPr>
      </w:pPr>
      <w:r>
        <w:rPr>
          <w:b/>
          <w:bCs/>
          <w:sz w:val="22"/>
          <w:szCs w:val="22"/>
        </w:rPr>
        <w:t xml:space="preserve">Bibliography: </w:t>
      </w:r>
      <w:r>
        <w:rPr>
          <w:szCs w:val="22"/>
        </w:rPr>
        <w:t>(Key or essential references only.  Normally the bibliography should be no more than one or two pages in length.)</w:t>
      </w:r>
    </w:p>
    <w:p w:rsidR="00C911FA" w:rsidRDefault="00C911FA" w:rsidP="00CC7F8E">
      <w:pPr>
        <w:widowControl w:val="0"/>
        <w:overflowPunct w:val="0"/>
        <w:adjustRightInd w:val="0"/>
        <w:spacing w:line="214" w:lineRule="auto"/>
        <w:ind w:left="810" w:right="660" w:hanging="810"/>
      </w:pPr>
    </w:p>
    <w:p w:rsidR="00CC7F8E" w:rsidRDefault="00CC7F8E" w:rsidP="00CC7F8E">
      <w:pPr>
        <w:widowControl w:val="0"/>
        <w:adjustRightInd w:val="0"/>
        <w:spacing w:line="216" w:lineRule="auto"/>
        <w:rPr>
          <w:i/>
          <w:sz w:val="18"/>
          <w:szCs w:val="18"/>
        </w:rPr>
      </w:pPr>
    </w:p>
    <w:p w:rsidR="00A93299" w:rsidRPr="003C3970" w:rsidRDefault="00A93299" w:rsidP="003C3970">
      <w:pPr>
        <w:widowControl w:val="0"/>
        <w:adjustRightInd w:val="0"/>
        <w:spacing w:line="216" w:lineRule="auto"/>
        <w:ind w:left="720" w:hanging="720"/>
        <w:rPr>
          <w:sz w:val="18"/>
          <w:szCs w:val="18"/>
        </w:rPr>
      </w:pPr>
    </w:p>
    <w:p w:rsidR="00DF1BBF" w:rsidRPr="00DF1BBF" w:rsidRDefault="00DF1BBF" w:rsidP="00DF1BBF">
      <w:pPr>
        <w:autoSpaceDE/>
        <w:autoSpaceDN/>
        <w:ind w:left="720" w:hanging="720"/>
        <w:rPr>
          <w:color w:val="222222"/>
        </w:rPr>
      </w:pPr>
      <w:r w:rsidRPr="00DF1BBF">
        <w:rPr>
          <w:color w:val="222222"/>
        </w:rPr>
        <w:t xml:space="preserve">Colombo, J. D. (2010). NCAA, Tax Exemption, and College Athletics, The. </w:t>
      </w:r>
      <w:r w:rsidRPr="00DF1BBF">
        <w:rPr>
          <w:i/>
          <w:iCs/>
          <w:color w:val="222222"/>
        </w:rPr>
        <w:t>U. Ill. L. Rev.</w:t>
      </w:r>
      <w:r w:rsidRPr="00DF1BBF">
        <w:rPr>
          <w:color w:val="222222"/>
        </w:rPr>
        <w:t>, 109.</w:t>
      </w:r>
    </w:p>
    <w:p w:rsidR="00DF1BBF" w:rsidRPr="00DF1BBF" w:rsidRDefault="00DF1BBF" w:rsidP="00DF1BBF">
      <w:pPr>
        <w:autoSpaceDE/>
        <w:autoSpaceDN/>
        <w:ind w:left="720" w:hanging="720"/>
      </w:pPr>
    </w:p>
    <w:p w:rsidR="003C3970" w:rsidRPr="00DF1BBF" w:rsidRDefault="003C3970" w:rsidP="00DF1BBF">
      <w:pPr>
        <w:autoSpaceDE/>
        <w:autoSpaceDN/>
        <w:ind w:left="720" w:hanging="720"/>
      </w:pPr>
      <w:r w:rsidRPr="00DF1BBF">
        <w:t xml:space="preserve">Fried, G., DeSchriver, T. D., &amp; Mondello, M. (2013). </w:t>
      </w:r>
      <w:r w:rsidRPr="00DF1BBF">
        <w:rPr>
          <w:i/>
          <w:iCs/>
        </w:rPr>
        <w:t>Sport finance</w:t>
      </w:r>
      <w:r w:rsidRPr="00DF1BBF">
        <w:t>. Human Kinetics.</w:t>
      </w:r>
    </w:p>
    <w:p w:rsidR="003C3970" w:rsidRPr="00DF1BBF" w:rsidRDefault="003C3970" w:rsidP="00DF1BBF">
      <w:pPr>
        <w:autoSpaceDE/>
        <w:autoSpaceDN/>
        <w:ind w:left="720" w:hanging="720"/>
      </w:pPr>
    </w:p>
    <w:p w:rsidR="00DF1BBF" w:rsidRPr="00DF1BBF" w:rsidRDefault="00DF1BBF" w:rsidP="00DF1BBF">
      <w:pPr>
        <w:autoSpaceDE/>
        <w:autoSpaceDN/>
        <w:ind w:left="720" w:hanging="720"/>
        <w:rPr>
          <w:color w:val="222222"/>
        </w:rPr>
      </w:pPr>
      <w:r w:rsidRPr="00DF1BBF">
        <w:rPr>
          <w:color w:val="222222"/>
        </w:rPr>
        <w:t xml:space="preserve">Fulks, D. L. (2010). Revenues &amp; Expenses, 2004-2009. NCAA [R] Division I Intercollegiate Athletics Programs Report. </w:t>
      </w:r>
      <w:r w:rsidRPr="00DF1BBF">
        <w:rPr>
          <w:i/>
          <w:iCs/>
          <w:color w:val="222222"/>
        </w:rPr>
        <w:t>National Collegiate Athletic Association (NJ1)</w:t>
      </w:r>
      <w:r w:rsidRPr="00DF1BBF">
        <w:rPr>
          <w:color w:val="222222"/>
        </w:rPr>
        <w:t>.</w:t>
      </w:r>
    </w:p>
    <w:p w:rsidR="00DF1BBF" w:rsidRPr="00DF1BBF" w:rsidRDefault="00DF1BBF" w:rsidP="00DF1BBF">
      <w:pPr>
        <w:autoSpaceDE/>
        <w:autoSpaceDN/>
        <w:ind w:left="720" w:hanging="720"/>
      </w:pPr>
    </w:p>
    <w:p w:rsidR="00DF1BBF" w:rsidRPr="00DF1BBF" w:rsidRDefault="00DF1BBF" w:rsidP="00DF1BBF">
      <w:pPr>
        <w:autoSpaceDE/>
        <w:autoSpaceDN/>
        <w:ind w:left="720" w:hanging="720"/>
        <w:rPr>
          <w:color w:val="222222"/>
        </w:rPr>
      </w:pPr>
      <w:r w:rsidRPr="00DF1BBF">
        <w:rPr>
          <w:color w:val="222222"/>
        </w:rPr>
        <w:t>Lilia, R. (2010). Equalization of the budget incomes in the administrative-territorial structures in the Republic of Moldova.</w:t>
      </w:r>
    </w:p>
    <w:p w:rsidR="00DF1BBF" w:rsidRPr="00DF1BBF" w:rsidRDefault="00DF1BBF" w:rsidP="00DF1BBF">
      <w:pPr>
        <w:autoSpaceDE/>
        <w:autoSpaceDN/>
        <w:ind w:left="720" w:hanging="720"/>
      </w:pPr>
    </w:p>
    <w:p w:rsidR="003C3970" w:rsidRPr="00DF1BBF" w:rsidRDefault="003C3970" w:rsidP="00DF1BBF">
      <w:pPr>
        <w:autoSpaceDE/>
        <w:autoSpaceDN/>
        <w:ind w:left="720" w:hanging="720"/>
      </w:pPr>
      <w:r w:rsidRPr="00DF1BBF">
        <w:t xml:space="preserve">Matthews, D. (1998). Transforming Higher Education: Implications for State Higher Education Finance Policy. </w:t>
      </w:r>
      <w:r w:rsidRPr="00DF1BBF">
        <w:rPr>
          <w:i/>
          <w:iCs/>
        </w:rPr>
        <w:t>Educom Review</w:t>
      </w:r>
      <w:r w:rsidRPr="00DF1BBF">
        <w:t xml:space="preserve">, </w:t>
      </w:r>
      <w:r w:rsidRPr="00DF1BBF">
        <w:rPr>
          <w:i/>
          <w:iCs/>
        </w:rPr>
        <w:t>33</w:t>
      </w:r>
      <w:r w:rsidRPr="00DF1BBF">
        <w:t>(5).</w:t>
      </w:r>
    </w:p>
    <w:p w:rsidR="003C3970" w:rsidRPr="00DF1BBF" w:rsidRDefault="003C3970" w:rsidP="00DF1BBF">
      <w:pPr>
        <w:autoSpaceDE/>
        <w:autoSpaceDN/>
        <w:ind w:left="720" w:hanging="720"/>
      </w:pPr>
    </w:p>
    <w:p w:rsidR="00DF1BBF" w:rsidRPr="00DF1BBF" w:rsidRDefault="00DF1BBF" w:rsidP="00DF1BBF">
      <w:pPr>
        <w:autoSpaceDE/>
        <w:autoSpaceDN/>
        <w:ind w:left="720" w:hanging="720"/>
        <w:rPr>
          <w:color w:val="222222"/>
        </w:rPr>
      </w:pPr>
      <w:r w:rsidRPr="00DF1BBF">
        <w:rPr>
          <w:color w:val="222222"/>
        </w:rPr>
        <w:t xml:space="preserve">Pine, N. (2010). The role of athletics in the academy: An alternative approach to financial investment. </w:t>
      </w:r>
      <w:r w:rsidRPr="00DF1BBF">
        <w:rPr>
          <w:i/>
          <w:iCs/>
          <w:color w:val="222222"/>
        </w:rPr>
        <w:t>Journal of Sport &amp; Social Issues</w:t>
      </w:r>
      <w:r w:rsidRPr="00DF1BBF">
        <w:rPr>
          <w:color w:val="222222"/>
        </w:rPr>
        <w:t xml:space="preserve">, </w:t>
      </w:r>
      <w:r w:rsidRPr="00DF1BBF">
        <w:rPr>
          <w:i/>
          <w:iCs/>
          <w:color w:val="222222"/>
        </w:rPr>
        <w:t>34</w:t>
      </w:r>
      <w:r w:rsidRPr="00DF1BBF">
        <w:rPr>
          <w:color w:val="222222"/>
        </w:rPr>
        <w:t>(4), 475-480.</w:t>
      </w:r>
    </w:p>
    <w:p w:rsidR="00DF1BBF" w:rsidRPr="00DF1BBF" w:rsidRDefault="00DF1BBF" w:rsidP="00DF1BBF">
      <w:pPr>
        <w:autoSpaceDE/>
        <w:autoSpaceDN/>
        <w:ind w:left="720" w:hanging="720"/>
      </w:pPr>
    </w:p>
    <w:p w:rsidR="003C3970" w:rsidRPr="00DF1BBF" w:rsidRDefault="003C3970" w:rsidP="00DF1BBF">
      <w:pPr>
        <w:autoSpaceDE/>
        <w:autoSpaceDN/>
        <w:ind w:left="720" w:hanging="720"/>
      </w:pPr>
      <w:r w:rsidRPr="00DF1BBF">
        <w:t xml:space="preserve">Sawyer, T. H., Hypes, M. G., &amp; Hypes, J. A. (2004). </w:t>
      </w:r>
      <w:r w:rsidRPr="00DF1BBF">
        <w:rPr>
          <w:i/>
          <w:iCs/>
        </w:rPr>
        <w:t>Financing the Sport Enterprise</w:t>
      </w:r>
      <w:r w:rsidRPr="00DF1BBF">
        <w:t>. Sagamore Publishing, 804 N. Neil St., Champaign, IL 61820.</w:t>
      </w:r>
    </w:p>
    <w:p w:rsidR="003C3970" w:rsidRPr="00DF1BBF" w:rsidRDefault="003C3970" w:rsidP="00DF1BBF">
      <w:pPr>
        <w:autoSpaceDE/>
        <w:autoSpaceDN/>
        <w:ind w:left="720" w:hanging="720"/>
      </w:pPr>
    </w:p>
    <w:p w:rsidR="00DF1BBF" w:rsidRPr="00DF1BBF" w:rsidRDefault="00DF1BBF" w:rsidP="00DF1BBF">
      <w:pPr>
        <w:autoSpaceDE/>
        <w:autoSpaceDN/>
        <w:ind w:left="720" w:hanging="720"/>
        <w:rPr>
          <w:color w:val="222222"/>
        </w:rPr>
      </w:pPr>
      <w:r w:rsidRPr="00DF1BBF">
        <w:rPr>
          <w:color w:val="222222"/>
        </w:rPr>
        <w:t>Schneider, R. C. (2013). The Amateurism Façade of NCAA Major College Basketball and Morality.</w:t>
      </w:r>
    </w:p>
    <w:p w:rsidR="00DF1BBF" w:rsidRPr="00DF1BBF" w:rsidRDefault="00DF1BBF" w:rsidP="00DF1BBF">
      <w:pPr>
        <w:autoSpaceDE/>
        <w:autoSpaceDN/>
        <w:ind w:left="720" w:hanging="720"/>
        <w:rPr>
          <w:color w:val="222222"/>
        </w:rPr>
      </w:pPr>
    </w:p>
    <w:p w:rsidR="00DF1BBF" w:rsidRPr="00DF1BBF" w:rsidRDefault="00DF1BBF" w:rsidP="00DF1BBF">
      <w:pPr>
        <w:autoSpaceDE/>
        <w:autoSpaceDN/>
        <w:ind w:left="720" w:hanging="720"/>
        <w:rPr>
          <w:color w:val="222222"/>
        </w:rPr>
      </w:pPr>
      <w:r w:rsidRPr="00DF1BBF">
        <w:rPr>
          <w:color w:val="222222"/>
        </w:rPr>
        <w:t xml:space="preserve">Smith, B. T. (2010). Tax-Exempt Status of the NCAA: Has the IRS Fumbled the Ball, The. </w:t>
      </w:r>
      <w:r w:rsidRPr="00DF1BBF">
        <w:rPr>
          <w:i/>
          <w:iCs/>
          <w:color w:val="222222"/>
        </w:rPr>
        <w:t>Sports Law. J.</w:t>
      </w:r>
      <w:r w:rsidRPr="00DF1BBF">
        <w:rPr>
          <w:color w:val="222222"/>
        </w:rPr>
        <w:t xml:space="preserve">, </w:t>
      </w:r>
      <w:r w:rsidRPr="00DF1BBF">
        <w:rPr>
          <w:i/>
          <w:iCs/>
          <w:color w:val="222222"/>
        </w:rPr>
        <w:t>17</w:t>
      </w:r>
      <w:r w:rsidRPr="00DF1BBF">
        <w:rPr>
          <w:color w:val="222222"/>
        </w:rPr>
        <w:t>, 117.</w:t>
      </w:r>
    </w:p>
    <w:p w:rsidR="00DF1BBF" w:rsidRPr="00DF1BBF" w:rsidRDefault="00DF1BBF" w:rsidP="00DF1BBF">
      <w:pPr>
        <w:autoSpaceDE/>
        <w:autoSpaceDN/>
        <w:ind w:left="720" w:hanging="720"/>
      </w:pPr>
    </w:p>
    <w:p w:rsidR="00DF1BBF" w:rsidRPr="00DF1BBF" w:rsidRDefault="00DF1BBF" w:rsidP="00DF1BBF">
      <w:pPr>
        <w:autoSpaceDE/>
        <w:autoSpaceDN/>
        <w:ind w:left="720" w:hanging="720"/>
        <w:rPr>
          <w:color w:val="222222"/>
        </w:rPr>
      </w:pPr>
      <w:r w:rsidRPr="00DF1BBF">
        <w:rPr>
          <w:color w:val="222222"/>
        </w:rPr>
        <w:t xml:space="preserve">Stewart, M. E. (2012). </w:t>
      </w:r>
      <w:r w:rsidRPr="00DF1BBF">
        <w:rPr>
          <w:i/>
          <w:iCs/>
          <w:color w:val="222222"/>
        </w:rPr>
        <w:t>The exploration of the" Flutie factor" and philanthropic contributions to NCAA Divsion II football championship institutions from 1997-2010</w:t>
      </w:r>
      <w:r w:rsidRPr="00DF1BBF">
        <w:rPr>
          <w:color w:val="222222"/>
        </w:rPr>
        <w:t xml:space="preserve"> (Doctoral dissertation, University of Missouri--Columbia).</w:t>
      </w:r>
    </w:p>
    <w:p w:rsidR="00DF1BBF" w:rsidRPr="00DF1BBF" w:rsidRDefault="00DF1BBF" w:rsidP="00DF1BBF">
      <w:pPr>
        <w:autoSpaceDE/>
        <w:autoSpaceDN/>
        <w:ind w:left="720" w:hanging="720"/>
      </w:pPr>
    </w:p>
    <w:p w:rsidR="003C3970" w:rsidRPr="00DF1BBF" w:rsidRDefault="003C3970" w:rsidP="00DF1BBF">
      <w:pPr>
        <w:autoSpaceDE/>
        <w:autoSpaceDN/>
        <w:ind w:left="720" w:hanging="720"/>
      </w:pPr>
      <w:r w:rsidRPr="00DF1BBF">
        <w:t xml:space="preserve">Walker, M., &amp; Mondello, M. J. (2007). Moving beyond economic impact: A closer look at the contingent valuation method. </w:t>
      </w:r>
      <w:r w:rsidRPr="00DF1BBF">
        <w:rPr>
          <w:i/>
          <w:iCs/>
        </w:rPr>
        <w:t>International Journal of Sport Finance</w:t>
      </w:r>
      <w:r w:rsidRPr="00DF1BBF">
        <w:t xml:space="preserve">, </w:t>
      </w:r>
      <w:r w:rsidRPr="00DF1BBF">
        <w:rPr>
          <w:i/>
          <w:iCs/>
        </w:rPr>
        <w:t>2</w:t>
      </w:r>
      <w:r w:rsidRPr="00DF1BBF">
        <w:t>(3), 149-160.</w:t>
      </w:r>
    </w:p>
    <w:p w:rsidR="00DF1BBF" w:rsidRPr="00DF1BBF" w:rsidRDefault="00DF1BBF" w:rsidP="00DF1BBF">
      <w:pPr>
        <w:autoSpaceDE/>
        <w:autoSpaceDN/>
        <w:ind w:left="720" w:hanging="720"/>
      </w:pPr>
    </w:p>
    <w:p w:rsidR="003C3970" w:rsidRPr="00DF1BBF" w:rsidRDefault="003C3970" w:rsidP="00DF1BBF">
      <w:pPr>
        <w:autoSpaceDE/>
        <w:autoSpaceDN/>
        <w:ind w:left="720" w:hanging="720"/>
      </w:pPr>
      <w:r w:rsidRPr="00DF1BBF">
        <w:t>West, R. (1998). Learning for life: review of higher education financing and policy: final report [West report].</w:t>
      </w:r>
    </w:p>
    <w:p w:rsidR="003C3970" w:rsidRPr="00DF1BBF" w:rsidRDefault="003C3970" w:rsidP="00DF1BBF">
      <w:pPr>
        <w:widowControl w:val="0"/>
        <w:adjustRightInd w:val="0"/>
        <w:spacing w:line="216" w:lineRule="auto"/>
        <w:ind w:left="720" w:hanging="720"/>
      </w:pPr>
    </w:p>
    <w:p w:rsidR="00A93299" w:rsidRPr="00DF1BBF" w:rsidRDefault="00A93299" w:rsidP="00DF1BBF">
      <w:pPr>
        <w:widowControl w:val="0"/>
        <w:adjustRightInd w:val="0"/>
        <w:spacing w:line="216" w:lineRule="auto"/>
        <w:ind w:left="720" w:hanging="720"/>
        <w:rPr>
          <w:i/>
        </w:rPr>
      </w:pPr>
      <w:r w:rsidRPr="00DF1BBF">
        <w:t xml:space="preserve">Williams, G. (1992). </w:t>
      </w:r>
      <w:r w:rsidRPr="00DF1BBF">
        <w:rPr>
          <w:i/>
          <w:iCs/>
        </w:rPr>
        <w:t>Changing patterns of finance in higher education</w:t>
      </w:r>
      <w:r w:rsidRPr="00DF1BBF">
        <w:t xml:space="preserve"> (p. 125). Buckingham: Society for Research into Higher Education.</w:t>
      </w:r>
    </w:p>
    <w:p w:rsidR="00A93299" w:rsidRPr="00DF1BBF" w:rsidRDefault="00A93299" w:rsidP="00DF1BBF">
      <w:pPr>
        <w:widowControl w:val="0"/>
        <w:adjustRightInd w:val="0"/>
        <w:spacing w:line="216" w:lineRule="auto"/>
        <w:ind w:left="720" w:hanging="720"/>
        <w:rPr>
          <w:i/>
        </w:rPr>
      </w:pPr>
    </w:p>
    <w:p w:rsidR="00A93299" w:rsidRPr="00DF1BBF" w:rsidRDefault="00A93299" w:rsidP="00DF1BBF">
      <w:pPr>
        <w:autoSpaceDE/>
        <w:autoSpaceDN/>
        <w:ind w:left="720" w:hanging="720"/>
      </w:pPr>
      <w:r w:rsidRPr="00DF1BBF">
        <w:t xml:space="preserve">Williams, G. L. (1995). The “marketization” of higher education: Reforms and potential reforms in higher education finance. </w:t>
      </w:r>
      <w:r w:rsidRPr="00DF1BBF">
        <w:rPr>
          <w:i/>
          <w:iCs/>
        </w:rPr>
        <w:t>Emerging patterns of social demand and university reform: Through a glass darkly</w:t>
      </w:r>
      <w:r w:rsidRPr="00DF1BBF">
        <w:t>, 170-193.</w:t>
      </w:r>
    </w:p>
    <w:p w:rsidR="00DF1BBF" w:rsidRPr="00DF1BBF" w:rsidRDefault="00DF1BBF" w:rsidP="00DF1BBF">
      <w:pPr>
        <w:autoSpaceDE/>
        <w:autoSpaceDN/>
        <w:ind w:left="720" w:hanging="720"/>
      </w:pPr>
    </w:p>
    <w:p w:rsidR="00DF1BBF" w:rsidRPr="00DF1BBF" w:rsidRDefault="00DF1BBF" w:rsidP="00DF1BBF">
      <w:pPr>
        <w:autoSpaceDE/>
        <w:autoSpaceDN/>
        <w:ind w:left="720" w:hanging="720"/>
        <w:rPr>
          <w:color w:val="222222"/>
        </w:rPr>
      </w:pPr>
      <w:r w:rsidRPr="00DF1BBF">
        <w:rPr>
          <w:color w:val="222222"/>
        </w:rPr>
        <w:t xml:space="preserve">Yiamouyiannis, A., &amp; Osborne, B. (2012). Addressing gender inequities in collegiate sport examining female leadership representation within NCAA sport governance. </w:t>
      </w:r>
      <w:r w:rsidRPr="00DF1BBF">
        <w:rPr>
          <w:i/>
          <w:iCs/>
          <w:color w:val="222222"/>
        </w:rPr>
        <w:t>SAGE Open</w:t>
      </w:r>
      <w:r w:rsidRPr="00DF1BBF">
        <w:rPr>
          <w:color w:val="222222"/>
        </w:rPr>
        <w:t xml:space="preserve">, </w:t>
      </w:r>
      <w:r w:rsidRPr="00DF1BBF">
        <w:rPr>
          <w:i/>
          <w:iCs/>
          <w:color w:val="222222"/>
        </w:rPr>
        <w:t>2</w:t>
      </w:r>
      <w:r w:rsidRPr="00DF1BBF">
        <w:rPr>
          <w:color w:val="222222"/>
        </w:rPr>
        <w:t>(2), 2158244012449340.</w:t>
      </w:r>
    </w:p>
    <w:p w:rsidR="00DF1BBF" w:rsidRPr="00DF1BBF" w:rsidRDefault="00DF1BBF" w:rsidP="003C3970">
      <w:pPr>
        <w:autoSpaceDE/>
        <w:autoSpaceDN/>
        <w:ind w:left="720" w:hanging="720"/>
      </w:pPr>
    </w:p>
    <w:p w:rsidR="00A93299" w:rsidRDefault="00A93299" w:rsidP="00CC7F8E">
      <w:pPr>
        <w:widowControl w:val="0"/>
        <w:adjustRightInd w:val="0"/>
        <w:spacing w:line="216" w:lineRule="auto"/>
        <w:rPr>
          <w:i/>
          <w:sz w:val="18"/>
          <w:szCs w:val="18"/>
        </w:rPr>
      </w:pPr>
    </w:p>
    <w:p w:rsidR="00B865CB" w:rsidRPr="00CC7F8E" w:rsidRDefault="00B865CB" w:rsidP="00B865CB">
      <w:pPr>
        <w:tabs>
          <w:tab w:val="left" w:pos="1350"/>
        </w:tabs>
        <w:rPr>
          <w:b/>
          <w:sz w:val="22"/>
          <w:szCs w:val="22"/>
        </w:rPr>
      </w:pPr>
      <w:r w:rsidRPr="00CC7F8E">
        <w:rPr>
          <w:b/>
        </w:rPr>
        <w:t xml:space="preserve">The University of Wisconsin-Whitewater is dedicated to a safe, supportive and    non-discriminatory learning environment.  It is the responsibility of all undergraduate and graduate students to familiarize themselves with University policies regarding </w:t>
      </w:r>
      <w:hyperlink r:id="rId13" w:history="1">
        <w:r w:rsidRPr="00CC7F8E">
          <w:rPr>
            <w:rStyle w:val="Hyperlink"/>
            <w:b/>
          </w:rPr>
          <w:t>Special Accommodations</w:t>
        </w:r>
      </w:hyperlink>
      <w:r w:rsidRPr="00CC7F8E">
        <w:rPr>
          <w:b/>
        </w:rPr>
        <w:t xml:space="preserve">, </w:t>
      </w:r>
      <w:hyperlink r:id="rId14" w:anchor="Misconduct" w:history="1">
        <w:r w:rsidRPr="00CC7F8E">
          <w:rPr>
            <w:rStyle w:val="Hyperlink"/>
            <w:b/>
          </w:rPr>
          <w:t>Academic Misconduct</w:t>
        </w:r>
      </w:hyperlink>
      <w:r w:rsidRPr="00CC7F8E">
        <w:rPr>
          <w:b/>
        </w:rPr>
        <w:t xml:space="preserve">, </w:t>
      </w:r>
      <w:hyperlink r:id="rId15" w:history="1">
        <w:r w:rsidRPr="00CC7F8E">
          <w:rPr>
            <w:rStyle w:val="Hyperlink"/>
            <w:b/>
          </w:rPr>
          <w:t>Religious Beliefs Accommodation</w:t>
        </w:r>
      </w:hyperlink>
      <w:r w:rsidRPr="00CC7F8E">
        <w:rPr>
          <w:b/>
        </w:rPr>
        <w:t xml:space="preserve">, </w:t>
      </w:r>
      <w:hyperlink r:id="rId16" w:history="1">
        <w:r w:rsidRPr="00CC7F8E">
          <w:rPr>
            <w:rStyle w:val="Hyperlink"/>
            <w:b/>
          </w:rPr>
          <w:t>Discrimination</w:t>
        </w:r>
      </w:hyperlink>
      <w:r w:rsidRPr="00CC7F8E">
        <w:rPr>
          <w:b/>
        </w:rPr>
        <w:t xml:space="preserve"> and </w:t>
      </w:r>
      <w:hyperlink r:id="rId17" w:anchor="Misconduct" w:history="1">
        <w:r w:rsidRPr="00CC7F8E">
          <w:rPr>
            <w:rStyle w:val="Hyperlink"/>
            <w:b/>
          </w:rPr>
          <w:t>Absence for University Sponsored Events</w:t>
        </w:r>
      </w:hyperlink>
      <w:r w:rsidRPr="00CC7F8E">
        <w:rPr>
          <w:b/>
        </w:rPr>
        <w:t xml:space="preserve"> (for details please refer to the Schedule of Classes; the </w:t>
      </w:r>
      <w:hyperlink r:id="rId18" w:history="1">
        <w:r w:rsidRPr="00CC7F8E">
          <w:rPr>
            <w:rStyle w:val="Hyperlink"/>
            <w:b/>
          </w:rPr>
          <w:t>“</w:t>
        </w:r>
      </w:hyperlink>
      <w:hyperlink r:id="rId19" w:history="1">
        <w:r w:rsidRPr="00CC7F8E">
          <w:rPr>
            <w:rStyle w:val="Hyperlink"/>
            <w:b/>
          </w:rPr>
          <w:t>Rights and Responsibilities</w:t>
        </w:r>
      </w:hyperlink>
      <w:hyperlink r:id="rId20" w:history="1">
        <w:r w:rsidRPr="00CC7F8E">
          <w:rPr>
            <w:rStyle w:val="Hyperlink"/>
            <w:b/>
          </w:rPr>
          <w:t>”</w:t>
        </w:r>
      </w:hyperlink>
      <w:r w:rsidRPr="00CC7F8E">
        <w:rPr>
          <w:b/>
        </w:rPr>
        <w:t xml:space="preserve"> section of the </w:t>
      </w:r>
      <w:hyperlink r:id="rId21" w:history="1">
        <w:r w:rsidRPr="00CC7F8E">
          <w:rPr>
            <w:rStyle w:val="Hyperlink"/>
            <w:b/>
          </w:rPr>
          <w:t>Undergraduate Catalog</w:t>
        </w:r>
      </w:hyperlink>
      <w:r w:rsidRPr="00CC7F8E">
        <w:rPr>
          <w:b/>
        </w:rPr>
        <w:t xml:space="preserve">; </w:t>
      </w:r>
      <w:hyperlink r:id="rId22" w:anchor="academicinformation" w:history="1">
        <w:r w:rsidRPr="00CC7F8E">
          <w:rPr>
            <w:rStyle w:val="Hyperlink"/>
            <w:b/>
          </w:rPr>
          <w:t>the Academic Requirements</w:t>
        </w:r>
      </w:hyperlink>
      <w:r w:rsidRPr="00CC7F8E">
        <w:rPr>
          <w:b/>
        </w:rPr>
        <w:t xml:space="preserve"> and Policies and the </w:t>
      </w:r>
      <w:hyperlink r:id="rId23" w:anchor="facilitiesandservices" w:history="1">
        <w:r w:rsidRPr="00CC7F8E">
          <w:rPr>
            <w:rStyle w:val="Hyperlink"/>
            <w:b/>
          </w:rPr>
          <w:t>Facilities and Services</w:t>
        </w:r>
      </w:hyperlink>
      <w:r w:rsidRPr="00CC7F8E">
        <w:rPr>
          <w:b/>
        </w:rPr>
        <w:t xml:space="preserve"> sections of the </w:t>
      </w:r>
      <w:hyperlink r:id="rId24" w:history="1">
        <w:r w:rsidRPr="00CC7F8E">
          <w:rPr>
            <w:rStyle w:val="Hyperlink"/>
            <w:b/>
          </w:rPr>
          <w:t>Graduate Catalog</w:t>
        </w:r>
      </w:hyperlink>
      <w:r w:rsidRPr="00CC7F8E">
        <w:rPr>
          <w:b/>
        </w:rPr>
        <w:t>; and the “</w:t>
      </w:r>
      <w:hyperlink r:id="rId25" w:history="1">
        <w:r w:rsidRPr="00CC7F8E">
          <w:rPr>
            <w:rStyle w:val="Hyperlink"/>
            <w:b/>
          </w:rPr>
          <w:t>Student Academic Disciplinary Procedures</w:t>
        </w:r>
      </w:hyperlink>
      <w:r w:rsidRPr="00CC7F8E">
        <w:rPr>
          <w:b/>
        </w:rPr>
        <w:t xml:space="preserve"> (UWS Chapter 14); and the “</w:t>
      </w:r>
      <w:hyperlink r:id="rId26" w:history="1">
        <w:r w:rsidRPr="00CC7F8E">
          <w:rPr>
            <w:rStyle w:val="Hyperlink"/>
            <w:b/>
          </w:rPr>
          <w:t>Student Nonacademic Disciplinary Procedures</w:t>
        </w:r>
      </w:hyperlink>
      <w:r w:rsidRPr="00CC7F8E">
        <w:rPr>
          <w:b/>
        </w:rPr>
        <w:t>" (UWS Chapter 17). </w:t>
      </w:r>
    </w:p>
    <w:p w:rsidR="00C911FA" w:rsidRDefault="00C911FA" w:rsidP="0012145A">
      <w:pPr>
        <w:widowControl w:val="0"/>
        <w:adjustRightInd w:val="0"/>
        <w:jc w:val="center"/>
        <w:rPr>
          <w:b/>
          <w:bCs/>
          <w:sz w:val="22"/>
          <w:szCs w:val="22"/>
        </w:rPr>
      </w:pPr>
    </w:p>
    <w:p w:rsidR="003C3970" w:rsidRDefault="003C3970" w:rsidP="0012145A">
      <w:pPr>
        <w:widowControl w:val="0"/>
        <w:adjustRightInd w:val="0"/>
        <w:jc w:val="center"/>
        <w:rPr>
          <w:b/>
          <w:bCs/>
          <w:sz w:val="22"/>
          <w:szCs w:val="22"/>
        </w:rPr>
      </w:pPr>
    </w:p>
    <w:p w:rsidR="003C3970" w:rsidRDefault="003C3970" w:rsidP="0012145A">
      <w:pPr>
        <w:widowControl w:val="0"/>
        <w:adjustRightInd w:val="0"/>
        <w:jc w:val="center"/>
        <w:rPr>
          <w:b/>
          <w:bCs/>
          <w:sz w:val="22"/>
          <w:szCs w:val="22"/>
        </w:rPr>
      </w:pPr>
    </w:p>
    <w:p w:rsidR="003C3970" w:rsidRDefault="003C3970" w:rsidP="0012145A">
      <w:pPr>
        <w:widowControl w:val="0"/>
        <w:adjustRightInd w:val="0"/>
        <w:jc w:val="center"/>
        <w:rPr>
          <w:b/>
          <w:bCs/>
          <w:sz w:val="22"/>
          <w:szCs w:val="22"/>
        </w:rPr>
      </w:pPr>
    </w:p>
    <w:p w:rsidR="00BC4822" w:rsidRDefault="00B865CB" w:rsidP="0012145A">
      <w:pPr>
        <w:widowControl w:val="0"/>
        <w:adjustRightInd w:val="0"/>
        <w:jc w:val="center"/>
        <w:rPr>
          <w:rFonts w:ascii="Calibri" w:hAnsi="Calibri"/>
          <w:noProof/>
          <w:sz w:val="22"/>
          <w:szCs w:val="22"/>
        </w:rPr>
      </w:pPr>
      <w:r>
        <w:rPr>
          <w:b/>
          <w:bCs/>
          <w:sz w:val="22"/>
          <w:szCs w:val="22"/>
        </w:rPr>
        <w:t xml:space="preserve">Course Objectives and tentative course syllabus </w:t>
      </w:r>
      <w:r>
        <w:rPr>
          <w:bCs/>
          <w:sz w:val="22"/>
          <w:szCs w:val="22"/>
        </w:rPr>
        <w:t xml:space="preserve">with </w:t>
      </w:r>
      <w:hyperlink r:id="rId27" w:history="1">
        <w:r w:rsidRPr="001E4E2B">
          <w:rPr>
            <w:rStyle w:val="Hyperlink"/>
            <w:bCs/>
            <w:sz w:val="22"/>
            <w:szCs w:val="22"/>
          </w:rPr>
          <w:t>mandatory information</w:t>
        </w:r>
      </w:hyperlink>
      <w:r>
        <w:rPr>
          <w:b/>
          <w:bCs/>
          <w:sz w:val="22"/>
          <w:szCs w:val="22"/>
        </w:rPr>
        <w:t xml:space="preserve"> </w:t>
      </w:r>
      <w:r>
        <w:rPr>
          <w:bCs/>
          <w:sz w:val="22"/>
          <w:szCs w:val="22"/>
        </w:rPr>
        <w:t>(paste syllabus below):</w:t>
      </w:r>
      <w:r w:rsidR="0012145A" w:rsidRPr="0012145A">
        <w:rPr>
          <w:rFonts w:ascii="Calibri" w:hAnsi="Calibri"/>
          <w:noProof/>
          <w:sz w:val="22"/>
          <w:szCs w:val="22"/>
        </w:rPr>
        <w:t xml:space="preserve"> </w:t>
      </w:r>
    </w:p>
    <w:p w:rsidR="00A93299" w:rsidRDefault="00A93299" w:rsidP="00A93299">
      <w:pPr>
        <w:widowControl w:val="0"/>
        <w:adjustRightInd w:val="0"/>
        <w:spacing w:line="200" w:lineRule="exact"/>
        <w:ind w:left="1440" w:hanging="720"/>
        <w:rPr>
          <w:sz w:val="18"/>
          <w:szCs w:val="18"/>
        </w:rPr>
      </w:pPr>
    </w:p>
    <w:p w:rsidR="00A93299" w:rsidRDefault="00A93299" w:rsidP="00A93299">
      <w:pPr>
        <w:widowControl w:val="0"/>
        <w:adjustRightInd w:val="0"/>
        <w:jc w:val="center"/>
        <w:rPr>
          <w:rFonts w:ascii="Calibri" w:hAnsi="Calibri"/>
          <w:noProof/>
          <w:sz w:val="22"/>
          <w:szCs w:val="22"/>
        </w:rPr>
      </w:pPr>
    </w:p>
    <w:p w:rsidR="00A93299" w:rsidRPr="00E935A2" w:rsidRDefault="00A93299" w:rsidP="00A93299">
      <w:pPr>
        <w:widowControl w:val="0"/>
        <w:adjustRightInd w:val="0"/>
        <w:spacing w:line="200" w:lineRule="exact"/>
        <w:ind w:left="1440" w:hanging="720"/>
        <w:rPr>
          <w:sz w:val="18"/>
          <w:szCs w:val="18"/>
        </w:rPr>
      </w:pPr>
    </w:p>
    <w:p w:rsidR="00A93299" w:rsidRPr="00E935A2" w:rsidRDefault="00A93299" w:rsidP="00A93299">
      <w:pPr>
        <w:widowControl w:val="0"/>
        <w:adjustRightInd w:val="0"/>
        <w:jc w:val="center"/>
        <w:rPr>
          <w:b/>
          <w:sz w:val="24"/>
          <w:szCs w:val="24"/>
        </w:rPr>
      </w:pPr>
      <w:r>
        <w:rPr>
          <w:rFonts w:ascii="Calibri" w:hAnsi="Calibri"/>
          <w:noProof/>
          <w:sz w:val="22"/>
          <w:szCs w:val="22"/>
        </w:rPr>
        <mc:AlternateContent>
          <mc:Choice Requires="wps">
            <w:drawing>
              <wp:anchor distT="0" distB="0" distL="114300" distR="114300" simplePos="0" relativeHeight="251659264" behindDoc="1" locked="0" layoutInCell="1" allowOverlap="1" wp14:anchorId="0D445B54" wp14:editId="12706462">
                <wp:simplePos x="0" y="0"/>
                <wp:positionH relativeFrom="column">
                  <wp:posOffset>-452755</wp:posOffset>
                </wp:positionH>
                <wp:positionV relativeFrom="paragraph">
                  <wp:posOffset>-207010</wp:posOffset>
                </wp:positionV>
                <wp:extent cx="6861810" cy="1320165"/>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810" cy="132016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3C3E54" id="Rectangle 15" o:spid="_x0000_s1026" style="position:absolute;margin-left:-35.65pt;margin-top:-16.3pt;width:540.3pt;height:10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1dIQIAAD8EAAAOAAAAZHJzL2Uyb0RvYy54bWysU8GO0zAQvSPxD5bvNEm3W0rUdLXqUoS0&#10;wIqFD3AdJ7FwPGbsNi1fz9jpli5wQvhgeTzj5zdvZpY3h96wvUKvwVa8mOScKSuh1rat+Ncvm1cL&#10;znwQthYGrKr4UXl+s3r5Yjm4Uk2hA1MrZARifTm4inchuDLLvOxUL/wEnLLkbAB7EcjENqtRDITe&#10;m2ya5/NsAKwdglTe0+3d6OSrhN80SoZPTeNVYKbixC2kHdO+jXu2WoqyReE6LU80xD+w6IW29OkZ&#10;6k4EwXao/4DqtUTw0ISJhD6DptFSpRwomyL/LZvHTjiVciFxvDvL5P8frPy4f0Cm64rPOLOipxJ9&#10;JtGEbY1ixXXUZ3C+pLBH94AxQ+/uQX7zzMK6ozB1iwhDp0RNrIoYnz17EA1PT9l2+AA1wYtdgCTV&#10;ocE+ApII7JAqcjxXRB0Ck3Q5X8yLRUGFk+QrrkijeeKUifLpuUMf3inoWTxUHIl9ghf7ex8iHVE+&#10;hST6YHS90cYkA9vt2iDbC2qPTVopA8ryMsxYNlT8iojkCfqZ019i5Gn9DaPXgRrd6L7ii3OQKKNw&#10;b22d2jAIbcYzcTb2pGQUbyzCFuojCYkwdjFNHR06wB+cDdTBFfffdwIVZ+a9pWK8KWaz2PLJmF2/&#10;npKBl57tpUdYSVAVD5yNx3UYx2TnULcd/VSk3C3cUgEbnaSNxR1ZnchSlybFTxMVx+DSTlG/5n71&#10;EwAA//8DAFBLAwQUAAYACAAAACEAfVZcuuIAAAAMAQAADwAAAGRycy9kb3ducmV2LnhtbEyPzU7D&#10;MBCE70i8g7VI3Fq7jUhpiFPxI4RQhQQF0asbmyQkXke2k4a3Z3uC2+zOaPbbfDPZjo3Gh8ahhMVc&#10;ADNYOt1gJeHj/XF2DSxEhVp1Do2EHxNgU5yf5SrT7ohvZtzFilEJhkxJqGPsM85DWRurwtz1Bsn7&#10;ct6qSKOvuPbqSOW240shUm5Vg3ShVr25r03Z7gYr4fs5tZ9ju98P2Kp4t/Xrh6fXFykvL6bbG2DR&#10;TPEvDCd8QoeCmA5uQB1YJ2G2WiQUJZEsU2CnhBBrWh1Ira4S4EXO/z9R/AIAAP//AwBQSwECLQAU&#10;AAYACAAAACEAtoM4kv4AAADhAQAAEwAAAAAAAAAAAAAAAAAAAAAAW0NvbnRlbnRfVHlwZXNdLnht&#10;bFBLAQItABQABgAIAAAAIQA4/SH/1gAAAJQBAAALAAAAAAAAAAAAAAAAAC8BAABfcmVscy8ucmVs&#10;c1BLAQItABQABgAIAAAAIQCcUV1dIQIAAD8EAAAOAAAAAAAAAAAAAAAAAC4CAABkcnMvZTJvRG9j&#10;LnhtbFBLAQItABQABgAIAAAAIQB9Vly64gAAAAwBAAAPAAAAAAAAAAAAAAAAAHsEAABkcnMvZG93&#10;bnJldi54bWxQSwUGAAAAAAQABADzAAAAigUAAAAA&#10;" strokeweight="3pt"/>
            </w:pict>
          </mc:Fallback>
        </mc:AlternateContent>
      </w:r>
      <w:r w:rsidRPr="00E935A2">
        <w:rPr>
          <w:b/>
          <w:sz w:val="24"/>
          <w:szCs w:val="24"/>
        </w:rPr>
        <w:t>University of Wisconsin-Whitewater</w:t>
      </w:r>
    </w:p>
    <w:p w:rsidR="00A93299" w:rsidRPr="00E935A2" w:rsidRDefault="00A93299" w:rsidP="00A93299">
      <w:pPr>
        <w:widowControl w:val="0"/>
        <w:adjustRightInd w:val="0"/>
        <w:jc w:val="center"/>
        <w:rPr>
          <w:b/>
          <w:sz w:val="24"/>
          <w:szCs w:val="24"/>
        </w:rPr>
      </w:pPr>
      <w:r w:rsidRPr="00E935A2">
        <w:rPr>
          <w:b/>
          <w:sz w:val="24"/>
          <w:szCs w:val="24"/>
        </w:rPr>
        <w:t>College of Education and Professional Studies</w:t>
      </w:r>
    </w:p>
    <w:p w:rsidR="00A93299" w:rsidRPr="00E935A2" w:rsidRDefault="00A93299" w:rsidP="00A93299">
      <w:pPr>
        <w:widowControl w:val="0"/>
        <w:adjustRightInd w:val="0"/>
        <w:spacing w:line="281" w:lineRule="exact"/>
        <w:jc w:val="center"/>
        <w:rPr>
          <w:sz w:val="24"/>
          <w:szCs w:val="24"/>
        </w:rPr>
      </w:pPr>
    </w:p>
    <w:p w:rsidR="00A93299" w:rsidRDefault="00A93299" w:rsidP="00A93299">
      <w:pPr>
        <w:widowControl w:val="0"/>
        <w:adjustRightInd w:val="0"/>
        <w:jc w:val="center"/>
        <w:rPr>
          <w:b/>
          <w:bCs/>
          <w:sz w:val="24"/>
          <w:szCs w:val="24"/>
        </w:rPr>
      </w:pPr>
      <w:r>
        <w:rPr>
          <w:b/>
          <w:bCs/>
          <w:sz w:val="24"/>
          <w:szCs w:val="24"/>
        </w:rPr>
        <w:t>HELEAD 731</w:t>
      </w:r>
    </w:p>
    <w:p w:rsidR="00A93299" w:rsidRPr="00E935A2" w:rsidRDefault="00A93299" w:rsidP="00A93299">
      <w:pPr>
        <w:widowControl w:val="0"/>
        <w:adjustRightInd w:val="0"/>
        <w:jc w:val="center"/>
        <w:rPr>
          <w:sz w:val="24"/>
          <w:szCs w:val="24"/>
        </w:rPr>
      </w:pPr>
      <w:r>
        <w:rPr>
          <w:b/>
          <w:bCs/>
          <w:sz w:val="24"/>
          <w:szCs w:val="24"/>
        </w:rPr>
        <w:t>Budget and Financial Management in Athletics and Higher Education</w:t>
      </w:r>
    </w:p>
    <w:p w:rsidR="00A93299" w:rsidRPr="00E935A2" w:rsidRDefault="00A93299" w:rsidP="00A93299">
      <w:pPr>
        <w:widowControl w:val="0"/>
        <w:adjustRightInd w:val="0"/>
        <w:spacing w:line="287" w:lineRule="exact"/>
        <w:rPr>
          <w:sz w:val="24"/>
          <w:szCs w:val="24"/>
        </w:rPr>
      </w:pPr>
    </w:p>
    <w:p w:rsidR="00A93299" w:rsidRPr="00E935A2" w:rsidRDefault="00A93299" w:rsidP="00A93299">
      <w:pPr>
        <w:widowControl w:val="0"/>
        <w:adjustRightInd w:val="0"/>
        <w:spacing w:line="287" w:lineRule="exact"/>
        <w:rPr>
          <w:sz w:val="24"/>
          <w:szCs w:val="24"/>
        </w:rPr>
      </w:pPr>
    </w:p>
    <w:p w:rsidR="00A93299" w:rsidRPr="00E935A2" w:rsidRDefault="00A93299" w:rsidP="00A93299">
      <w:pPr>
        <w:widowControl w:val="0"/>
        <w:tabs>
          <w:tab w:val="left" w:pos="1420"/>
        </w:tabs>
        <w:adjustRightInd w:val="0"/>
        <w:rPr>
          <w:b/>
          <w:bCs/>
          <w:sz w:val="18"/>
          <w:szCs w:val="18"/>
        </w:rPr>
      </w:pPr>
    </w:p>
    <w:p w:rsidR="00A93299" w:rsidRPr="00E935A2" w:rsidRDefault="00A93299" w:rsidP="00A93299">
      <w:pPr>
        <w:widowControl w:val="0"/>
        <w:tabs>
          <w:tab w:val="left" w:pos="1420"/>
        </w:tabs>
        <w:adjustRightInd w:val="0"/>
        <w:rPr>
          <w:sz w:val="18"/>
          <w:szCs w:val="18"/>
        </w:rPr>
      </w:pPr>
      <w:r w:rsidRPr="00E935A2">
        <w:rPr>
          <w:b/>
          <w:bCs/>
          <w:sz w:val="18"/>
          <w:szCs w:val="18"/>
        </w:rPr>
        <w:t>Instructor:</w:t>
      </w:r>
      <w:r>
        <w:rPr>
          <w:sz w:val="18"/>
          <w:szCs w:val="18"/>
        </w:rPr>
        <w:tab/>
        <w:t>Dr. Kristina M. Navarro</w:t>
      </w:r>
      <w:r w:rsidRPr="00E935A2">
        <w:rPr>
          <w:sz w:val="18"/>
          <w:szCs w:val="18"/>
        </w:rPr>
        <w:t xml:space="preserve"> </w:t>
      </w:r>
      <w:r w:rsidRPr="00E935A2">
        <w:rPr>
          <w:sz w:val="18"/>
          <w:szCs w:val="18"/>
        </w:rPr>
        <w:tab/>
      </w:r>
      <w:r w:rsidRPr="00E935A2">
        <w:rPr>
          <w:sz w:val="18"/>
          <w:szCs w:val="18"/>
        </w:rPr>
        <w:tab/>
      </w:r>
      <w:r w:rsidRPr="00E935A2">
        <w:rPr>
          <w:sz w:val="18"/>
          <w:szCs w:val="18"/>
        </w:rPr>
        <w:tab/>
      </w:r>
      <w:r w:rsidRPr="00E935A2">
        <w:rPr>
          <w:sz w:val="18"/>
          <w:szCs w:val="18"/>
        </w:rPr>
        <w:tab/>
      </w:r>
    </w:p>
    <w:p w:rsidR="00A93299" w:rsidRPr="00E935A2" w:rsidRDefault="00A93299" w:rsidP="00A93299">
      <w:pPr>
        <w:widowControl w:val="0"/>
        <w:tabs>
          <w:tab w:val="left" w:pos="1420"/>
        </w:tabs>
        <w:adjustRightInd w:val="0"/>
        <w:rPr>
          <w:sz w:val="18"/>
          <w:szCs w:val="18"/>
        </w:rPr>
      </w:pPr>
      <w:r w:rsidRPr="00E935A2">
        <w:rPr>
          <w:sz w:val="18"/>
          <w:szCs w:val="18"/>
        </w:rPr>
        <w:tab/>
      </w:r>
      <w:r>
        <w:rPr>
          <w:sz w:val="18"/>
          <w:szCs w:val="18"/>
        </w:rPr>
        <w:t>HPERC, C&amp;I-HELEAD</w:t>
      </w: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p>
    <w:p w:rsidR="00A93299" w:rsidRPr="00E935A2" w:rsidRDefault="00A93299" w:rsidP="00A93299">
      <w:pPr>
        <w:widowControl w:val="0"/>
        <w:tabs>
          <w:tab w:val="left" w:pos="1420"/>
        </w:tabs>
        <w:adjustRightInd w:val="0"/>
        <w:rPr>
          <w:sz w:val="18"/>
          <w:szCs w:val="18"/>
        </w:rPr>
      </w:pPr>
      <w:r w:rsidRPr="00E935A2">
        <w:rPr>
          <w:b/>
          <w:bCs/>
          <w:sz w:val="18"/>
          <w:szCs w:val="18"/>
        </w:rPr>
        <w:t>Contact Info:</w:t>
      </w:r>
      <w:r>
        <w:rPr>
          <w:sz w:val="18"/>
          <w:szCs w:val="18"/>
        </w:rPr>
        <w:t xml:space="preserve">        </w:t>
      </w:r>
      <w:hyperlink r:id="rId28" w:history="1">
        <w:r w:rsidRPr="00E935A2">
          <w:rPr>
            <w:color w:val="0000FF"/>
            <w:sz w:val="18"/>
            <w:szCs w:val="18"/>
            <w:u w:val="single"/>
          </w:rPr>
          <w:t>navarrok@uww.edu</w:t>
        </w:r>
      </w:hyperlink>
      <w:r w:rsidRPr="00E935A2">
        <w:rPr>
          <w:sz w:val="18"/>
          <w:szCs w:val="18"/>
        </w:rPr>
        <w:tab/>
      </w:r>
    </w:p>
    <w:p w:rsidR="00A93299" w:rsidRPr="00850EA6" w:rsidRDefault="00A93299" w:rsidP="00A93299">
      <w:pPr>
        <w:widowControl w:val="0"/>
        <w:tabs>
          <w:tab w:val="left" w:pos="1420"/>
        </w:tabs>
        <w:adjustRightInd w:val="0"/>
        <w:rPr>
          <w:sz w:val="18"/>
          <w:szCs w:val="18"/>
        </w:rPr>
      </w:pPr>
      <w:r w:rsidRPr="00E935A2">
        <w:rPr>
          <w:sz w:val="18"/>
          <w:szCs w:val="18"/>
        </w:rPr>
        <w:t xml:space="preserve"> </w:t>
      </w:r>
    </w:p>
    <w:p w:rsidR="00A93299" w:rsidRPr="00E935A2" w:rsidRDefault="00A93299" w:rsidP="00A93299">
      <w:pPr>
        <w:widowControl w:val="0"/>
        <w:adjustRightInd w:val="0"/>
        <w:spacing w:line="253" w:lineRule="exact"/>
        <w:rPr>
          <w:sz w:val="18"/>
          <w:szCs w:val="18"/>
        </w:rPr>
      </w:pPr>
      <w:r w:rsidRPr="00E935A2">
        <w:rPr>
          <w:b/>
          <w:sz w:val="18"/>
          <w:szCs w:val="18"/>
        </w:rPr>
        <w:t>Office Hours:</w:t>
      </w:r>
      <w:r>
        <w:rPr>
          <w:sz w:val="18"/>
          <w:szCs w:val="18"/>
        </w:rPr>
        <w:tab/>
        <w:t>Monday 2-4pm, Wednesday 12-1pm, 2-4pm</w:t>
      </w:r>
    </w:p>
    <w:p w:rsidR="00A93299" w:rsidRPr="00E935A2" w:rsidRDefault="00A93299" w:rsidP="00A93299">
      <w:pPr>
        <w:widowControl w:val="0"/>
        <w:adjustRightInd w:val="0"/>
        <w:spacing w:line="239" w:lineRule="auto"/>
        <w:rPr>
          <w:b/>
          <w:bCs/>
          <w:sz w:val="18"/>
          <w:szCs w:val="18"/>
        </w:rPr>
      </w:pPr>
    </w:p>
    <w:p w:rsidR="00A93299" w:rsidRDefault="00A93299" w:rsidP="00A93299">
      <w:pPr>
        <w:widowControl w:val="0"/>
        <w:adjustRightInd w:val="0"/>
        <w:spacing w:line="239" w:lineRule="auto"/>
        <w:rPr>
          <w:b/>
          <w:bCs/>
          <w:sz w:val="18"/>
          <w:szCs w:val="18"/>
        </w:rPr>
      </w:pPr>
    </w:p>
    <w:p w:rsidR="00A93299" w:rsidRDefault="00A93299" w:rsidP="00A93299">
      <w:pPr>
        <w:widowControl w:val="0"/>
        <w:adjustRightInd w:val="0"/>
        <w:spacing w:line="239" w:lineRule="auto"/>
        <w:rPr>
          <w:sz w:val="18"/>
          <w:szCs w:val="18"/>
        </w:rPr>
      </w:pPr>
      <w:r w:rsidRPr="00E935A2">
        <w:rPr>
          <w:b/>
          <w:bCs/>
          <w:sz w:val="18"/>
          <w:szCs w:val="18"/>
        </w:rPr>
        <w:t>Course Description:</w:t>
      </w:r>
    </w:p>
    <w:p w:rsidR="00A93299" w:rsidRPr="00887016" w:rsidRDefault="00A93299" w:rsidP="00A93299">
      <w:pPr>
        <w:widowControl w:val="0"/>
        <w:adjustRightInd w:val="0"/>
        <w:spacing w:line="239" w:lineRule="auto"/>
        <w:rPr>
          <w:sz w:val="18"/>
          <w:szCs w:val="18"/>
        </w:rPr>
      </w:pPr>
    </w:p>
    <w:p w:rsidR="00A93299" w:rsidRPr="00C100AE" w:rsidRDefault="00A93299" w:rsidP="00A93299">
      <w:pPr>
        <w:rPr>
          <w:sz w:val="18"/>
          <w:szCs w:val="18"/>
        </w:rPr>
      </w:pPr>
      <w:r w:rsidRPr="00215770">
        <w:rPr>
          <w:szCs w:val="24"/>
        </w:rPr>
        <w:t xml:space="preserve">This course will introduce students to </w:t>
      </w:r>
      <w:r w:rsidRPr="00C100AE">
        <w:rPr>
          <w:sz w:val="18"/>
          <w:szCs w:val="18"/>
        </w:rPr>
        <w:t>intercollegiate athletics and higher education budget and finance including NCAA Divisions I, II and III financial models. Students will understand and apply how to implement financial models.  Students will examine budget challenges and develop proposed solutions, underscoring the strengths and weaknesses of each approach.</w:t>
      </w:r>
    </w:p>
    <w:p w:rsidR="00A93299" w:rsidRPr="00C100AE" w:rsidRDefault="00A93299" w:rsidP="00A93299">
      <w:pPr>
        <w:widowControl w:val="0"/>
        <w:adjustRightInd w:val="0"/>
        <w:spacing w:line="239" w:lineRule="auto"/>
        <w:rPr>
          <w:b/>
          <w:bCs/>
          <w:sz w:val="18"/>
          <w:szCs w:val="18"/>
        </w:rPr>
      </w:pPr>
    </w:p>
    <w:p w:rsidR="00A93299" w:rsidRPr="00C100AE" w:rsidRDefault="00A93299" w:rsidP="00A93299">
      <w:pPr>
        <w:widowControl w:val="0"/>
        <w:adjustRightInd w:val="0"/>
        <w:spacing w:line="239" w:lineRule="auto"/>
        <w:rPr>
          <w:b/>
          <w:bCs/>
          <w:sz w:val="18"/>
          <w:szCs w:val="18"/>
        </w:rPr>
      </w:pPr>
      <w:r w:rsidRPr="00C100AE">
        <w:rPr>
          <w:b/>
          <w:bCs/>
          <w:sz w:val="18"/>
          <w:szCs w:val="18"/>
        </w:rPr>
        <w:t xml:space="preserve">Prerequisite: </w:t>
      </w:r>
      <w:r w:rsidRPr="00C100AE">
        <w:rPr>
          <w:bCs/>
          <w:sz w:val="18"/>
          <w:szCs w:val="18"/>
        </w:rPr>
        <w:t xml:space="preserve">Graduate status </w:t>
      </w:r>
    </w:p>
    <w:p w:rsidR="00A93299" w:rsidRPr="00C100AE" w:rsidRDefault="00A93299" w:rsidP="00A93299">
      <w:pPr>
        <w:widowControl w:val="0"/>
        <w:adjustRightInd w:val="0"/>
        <w:spacing w:line="239" w:lineRule="auto"/>
        <w:rPr>
          <w:b/>
          <w:bCs/>
          <w:sz w:val="18"/>
          <w:szCs w:val="18"/>
        </w:rPr>
      </w:pPr>
    </w:p>
    <w:p w:rsidR="00A93299" w:rsidRPr="00C100AE" w:rsidRDefault="00A93299" w:rsidP="00A93299">
      <w:pPr>
        <w:widowControl w:val="0"/>
        <w:adjustRightInd w:val="0"/>
        <w:spacing w:line="239" w:lineRule="auto"/>
        <w:rPr>
          <w:sz w:val="18"/>
          <w:szCs w:val="18"/>
        </w:rPr>
      </w:pPr>
      <w:r w:rsidRPr="00C100AE">
        <w:rPr>
          <w:b/>
          <w:bCs/>
          <w:sz w:val="18"/>
          <w:szCs w:val="18"/>
        </w:rPr>
        <w:t>Learning Outcomes and Course Objectives:</w:t>
      </w:r>
    </w:p>
    <w:p w:rsidR="00A93299" w:rsidRPr="00C100AE" w:rsidRDefault="00A93299" w:rsidP="00A93299">
      <w:pPr>
        <w:widowControl w:val="0"/>
        <w:adjustRightInd w:val="0"/>
        <w:spacing w:line="252" w:lineRule="exact"/>
        <w:rPr>
          <w:sz w:val="18"/>
          <w:szCs w:val="18"/>
        </w:rPr>
      </w:pPr>
    </w:p>
    <w:p w:rsidR="003C3970" w:rsidRDefault="00A93299" w:rsidP="003C3970">
      <w:pPr>
        <w:widowControl w:val="0"/>
        <w:adjustRightInd w:val="0"/>
        <w:spacing w:line="239" w:lineRule="auto"/>
        <w:rPr>
          <w:sz w:val="18"/>
          <w:szCs w:val="18"/>
        </w:rPr>
      </w:pPr>
      <w:r w:rsidRPr="00C100AE">
        <w:rPr>
          <w:sz w:val="18"/>
          <w:szCs w:val="18"/>
        </w:rPr>
        <w:t>Students should gain an in-depth understanding of:</w:t>
      </w:r>
    </w:p>
    <w:p w:rsidR="003C3970" w:rsidRDefault="003C3970" w:rsidP="003C3970">
      <w:pPr>
        <w:widowControl w:val="0"/>
        <w:adjustRightInd w:val="0"/>
        <w:spacing w:line="239" w:lineRule="auto"/>
        <w:rPr>
          <w:sz w:val="18"/>
          <w:szCs w:val="18"/>
        </w:rPr>
      </w:pPr>
    </w:p>
    <w:p w:rsidR="00A93299" w:rsidRPr="003C3970" w:rsidRDefault="00A93299" w:rsidP="003C3970">
      <w:pPr>
        <w:pStyle w:val="ListParagraph"/>
        <w:widowControl w:val="0"/>
        <w:numPr>
          <w:ilvl w:val="0"/>
          <w:numId w:val="25"/>
        </w:numPr>
        <w:adjustRightInd w:val="0"/>
        <w:spacing w:line="239" w:lineRule="auto"/>
        <w:rPr>
          <w:sz w:val="18"/>
          <w:szCs w:val="18"/>
        </w:rPr>
      </w:pPr>
      <w:r w:rsidRPr="003C3970">
        <w:rPr>
          <w:sz w:val="18"/>
          <w:szCs w:val="18"/>
        </w:rPr>
        <w:t>Intercollegiate athletics budget and finance including NCAA Divisions I, II and III, financial models.</w:t>
      </w:r>
    </w:p>
    <w:p w:rsidR="00A93299" w:rsidRPr="003C3970" w:rsidRDefault="00A93299" w:rsidP="003C3970">
      <w:pPr>
        <w:pStyle w:val="ListParagraph"/>
        <w:numPr>
          <w:ilvl w:val="0"/>
          <w:numId w:val="25"/>
        </w:numPr>
        <w:rPr>
          <w:sz w:val="18"/>
          <w:szCs w:val="18"/>
        </w:rPr>
      </w:pPr>
      <w:r w:rsidRPr="003C3970">
        <w:rPr>
          <w:sz w:val="18"/>
          <w:szCs w:val="18"/>
        </w:rPr>
        <w:t xml:space="preserve">How to debate, craft, and implement an athletic department financial model with an informed understanding of the anticipated implications as well as alternative options. </w:t>
      </w:r>
    </w:p>
    <w:p w:rsidR="00A93299" w:rsidRPr="00C100AE" w:rsidRDefault="00A93299" w:rsidP="003C3970">
      <w:pPr>
        <w:pStyle w:val="ListParagraph"/>
        <w:numPr>
          <w:ilvl w:val="0"/>
          <w:numId w:val="25"/>
        </w:numPr>
        <w:rPr>
          <w:sz w:val="18"/>
          <w:szCs w:val="18"/>
        </w:rPr>
      </w:pPr>
      <w:r w:rsidRPr="00C100AE">
        <w:rPr>
          <w:sz w:val="18"/>
          <w:szCs w:val="18"/>
        </w:rPr>
        <w:t>How to identify strength and weaknesses of budget models</w:t>
      </w:r>
      <w:r>
        <w:rPr>
          <w:sz w:val="18"/>
          <w:szCs w:val="18"/>
        </w:rPr>
        <w:t>.</w:t>
      </w:r>
    </w:p>
    <w:p w:rsidR="00A93299" w:rsidRPr="00C100AE" w:rsidRDefault="00A93299" w:rsidP="003C3970">
      <w:pPr>
        <w:pStyle w:val="ListParagraph"/>
        <w:numPr>
          <w:ilvl w:val="0"/>
          <w:numId w:val="25"/>
        </w:numPr>
        <w:rPr>
          <w:sz w:val="18"/>
          <w:szCs w:val="18"/>
        </w:rPr>
      </w:pPr>
      <w:r w:rsidRPr="00C100AE">
        <w:rPr>
          <w:sz w:val="18"/>
          <w:szCs w:val="18"/>
        </w:rPr>
        <w:t>How to examine challenges and the proposed solutions, underscoring the strengths and weaknesses of each approach.</w:t>
      </w:r>
    </w:p>
    <w:p w:rsidR="00A93299" w:rsidRPr="00C100AE" w:rsidRDefault="00A93299" w:rsidP="003C3970">
      <w:pPr>
        <w:pStyle w:val="ListParagraph"/>
        <w:numPr>
          <w:ilvl w:val="0"/>
          <w:numId w:val="25"/>
        </w:numPr>
        <w:rPr>
          <w:sz w:val="18"/>
          <w:szCs w:val="18"/>
        </w:rPr>
      </w:pPr>
      <w:r w:rsidRPr="00C100AE">
        <w:rPr>
          <w:sz w:val="18"/>
          <w:szCs w:val="18"/>
        </w:rPr>
        <w:t xml:space="preserve">How to identify and engage in meaningful discourse regarding the key issues in intercollegiate athletics </w:t>
      </w:r>
      <w:r>
        <w:rPr>
          <w:sz w:val="18"/>
          <w:szCs w:val="18"/>
        </w:rPr>
        <w:t xml:space="preserve">and higher education </w:t>
      </w:r>
      <w:r w:rsidRPr="00C100AE">
        <w:rPr>
          <w:sz w:val="18"/>
          <w:szCs w:val="18"/>
        </w:rPr>
        <w:t>budget and finance.</w:t>
      </w:r>
    </w:p>
    <w:p w:rsidR="00A93299" w:rsidRPr="00C100AE" w:rsidRDefault="00A93299" w:rsidP="003C3970">
      <w:pPr>
        <w:pStyle w:val="ListParagraph"/>
        <w:numPr>
          <w:ilvl w:val="0"/>
          <w:numId w:val="25"/>
        </w:numPr>
        <w:rPr>
          <w:sz w:val="18"/>
          <w:szCs w:val="18"/>
        </w:rPr>
      </w:pPr>
      <w:r w:rsidRPr="00C100AE">
        <w:rPr>
          <w:sz w:val="18"/>
          <w:szCs w:val="18"/>
        </w:rPr>
        <w:t>The complexities and competing priorities when developing an athletic department budget model.</w:t>
      </w:r>
    </w:p>
    <w:p w:rsidR="00A93299" w:rsidRPr="00C100AE" w:rsidRDefault="00A93299" w:rsidP="003C3970">
      <w:pPr>
        <w:pStyle w:val="ListParagraph"/>
        <w:numPr>
          <w:ilvl w:val="0"/>
          <w:numId w:val="25"/>
        </w:numPr>
        <w:rPr>
          <w:sz w:val="18"/>
          <w:szCs w:val="18"/>
        </w:rPr>
      </w:pPr>
      <w:r w:rsidRPr="00C100AE">
        <w:rPr>
          <w:sz w:val="18"/>
          <w:szCs w:val="18"/>
        </w:rPr>
        <w:t>The complexities of athletic department financial data and differences by NCAA Division.</w:t>
      </w:r>
    </w:p>
    <w:p w:rsidR="00A93299" w:rsidRPr="00C100AE" w:rsidRDefault="00A93299" w:rsidP="00A93299">
      <w:pPr>
        <w:rPr>
          <w:b/>
          <w:bCs/>
          <w:sz w:val="18"/>
          <w:szCs w:val="18"/>
        </w:rPr>
      </w:pPr>
    </w:p>
    <w:p w:rsidR="00A93299" w:rsidRPr="00C100AE" w:rsidRDefault="00A93299" w:rsidP="00A93299">
      <w:pPr>
        <w:rPr>
          <w:b/>
          <w:bCs/>
          <w:i/>
          <w:sz w:val="18"/>
          <w:szCs w:val="18"/>
        </w:rPr>
      </w:pPr>
    </w:p>
    <w:p w:rsidR="00A93299" w:rsidRPr="00C911FA" w:rsidRDefault="00A93299" w:rsidP="00A93299">
      <w:pPr>
        <w:widowControl w:val="0"/>
        <w:adjustRightInd w:val="0"/>
        <w:rPr>
          <w:b/>
          <w:bCs/>
          <w:sz w:val="18"/>
          <w:szCs w:val="18"/>
        </w:rPr>
      </w:pPr>
      <w:r w:rsidRPr="00C911FA">
        <w:rPr>
          <w:b/>
          <w:bCs/>
          <w:sz w:val="18"/>
          <w:szCs w:val="18"/>
        </w:rPr>
        <w:t>Required Readings:</w:t>
      </w:r>
    </w:p>
    <w:p w:rsidR="00A93299" w:rsidRPr="00C100AE" w:rsidRDefault="00A93299" w:rsidP="00A93299">
      <w:pPr>
        <w:widowControl w:val="0"/>
        <w:adjustRightInd w:val="0"/>
        <w:rPr>
          <w:b/>
          <w:bCs/>
          <w:sz w:val="18"/>
          <w:szCs w:val="18"/>
          <w:highlight w:val="yellow"/>
        </w:rPr>
      </w:pPr>
    </w:p>
    <w:p w:rsidR="00A93299" w:rsidRPr="003C3970" w:rsidRDefault="00A93299" w:rsidP="003C3970">
      <w:pPr>
        <w:pStyle w:val="ListParagraph"/>
        <w:widowControl w:val="0"/>
        <w:numPr>
          <w:ilvl w:val="0"/>
          <w:numId w:val="27"/>
        </w:numPr>
        <w:overflowPunct w:val="0"/>
        <w:adjustRightInd w:val="0"/>
        <w:spacing w:line="214" w:lineRule="auto"/>
        <w:ind w:right="660"/>
        <w:rPr>
          <w:sz w:val="18"/>
          <w:szCs w:val="18"/>
        </w:rPr>
      </w:pPr>
      <w:r w:rsidRPr="003C3970">
        <w:rPr>
          <w:sz w:val="18"/>
          <w:szCs w:val="18"/>
        </w:rPr>
        <w:t xml:space="preserve">Brown, M.T. (2014). </w:t>
      </w:r>
      <w:r w:rsidRPr="003C3970">
        <w:rPr>
          <w:i/>
          <w:sz w:val="18"/>
          <w:szCs w:val="18"/>
        </w:rPr>
        <w:t>Financial management in the sport industry.</w:t>
      </w:r>
      <w:r w:rsidRPr="003C3970">
        <w:rPr>
          <w:sz w:val="18"/>
          <w:szCs w:val="18"/>
        </w:rPr>
        <w:t xml:space="preserve"> Holcomb Hathaway, Publishers.</w:t>
      </w:r>
    </w:p>
    <w:p w:rsidR="00A93299" w:rsidRPr="00C100AE" w:rsidRDefault="00A93299" w:rsidP="00A93299">
      <w:pPr>
        <w:pStyle w:val="ListParagraph"/>
        <w:widowControl w:val="0"/>
        <w:overflowPunct w:val="0"/>
        <w:adjustRightInd w:val="0"/>
        <w:spacing w:line="214" w:lineRule="auto"/>
        <w:ind w:left="1080" w:right="660"/>
        <w:rPr>
          <w:sz w:val="18"/>
          <w:szCs w:val="18"/>
        </w:rPr>
      </w:pPr>
    </w:p>
    <w:p w:rsidR="00A93299" w:rsidRPr="00C100AE" w:rsidRDefault="00A93299" w:rsidP="00A93299">
      <w:pPr>
        <w:widowControl w:val="0"/>
        <w:overflowPunct w:val="0"/>
        <w:adjustRightInd w:val="0"/>
        <w:spacing w:line="214" w:lineRule="auto"/>
        <w:ind w:left="1440" w:right="660" w:hanging="720"/>
        <w:rPr>
          <w:sz w:val="18"/>
          <w:szCs w:val="18"/>
        </w:rPr>
      </w:pPr>
      <w:r w:rsidRPr="00C100AE">
        <w:rPr>
          <w:sz w:val="18"/>
          <w:szCs w:val="18"/>
        </w:rPr>
        <w:t>2.</w:t>
      </w:r>
      <w:r>
        <w:rPr>
          <w:sz w:val="18"/>
          <w:szCs w:val="18"/>
        </w:rPr>
        <w:t xml:space="preserve">     </w:t>
      </w:r>
      <w:r w:rsidRPr="00C100AE">
        <w:rPr>
          <w:sz w:val="18"/>
          <w:szCs w:val="18"/>
        </w:rPr>
        <w:t xml:space="preserve">Paulsen, M. B., &amp; Smart, J. C. (Eds.). (2001). </w:t>
      </w:r>
      <w:r w:rsidRPr="00C100AE">
        <w:rPr>
          <w:i/>
          <w:iCs/>
          <w:sz w:val="18"/>
          <w:szCs w:val="18"/>
        </w:rPr>
        <w:t>The finance of higher education: Theory, research, policy,  and practice</w:t>
      </w:r>
      <w:r w:rsidRPr="00C100AE">
        <w:rPr>
          <w:sz w:val="18"/>
          <w:szCs w:val="18"/>
        </w:rPr>
        <w:t>. Algora Publishing.</w:t>
      </w:r>
    </w:p>
    <w:p w:rsidR="00A93299" w:rsidRPr="00C100AE" w:rsidRDefault="00A93299" w:rsidP="00A93299">
      <w:pPr>
        <w:pStyle w:val="ListParagraph"/>
        <w:rPr>
          <w:sz w:val="18"/>
          <w:szCs w:val="18"/>
        </w:rPr>
      </w:pPr>
    </w:p>
    <w:p w:rsidR="00A93299" w:rsidRPr="00C100AE" w:rsidRDefault="00A93299" w:rsidP="00A93299">
      <w:pPr>
        <w:pStyle w:val="ListParagraph"/>
        <w:widowControl w:val="0"/>
        <w:numPr>
          <w:ilvl w:val="0"/>
          <w:numId w:val="24"/>
        </w:numPr>
        <w:overflowPunct w:val="0"/>
        <w:adjustRightInd w:val="0"/>
        <w:spacing w:line="214" w:lineRule="auto"/>
        <w:ind w:right="660"/>
        <w:rPr>
          <w:sz w:val="18"/>
          <w:szCs w:val="18"/>
        </w:rPr>
      </w:pPr>
      <w:r w:rsidRPr="00C100AE">
        <w:rPr>
          <w:sz w:val="18"/>
          <w:szCs w:val="18"/>
        </w:rPr>
        <w:t xml:space="preserve"> D2L readings and class handouts</w:t>
      </w:r>
    </w:p>
    <w:p w:rsidR="00A93299" w:rsidRDefault="00A93299" w:rsidP="00A93299">
      <w:pPr>
        <w:widowControl w:val="0"/>
        <w:overflowPunct w:val="0"/>
        <w:adjustRightInd w:val="0"/>
        <w:spacing w:line="214" w:lineRule="auto"/>
        <w:ind w:right="660"/>
        <w:rPr>
          <w:b/>
          <w:bCs/>
          <w:sz w:val="18"/>
          <w:szCs w:val="18"/>
        </w:rPr>
      </w:pPr>
    </w:p>
    <w:p w:rsidR="00A93299" w:rsidRDefault="00A93299" w:rsidP="00A93299">
      <w:pPr>
        <w:widowControl w:val="0"/>
        <w:adjustRightInd w:val="0"/>
        <w:rPr>
          <w:b/>
          <w:bCs/>
          <w:sz w:val="18"/>
          <w:szCs w:val="18"/>
        </w:rPr>
      </w:pPr>
    </w:p>
    <w:p w:rsidR="00A93299" w:rsidRPr="00C911FA" w:rsidRDefault="00A93299" w:rsidP="00A93299">
      <w:pPr>
        <w:widowControl w:val="0"/>
        <w:adjustRightInd w:val="0"/>
        <w:rPr>
          <w:b/>
          <w:bCs/>
          <w:sz w:val="18"/>
          <w:szCs w:val="18"/>
        </w:rPr>
      </w:pPr>
      <w:r w:rsidRPr="00C911FA">
        <w:rPr>
          <w:b/>
          <w:bCs/>
          <w:sz w:val="18"/>
          <w:szCs w:val="18"/>
        </w:rPr>
        <w:t>Recommended Textbooks</w:t>
      </w:r>
    </w:p>
    <w:p w:rsidR="00A93299" w:rsidRPr="00C911FA" w:rsidRDefault="00A93299" w:rsidP="00A93299">
      <w:pPr>
        <w:widowControl w:val="0"/>
        <w:overflowPunct w:val="0"/>
        <w:adjustRightInd w:val="0"/>
        <w:spacing w:line="214" w:lineRule="auto"/>
        <w:ind w:right="660"/>
        <w:rPr>
          <w:sz w:val="18"/>
          <w:szCs w:val="18"/>
        </w:rPr>
      </w:pPr>
    </w:p>
    <w:p w:rsidR="00A93299" w:rsidRPr="00C911FA" w:rsidRDefault="00A93299" w:rsidP="00A93299">
      <w:pPr>
        <w:widowControl w:val="0"/>
        <w:overflowPunct w:val="0"/>
        <w:adjustRightInd w:val="0"/>
        <w:spacing w:line="214" w:lineRule="auto"/>
        <w:ind w:left="810" w:right="660" w:hanging="810"/>
        <w:rPr>
          <w:sz w:val="18"/>
          <w:szCs w:val="18"/>
        </w:rPr>
      </w:pPr>
      <w:r w:rsidRPr="00C911FA">
        <w:rPr>
          <w:sz w:val="18"/>
          <w:szCs w:val="18"/>
        </w:rPr>
        <w:t xml:space="preserve">1.  American Psychological Association. (2009). </w:t>
      </w:r>
      <w:r w:rsidRPr="00C911FA">
        <w:rPr>
          <w:i/>
          <w:iCs/>
          <w:sz w:val="18"/>
          <w:szCs w:val="18"/>
        </w:rPr>
        <w:t>Publication manual of the American</w:t>
      </w:r>
      <w:r w:rsidRPr="00C911FA">
        <w:rPr>
          <w:sz w:val="18"/>
          <w:szCs w:val="18"/>
        </w:rPr>
        <w:t xml:space="preserve">   </w:t>
      </w:r>
      <w:r w:rsidRPr="00C911FA">
        <w:rPr>
          <w:i/>
          <w:iCs/>
          <w:sz w:val="18"/>
          <w:szCs w:val="18"/>
        </w:rPr>
        <w:t xml:space="preserve">Psychological association </w:t>
      </w:r>
      <w:r w:rsidRPr="00C911FA">
        <w:rPr>
          <w:sz w:val="18"/>
          <w:szCs w:val="18"/>
        </w:rPr>
        <w:t>(6</w:t>
      </w:r>
      <w:r w:rsidRPr="00C911FA">
        <w:rPr>
          <w:sz w:val="18"/>
          <w:szCs w:val="18"/>
          <w:vertAlign w:val="superscript"/>
        </w:rPr>
        <w:t>th</w:t>
      </w:r>
      <w:r w:rsidRPr="00C911FA">
        <w:rPr>
          <w:i/>
          <w:iCs/>
          <w:sz w:val="18"/>
          <w:szCs w:val="18"/>
        </w:rPr>
        <w:t xml:space="preserve"> </w:t>
      </w:r>
      <w:r w:rsidRPr="00C911FA">
        <w:rPr>
          <w:sz w:val="18"/>
          <w:szCs w:val="18"/>
        </w:rPr>
        <w:t>ed.). Washington, DC: Author.</w:t>
      </w:r>
    </w:p>
    <w:p w:rsidR="00A93299" w:rsidRPr="00C911FA" w:rsidRDefault="00A93299" w:rsidP="00A93299">
      <w:pPr>
        <w:widowControl w:val="0"/>
        <w:tabs>
          <w:tab w:val="left" w:pos="630"/>
        </w:tabs>
        <w:overflowPunct w:val="0"/>
        <w:adjustRightInd w:val="0"/>
        <w:spacing w:line="228" w:lineRule="auto"/>
        <w:rPr>
          <w:b/>
          <w:bCs/>
          <w:sz w:val="18"/>
          <w:szCs w:val="18"/>
        </w:rPr>
      </w:pPr>
    </w:p>
    <w:p w:rsidR="00A93299" w:rsidRPr="00C911FA" w:rsidRDefault="00A93299" w:rsidP="00A93299">
      <w:pPr>
        <w:widowControl w:val="0"/>
        <w:adjustRightInd w:val="0"/>
        <w:spacing w:line="239" w:lineRule="auto"/>
        <w:rPr>
          <w:b/>
          <w:bCs/>
          <w:sz w:val="18"/>
          <w:szCs w:val="18"/>
        </w:rPr>
      </w:pPr>
    </w:p>
    <w:p w:rsidR="00A93299" w:rsidRPr="00C911FA" w:rsidRDefault="00A93299" w:rsidP="00A93299">
      <w:pPr>
        <w:widowControl w:val="0"/>
        <w:adjustRightInd w:val="0"/>
        <w:spacing w:line="239" w:lineRule="auto"/>
        <w:rPr>
          <w:sz w:val="18"/>
          <w:szCs w:val="18"/>
        </w:rPr>
      </w:pPr>
      <w:r w:rsidRPr="00C911FA">
        <w:rPr>
          <w:b/>
          <w:bCs/>
          <w:sz w:val="18"/>
          <w:szCs w:val="18"/>
        </w:rPr>
        <w:t>Dynamics of Class:</w:t>
      </w:r>
    </w:p>
    <w:p w:rsidR="00A93299" w:rsidRPr="00C911FA" w:rsidRDefault="00A93299" w:rsidP="00A93299">
      <w:pPr>
        <w:widowControl w:val="0"/>
        <w:adjustRightInd w:val="0"/>
        <w:spacing w:line="270" w:lineRule="exact"/>
        <w:rPr>
          <w:sz w:val="18"/>
          <w:szCs w:val="18"/>
        </w:rPr>
      </w:pPr>
    </w:p>
    <w:p w:rsidR="00A93299" w:rsidRPr="00C911FA" w:rsidRDefault="00A93299" w:rsidP="00A93299">
      <w:pPr>
        <w:widowControl w:val="0"/>
        <w:overflowPunct w:val="0"/>
        <w:adjustRightInd w:val="0"/>
        <w:spacing w:line="222" w:lineRule="auto"/>
        <w:ind w:right="80"/>
        <w:rPr>
          <w:sz w:val="18"/>
          <w:szCs w:val="18"/>
        </w:rPr>
      </w:pPr>
      <w:r w:rsidRPr="00C911FA">
        <w:rPr>
          <w:sz w:val="18"/>
          <w:szCs w:val="18"/>
        </w:rPr>
        <w:t>The pace of the course will be rapid, but students are expected to read and study all assigned readings before the specified class period, noting questions, and issues to discuss in class. Course content will be covered with a variety of differentiated instruction methods: lecture, guest lecturers, discussion, critiques, group work, simulations, and student presentations. Students should ask the instructor immediately if they have questions at any time on assignments or expectations.</w:t>
      </w:r>
    </w:p>
    <w:p w:rsidR="00A93299" w:rsidRPr="00C911FA" w:rsidRDefault="00A93299" w:rsidP="00A93299">
      <w:pPr>
        <w:widowControl w:val="0"/>
        <w:adjustRightInd w:val="0"/>
        <w:spacing w:line="239" w:lineRule="auto"/>
        <w:rPr>
          <w:b/>
          <w:bCs/>
          <w:sz w:val="18"/>
          <w:szCs w:val="18"/>
        </w:rPr>
      </w:pPr>
    </w:p>
    <w:p w:rsidR="00A93299" w:rsidRPr="00C911FA" w:rsidRDefault="00A93299" w:rsidP="00A93299">
      <w:pPr>
        <w:widowControl w:val="0"/>
        <w:adjustRightInd w:val="0"/>
        <w:spacing w:line="239" w:lineRule="auto"/>
        <w:rPr>
          <w:b/>
          <w:bCs/>
          <w:sz w:val="18"/>
          <w:szCs w:val="18"/>
        </w:rPr>
      </w:pPr>
    </w:p>
    <w:p w:rsidR="00A93299" w:rsidRPr="00C911FA" w:rsidRDefault="00A93299" w:rsidP="00A93299">
      <w:pPr>
        <w:widowControl w:val="0"/>
        <w:adjustRightInd w:val="0"/>
        <w:spacing w:line="239" w:lineRule="auto"/>
        <w:rPr>
          <w:sz w:val="18"/>
          <w:szCs w:val="18"/>
        </w:rPr>
      </w:pPr>
      <w:r w:rsidRPr="00C911FA">
        <w:rPr>
          <w:b/>
          <w:bCs/>
          <w:sz w:val="18"/>
          <w:szCs w:val="18"/>
        </w:rPr>
        <w:t>Accommodations:</w:t>
      </w:r>
    </w:p>
    <w:p w:rsidR="00A93299" w:rsidRPr="00C911FA" w:rsidRDefault="00A93299" w:rsidP="00A93299">
      <w:pPr>
        <w:widowControl w:val="0"/>
        <w:adjustRightInd w:val="0"/>
        <w:spacing w:line="239" w:lineRule="auto"/>
        <w:rPr>
          <w:sz w:val="18"/>
          <w:szCs w:val="18"/>
        </w:rPr>
      </w:pPr>
    </w:p>
    <w:p w:rsidR="00A93299" w:rsidRPr="00C911FA" w:rsidRDefault="00A93299" w:rsidP="00A93299">
      <w:pPr>
        <w:widowControl w:val="0"/>
        <w:overflowPunct w:val="0"/>
        <w:adjustRightInd w:val="0"/>
        <w:spacing w:line="213" w:lineRule="auto"/>
        <w:ind w:right="280"/>
        <w:rPr>
          <w:sz w:val="18"/>
          <w:szCs w:val="18"/>
        </w:rPr>
      </w:pPr>
      <w:r w:rsidRPr="00C911FA">
        <w:rPr>
          <w:sz w:val="18"/>
          <w:szCs w:val="18"/>
        </w:rPr>
        <w:t>Students with disabilities will be fully included in this course. Please inform the professor if you need any special accommodations in the curriculum, instruction, or assessments of this course to enable you to participate fully. Confidentiality of the shared information will be maintained.</w:t>
      </w:r>
    </w:p>
    <w:p w:rsidR="00A93299" w:rsidRPr="00C911FA" w:rsidRDefault="00A93299" w:rsidP="00A93299">
      <w:pPr>
        <w:widowControl w:val="0"/>
        <w:overflowPunct w:val="0"/>
        <w:adjustRightInd w:val="0"/>
        <w:spacing w:line="228" w:lineRule="auto"/>
        <w:rPr>
          <w:b/>
          <w:bCs/>
          <w:sz w:val="18"/>
          <w:szCs w:val="18"/>
        </w:rPr>
      </w:pPr>
    </w:p>
    <w:p w:rsidR="00A93299" w:rsidRPr="00C911FA" w:rsidRDefault="00A93299" w:rsidP="00A93299">
      <w:pPr>
        <w:widowControl w:val="0"/>
        <w:overflowPunct w:val="0"/>
        <w:adjustRightInd w:val="0"/>
        <w:spacing w:line="226" w:lineRule="auto"/>
        <w:ind w:left="360" w:right="180"/>
        <w:rPr>
          <w:b/>
          <w:sz w:val="18"/>
          <w:szCs w:val="18"/>
        </w:rPr>
      </w:pPr>
      <w:r w:rsidRPr="00C911FA">
        <w:rPr>
          <w:b/>
          <w:sz w:val="18"/>
          <w:szCs w:val="18"/>
        </w:rPr>
        <w:t>The University of Wisconsin-Whitewater is dedicated to a safe, supportive and non-discriminatory learning environment.  It is the responsibility of all undergraduates and graduate students to familiarize themselves with University policies regarding Special Accommodations, Academic Misconduct, Religious Beliefs Accommodation, Discrimination and Absence for University Sponsored Events (for details please refer to the Schedule of Classes; the “Rights and Responsibilities” section of the Undergraduate Catalog; the Academic Requirements and Policies and the Facilities and Services sections of the Graduate Catalog; and the “Student Academic Disciplinary Procedures” (UWS Chapter 14); and the “Student Nonacademic Procedures” (UWS Chapter 17)</w:t>
      </w:r>
    </w:p>
    <w:p w:rsidR="00A93299" w:rsidRPr="00C911FA" w:rsidRDefault="00A93299" w:rsidP="00A93299">
      <w:pPr>
        <w:widowControl w:val="0"/>
        <w:overflowPunct w:val="0"/>
        <w:adjustRightInd w:val="0"/>
        <w:spacing w:line="228" w:lineRule="auto"/>
        <w:rPr>
          <w:b/>
          <w:bCs/>
          <w:sz w:val="18"/>
          <w:szCs w:val="18"/>
        </w:rPr>
      </w:pPr>
    </w:p>
    <w:p w:rsidR="00A93299" w:rsidRPr="00C911FA" w:rsidRDefault="00A93299" w:rsidP="00A93299">
      <w:pPr>
        <w:widowControl w:val="0"/>
        <w:overflowPunct w:val="0"/>
        <w:adjustRightInd w:val="0"/>
        <w:spacing w:line="228" w:lineRule="auto"/>
        <w:rPr>
          <w:b/>
          <w:bCs/>
          <w:sz w:val="18"/>
          <w:szCs w:val="18"/>
        </w:rPr>
      </w:pPr>
      <w:r w:rsidRPr="00C911FA">
        <w:rPr>
          <w:b/>
          <w:bCs/>
          <w:sz w:val="18"/>
          <w:szCs w:val="18"/>
        </w:rPr>
        <w:t>General Course Requirements:</w:t>
      </w:r>
    </w:p>
    <w:p w:rsidR="00A93299" w:rsidRPr="00C911FA" w:rsidRDefault="00A93299" w:rsidP="00A93299">
      <w:pPr>
        <w:widowControl w:val="0"/>
        <w:overflowPunct w:val="0"/>
        <w:adjustRightInd w:val="0"/>
        <w:spacing w:line="228" w:lineRule="auto"/>
        <w:rPr>
          <w:b/>
          <w:bCs/>
          <w:sz w:val="18"/>
          <w:szCs w:val="18"/>
        </w:rPr>
      </w:pPr>
    </w:p>
    <w:p w:rsidR="00A93299" w:rsidRPr="00C911FA" w:rsidRDefault="00A93299" w:rsidP="00A93299">
      <w:pPr>
        <w:widowControl w:val="0"/>
        <w:overflowPunct w:val="0"/>
        <w:adjustRightInd w:val="0"/>
        <w:spacing w:line="230" w:lineRule="auto"/>
        <w:rPr>
          <w:sz w:val="18"/>
          <w:szCs w:val="18"/>
        </w:rPr>
      </w:pPr>
      <w:r w:rsidRPr="00C911FA">
        <w:rPr>
          <w:sz w:val="18"/>
          <w:szCs w:val="18"/>
        </w:rPr>
        <w:t>Successful completion of in-class assignments is necessary to fulfill the requirements of this course. Due dates and expectations for course assignments are included in this syllabus. As a matter of fairness and courtesy to everyone in the class, there will be penalties associated with late papers and incompletes (except in reference to emergencies, professional development, or prior approved situations).  Work later than one week will not be accepted.</w:t>
      </w:r>
    </w:p>
    <w:p w:rsidR="00A93299" w:rsidRPr="00C911FA" w:rsidRDefault="00A93299" w:rsidP="00A93299">
      <w:pPr>
        <w:widowControl w:val="0"/>
        <w:overflowPunct w:val="0"/>
        <w:adjustRightInd w:val="0"/>
        <w:spacing w:line="230" w:lineRule="auto"/>
        <w:rPr>
          <w:sz w:val="18"/>
          <w:szCs w:val="18"/>
        </w:rPr>
      </w:pPr>
    </w:p>
    <w:p w:rsidR="00A93299" w:rsidRPr="00C911FA" w:rsidRDefault="00A93299" w:rsidP="00A93299">
      <w:pPr>
        <w:widowControl w:val="0"/>
        <w:overflowPunct w:val="0"/>
        <w:adjustRightInd w:val="0"/>
        <w:spacing w:line="230" w:lineRule="auto"/>
        <w:rPr>
          <w:b/>
          <w:sz w:val="18"/>
          <w:szCs w:val="18"/>
          <w:highlight w:val="yellow"/>
        </w:rPr>
      </w:pPr>
      <w:r w:rsidRPr="00C911FA">
        <w:rPr>
          <w:sz w:val="18"/>
          <w:szCs w:val="18"/>
        </w:rPr>
        <w:t>All assignments should be double-spaced and written in paragraph format with 12 size font. When designated by instructor, formal written assignments should be prepared and submitted in accordance with format standards of the American Psychological Association (APA), 6th edition.  If you are not familiar with the APA citation and referencing standards, please review the manual.</w:t>
      </w:r>
    </w:p>
    <w:p w:rsidR="00A93299" w:rsidRPr="00C911FA" w:rsidRDefault="00A93299" w:rsidP="00A93299">
      <w:pPr>
        <w:widowControl w:val="0"/>
        <w:overflowPunct w:val="0"/>
        <w:adjustRightInd w:val="0"/>
        <w:spacing w:line="230" w:lineRule="auto"/>
        <w:rPr>
          <w:b/>
          <w:sz w:val="18"/>
          <w:szCs w:val="18"/>
        </w:rPr>
      </w:pPr>
    </w:p>
    <w:p w:rsidR="00A93299" w:rsidRPr="00C911FA" w:rsidRDefault="00A93299" w:rsidP="00A93299">
      <w:pPr>
        <w:widowControl w:val="0"/>
        <w:overflowPunct w:val="0"/>
        <w:adjustRightInd w:val="0"/>
        <w:spacing w:line="230" w:lineRule="auto"/>
        <w:rPr>
          <w:b/>
          <w:sz w:val="18"/>
          <w:szCs w:val="18"/>
        </w:rPr>
      </w:pPr>
      <w:r w:rsidRPr="00C911FA">
        <w:rPr>
          <w:b/>
          <w:sz w:val="18"/>
          <w:szCs w:val="18"/>
        </w:rPr>
        <w:t>Course Grade Policy</w:t>
      </w:r>
    </w:p>
    <w:p w:rsidR="00A93299" w:rsidRPr="00C911FA" w:rsidRDefault="00A93299" w:rsidP="00A93299">
      <w:pPr>
        <w:widowControl w:val="0"/>
        <w:adjustRightInd w:val="0"/>
        <w:spacing w:line="255" w:lineRule="exact"/>
        <w:rPr>
          <w:b/>
          <w:sz w:val="18"/>
          <w:szCs w:val="18"/>
        </w:rPr>
      </w:pPr>
      <w:r w:rsidRPr="00C911FA">
        <w:rPr>
          <w:b/>
          <w:sz w:val="18"/>
          <w:szCs w:val="18"/>
        </w:rPr>
        <w:t>Total Points Possible: 400</w:t>
      </w:r>
    </w:p>
    <w:p w:rsidR="00A93299" w:rsidRPr="00C911FA" w:rsidRDefault="00A93299" w:rsidP="00A93299">
      <w:pPr>
        <w:widowControl w:val="0"/>
        <w:adjustRightInd w:val="0"/>
        <w:spacing w:line="255" w:lineRule="exact"/>
        <w:rPr>
          <w:b/>
          <w:sz w:val="18"/>
          <w:szCs w:val="18"/>
        </w:rPr>
      </w:pPr>
    </w:p>
    <w:p w:rsidR="00A93299" w:rsidRPr="00C911FA" w:rsidRDefault="00A93299" w:rsidP="00A93299">
      <w:pPr>
        <w:shd w:val="clear" w:color="auto" w:fill="FFFFFF"/>
        <w:autoSpaceDE/>
        <w:autoSpaceDN/>
        <w:rPr>
          <w:b/>
          <w:color w:val="000000"/>
          <w:sz w:val="18"/>
          <w:szCs w:val="18"/>
          <w:u w:val="single"/>
        </w:rPr>
      </w:pPr>
      <w:r w:rsidRPr="00C911FA">
        <w:rPr>
          <w:b/>
          <w:color w:val="000000"/>
          <w:sz w:val="18"/>
          <w:szCs w:val="18"/>
          <w:u w:val="single"/>
        </w:rPr>
        <w:t>Letter Grade</w:t>
      </w:r>
      <w:r w:rsidRPr="00C911FA">
        <w:rPr>
          <w:b/>
          <w:color w:val="000000"/>
          <w:sz w:val="18"/>
          <w:szCs w:val="18"/>
          <w:u w:val="single"/>
        </w:rPr>
        <w:tab/>
        <w:t>Percentage</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A</w:t>
      </w:r>
      <w:r w:rsidRPr="00C911FA">
        <w:rPr>
          <w:b/>
          <w:color w:val="000000"/>
          <w:sz w:val="18"/>
          <w:szCs w:val="18"/>
        </w:rPr>
        <w:tab/>
      </w:r>
      <w:r w:rsidRPr="00C911FA">
        <w:rPr>
          <w:b/>
          <w:color w:val="000000"/>
          <w:sz w:val="18"/>
          <w:szCs w:val="18"/>
        </w:rPr>
        <w:tab/>
        <w:t xml:space="preserve"> 94-100</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A-</w:t>
      </w:r>
      <w:r w:rsidRPr="00C911FA">
        <w:rPr>
          <w:b/>
          <w:color w:val="000000"/>
          <w:sz w:val="18"/>
          <w:szCs w:val="18"/>
        </w:rPr>
        <w:tab/>
      </w:r>
      <w:r w:rsidRPr="00C911FA">
        <w:rPr>
          <w:b/>
          <w:color w:val="000000"/>
          <w:sz w:val="18"/>
          <w:szCs w:val="18"/>
        </w:rPr>
        <w:tab/>
        <w:t xml:space="preserve">90-93 </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 xml:space="preserve">B+ </w:t>
      </w:r>
      <w:r w:rsidRPr="00C911FA">
        <w:rPr>
          <w:b/>
          <w:color w:val="000000"/>
          <w:sz w:val="18"/>
          <w:szCs w:val="18"/>
        </w:rPr>
        <w:tab/>
      </w:r>
      <w:r w:rsidRPr="00C911FA">
        <w:rPr>
          <w:b/>
          <w:color w:val="000000"/>
          <w:sz w:val="18"/>
          <w:szCs w:val="18"/>
        </w:rPr>
        <w:tab/>
        <w:t>87-89</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B</w:t>
      </w:r>
      <w:r w:rsidRPr="00C911FA">
        <w:rPr>
          <w:b/>
          <w:color w:val="000000"/>
          <w:sz w:val="18"/>
          <w:szCs w:val="18"/>
        </w:rPr>
        <w:tab/>
      </w:r>
      <w:r w:rsidRPr="00C911FA">
        <w:rPr>
          <w:b/>
          <w:color w:val="000000"/>
          <w:sz w:val="18"/>
          <w:szCs w:val="18"/>
        </w:rPr>
        <w:tab/>
        <w:t xml:space="preserve">83-86 </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B-</w:t>
      </w:r>
      <w:r w:rsidRPr="00C911FA">
        <w:rPr>
          <w:b/>
          <w:color w:val="000000"/>
          <w:sz w:val="18"/>
          <w:szCs w:val="18"/>
        </w:rPr>
        <w:tab/>
      </w:r>
      <w:r w:rsidRPr="00C911FA">
        <w:rPr>
          <w:b/>
          <w:color w:val="000000"/>
          <w:sz w:val="18"/>
          <w:szCs w:val="18"/>
        </w:rPr>
        <w:tab/>
        <w:t xml:space="preserve">80-82 </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 xml:space="preserve">C+ </w:t>
      </w:r>
      <w:r w:rsidRPr="00C911FA">
        <w:rPr>
          <w:b/>
          <w:color w:val="000000"/>
          <w:sz w:val="18"/>
          <w:szCs w:val="18"/>
        </w:rPr>
        <w:tab/>
      </w:r>
      <w:r w:rsidRPr="00C911FA">
        <w:rPr>
          <w:b/>
          <w:color w:val="000000"/>
          <w:sz w:val="18"/>
          <w:szCs w:val="18"/>
        </w:rPr>
        <w:tab/>
        <w:t>77-79</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 xml:space="preserve">C </w:t>
      </w:r>
      <w:r w:rsidRPr="00C911FA">
        <w:rPr>
          <w:b/>
          <w:color w:val="000000"/>
          <w:sz w:val="18"/>
          <w:szCs w:val="18"/>
        </w:rPr>
        <w:tab/>
      </w:r>
      <w:r w:rsidRPr="00C911FA">
        <w:rPr>
          <w:b/>
          <w:color w:val="000000"/>
          <w:sz w:val="18"/>
          <w:szCs w:val="18"/>
        </w:rPr>
        <w:tab/>
        <w:t xml:space="preserve">73-76 </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 xml:space="preserve">C- </w:t>
      </w:r>
      <w:r w:rsidRPr="00C911FA">
        <w:rPr>
          <w:b/>
          <w:color w:val="000000"/>
          <w:sz w:val="18"/>
          <w:szCs w:val="18"/>
        </w:rPr>
        <w:tab/>
      </w:r>
      <w:r w:rsidRPr="00C911FA">
        <w:rPr>
          <w:b/>
          <w:color w:val="000000"/>
          <w:sz w:val="18"/>
          <w:szCs w:val="18"/>
        </w:rPr>
        <w:tab/>
        <w:t xml:space="preserve">70-72 </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 xml:space="preserve">D+ </w:t>
      </w:r>
      <w:r w:rsidRPr="00C911FA">
        <w:rPr>
          <w:b/>
          <w:color w:val="000000"/>
          <w:sz w:val="18"/>
          <w:szCs w:val="18"/>
        </w:rPr>
        <w:tab/>
      </w:r>
      <w:r w:rsidRPr="00C911FA">
        <w:rPr>
          <w:b/>
          <w:color w:val="000000"/>
          <w:sz w:val="18"/>
          <w:szCs w:val="18"/>
        </w:rPr>
        <w:tab/>
        <w:t xml:space="preserve">67-69 </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 xml:space="preserve">D </w:t>
      </w:r>
      <w:r w:rsidRPr="00C911FA">
        <w:rPr>
          <w:b/>
          <w:color w:val="000000"/>
          <w:sz w:val="18"/>
          <w:szCs w:val="18"/>
        </w:rPr>
        <w:tab/>
      </w:r>
      <w:r w:rsidRPr="00C911FA">
        <w:rPr>
          <w:b/>
          <w:color w:val="000000"/>
          <w:sz w:val="18"/>
          <w:szCs w:val="18"/>
        </w:rPr>
        <w:tab/>
        <w:t xml:space="preserve">63-66 </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 xml:space="preserve">D- </w:t>
      </w:r>
      <w:r w:rsidRPr="00C911FA">
        <w:rPr>
          <w:b/>
          <w:color w:val="000000"/>
          <w:sz w:val="18"/>
          <w:szCs w:val="18"/>
        </w:rPr>
        <w:tab/>
      </w:r>
      <w:r w:rsidRPr="00C911FA">
        <w:rPr>
          <w:b/>
          <w:color w:val="000000"/>
          <w:sz w:val="18"/>
          <w:szCs w:val="18"/>
        </w:rPr>
        <w:tab/>
        <w:t xml:space="preserve">60-62 </w:t>
      </w:r>
    </w:p>
    <w:p w:rsidR="00A93299" w:rsidRPr="00C911FA" w:rsidRDefault="00A93299" w:rsidP="00A93299">
      <w:pPr>
        <w:shd w:val="clear" w:color="auto" w:fill="FFFFFF"/>
        <w:autoSpaceDE/>
        <w:autoSpaceDN/>
        <w:rPr>
          <w:b/>
          <w:color w:val="000000"/>
          <w:sz w:val="18"/>
          <w:szCs w:val="18"/>
        </w:rPr>
      </w:pPr>
      <w:r w:rsidRPr="00C911FA">
        <w:rPr>
          <w:b/>
          <w:color w:val="000000"/>
          <w:sz w:val="18"/>
          <w:szCs w:val="18"/>
        </w:rPr>
        <w:t xml:space="preserve">F </w:t>
      </w:r>
      <w:r w:rsidRPr="00C911FA">
        <w:rPr>
          <w:b/>
          <w:color w:val="000000"/>
          <w:sz w:val="18"/>
          <w:szCs w:val="18"/>
        </w:rPr>
        <w:tab/>
      </w:r>
      <w:r w:rsidRPr="00C911FA">
        <w:rPr>
          <w:b/>
          <w:color w:val="000000"/>
          <w:sz w:val="18"/>
          <w:szCs w:val="18"/>
        </w:rPr>
        <w:tab/>
        <w:t xml:space="preserve">59 and below </w:t>
      </w:r>
    </w:p>
    <w:p w:rsidR="00A93299" w:rsidRPr="00C911FA" w:rsidRDefault="00A93299" w:rsidP="00A93299">
      <w:pPr>
        <w:widowControl w:val="0"/>
        <w:overflowPunct w:val="0"/>
        <w:adjustRightInd w:val="0"/>
        <w:spacing w:line="230" w:lineRule="auto"/>
        <w:rPr>
          <w:b/>
          <w:sz w:val="18"/>
          <w:szCs w:val="18"/>
        </w:rPr>
      </w:pPr>
    </w:p>
    <w:p w:rsidR="00A93299" w:rsidRPr="00C911FA" w:rsidRDefault="00A93299" w:rsidP="00A93299">
      <w:pPr>
        <w:widowControl w:val="0"/>
        <w:overflowPunct w:val="0"/>
        <w:adjustRightInd w:val="0"/>
        <w:spacing w:line="230" w:lineRule="auto"/>
        <w:rPr>
          <w:b/>
          <w:sz w:val="18"/>
          <w:szCs w:val="18"/>
        </w:rPr>
      </w:pPr>
    </w:p>
    <w:p w:rsidR="00A93299" w:rsidRPr="00C911FA" w:rsidRDefault="00A93299" w:rsidP="00A93299">
      <w:pPr>
        <w:widowControl w:val="0"/>
        <w:overflowPunct w:val="0"/>
        <w:adjustRightInd w:val="0"/>
        <w:spacing w:line="230" w:lineRule="auto"/>
        <w:rPr>
          <w:b/>
          <w:sz w:val="18"/>
          <w:szCs w:val="18"/>
        </w:rPr>
      </w:pPr>
    </w:p>
    <w:p w:rsidR="00A93299" w:rsidRPr="00C911FA" w:rsidRDefault="00A93299" w:rsidP="00A93299">
      <w:pPr>
        <w:widowControl w:val="0"/>
        <w:overflowPunct w:val="0"/>
        <w:adjustRightInd w:val="0"/>
        <w:spacing w:line="230" w:lineRule="auto"/>
        <w:rPr>
          <w:b/>
          <w:sz w:val="18"/>
          <w:szCs w:val="18"/>
        </w:rPr>
      </w:pPr>
      <w:r w:rsidRPr="00C911FA">
        <w:rPr>
          <w:b/>
          <w:sz w:val="18"/>
          <w:szCs w:val="18"/>
        </w:rPr>
        <w:t>Graded Activities and Assignments:</w:t>
      </w:r>
    </w:p>
    <w:p w:rsidR="00A93299" w:rsidRPr="00C911FA" w:rsidRDefault="00A93299" w:rsidP="00A93299">
      <w:pPr>
        <w:widowControl w:val="0"/>
        <w:overflowPunct w:val="0"/>
        <w:adjustRightInd w:val="0"/>
        <w:spacing w:line="227" w:lineRule="auto"/>
        <w:ind w:right="20"/>
        <w:rPr>
          <w:b/>
          <w:bCs/>
          <w:sz w:val="18"/>
          <w:szCs w:val="18"/>
        </w:rPr>
      </w:pPr>
    </w:p>
    <w:p w:rsidR="00A93299" w:rsidRPr="00C911FA" w:rsidRDefault="00A93299" w:rsidP="00A93299">
      <w:pPr>
        <w:widowControl w:val="0"/>
        <w:overflowPunct w:val="0"/>
        <w:adjustRightInd w:val="0"/>
        <w:spacing w:line="227" w:lineRule="auto"/>
        <w:ind w:right="20"/>
        <w:rPr>
          <w:b/>
          <w:bCs/>
          <w:sz w:val="18"/>
          <w:szCs w:val="18"/>
        </w:rPr>
      </w:pPr>
      <w:r w:rsidRPr="00C911FA">
        <w:rPr>
          <w:b/>
          <w:bCs/>
          <w:sz w:val="18"/>
          <w:szCs w:val="18"/>
        </w:rPr>
        <w:t>1)   Class Participation (100 points)</w:t>
      </w:r>
    </w:p>
    <w:p w:rsidR="00A93299" w:rsidRPr="00C911FA" w:rsidRDefault="00A93299" w:rsidP="00A93299">
      <w:pPr>
        <w:widowControl w:val="0"/>
        <w:overflowPunct w:val="0"/>
        <w:adjustRightInd w:val="0"/>
        <w:spacing w:line="227" w:lineRule="auto"/>
        <w:ind w:right="20"/>
        <w:rPr>
          <w:b/>
          <w:bCs/>
          <w:sz w:val="18"/>
          <w:szCs w:val="18"/>
        </w:rPr>
      </w:pPr>
    </w:p>
    <w:p w:rsidR="00A93299" w:rsidRPr="00C100AE" w:rsidRDefault="00A93299" w:rsidP="00A93299">
      <w:pPr>
        <w:widowControl w:val="0"/>
        <w:overflowPunct w:val="0"/>
        <w:adjustRightInd w:val="0"/>
        <w:spacing w:line="228" w:lineRule="auto"/>
        <w:ind w:left="446" w:right="14"/>
        <w:rPr>
          <w:sz w:val="18"/>
          <w:szCs w:val="18"/>
        </w:rPr>
      </w:pPr>
      <w:r w:rsidRPr="00C911FA">
        <w:rPr>
          <w:sz w:val="18"/>
          <w:szCs w:val="18"/>
        </w:rPr>
        <w:t>Class participation is essential for successful completion of the course.</w:t>
      </w:r>
      <w:r w:rsidRPr="00C911FA">
        <w:rPr>
          <w:b/>
          <w:bCs/>
          <w:sz w:val="18"/>
          <w:szCs w:val="18"/>
        </w:rPr>
        <w:t xml:space="preserve"> </w:t>
      </w:r>
      <w:r w:rsidRPr="00C911FA">
        <w:rPr>
          <w:sz w:val="18"/>
          <w:szCs w:val="18"/>
        </w:rPr>
        <w:t xml:space="preserve">Students are expected to demonstrate, during both online discussion and assignments, that they have read the materials and are familiar with the course content.  It is expected you </w:t>
      </w:r>
      <w:r w:rsidRPr="00C100AE">
        <w:rPr>
          <w:sz w:val="18"/>
          <w:szCs w:val="18"/>
        </w:rPr>
        <w:t>stay on track with the assigned readings, modules and activities.</w:t>
      </w:r>
    </w:p>
    <w:p w:rsidR="00A93299" w:rsidRPr="00C100AE" w:rsidRDefault="00A93299" w:rsidP="00A93299">
      <w:pPr>
        <w:widowControl w:val="0"/>
        <w:overflowPunct w:val="0"/>
        <w:adjustRightInd w:val="0"/>
        <w:spacing w:line="228" w:lineRule="auto"/>
        <w:ind w:left="446" w:right="14"/>
        <w:rPr>
          <w:sz w:val="18"/>
          <w:szCs w:val="18"/>
        </w:rPr>
      </w:pPr>
    </w:p>
    <w:p w:rsidR="00A93299" w:rsidRPr="00C100AE" w:rsidRDefault="00A93299" w:rsidP="00A93299">
      <w:pPr>
        <w:widowControl w:val="0"/>
        <w:overflowPunct w:val="0"/>
        <w:adjustRightInd w:val="0"/>
        <w:spacing w:line="228" w:lineRule="auto"/>
        <w:ind w:left="446" w:right="14"/>
        <w:rPr>
          <w:b/>
          <w:sz w:val="18"/>
          <w:szCs w:val="18"/>
        </w:rPr>
      </w:pPr>
      <w:r w:rsidRPr="00C100AE">
        <w:rPr>
          <w:b/>
          <w:sz w:val="18"/>
          <w:szCs w:val="18"/>
        </w:rPr>
        <w:t>Please note:</w:t>
      </w:r>
    </w:p>
    <w:p w:rsidR="00A93299" w:rsidRPr="00C100AE" w:rsidRDefault="00A93299" w:rsidP="00A93299">
      <w:pPr>
        <w:widowControl w:val="0"/>
        <w:overflowPunct w:val="0"/>
        <w:adjustRightInd w:val="0"/>
        <w:spacing w:line="228" w:lineRule="auto"/>
        <w:ind w:left="450" w:right="14"/>
        <w:rPr>
          <w:sz w:val="18"/>
          <w:szCs w:val="18"/>
        </w:rPr>
      </w:pPr>
    </w:p>
    <w:p w:rsidR="00A93299" w:rsidRPr="00C100AE" w:rsidRDefault="00A93299" w:rsidP="00A93299">
      <w:pPr>
        <w:widowControl w:val="0"/>
        <w:overflowPunct w:val="0"/>
        <w:adjustRightInd w:val="0"/>
        <w:spacing w:line="228" w:lineRule="auto"/>
        <w:ind w:left="450" w:right="14"/>
        <w:rPr>
          <w:sz w:val="18"/>
          <w:szCs w:val="18"/>
        </w:rPr>
      </w:pPr>
      <w:r w:rsidRPr="00C100AE">
        <w:rPr>
          <w:sz w:val="18"/>
          <w:szCs w:val="18"/>
        </w:rPr>
        <w:t>**Late work will not be accepted unless there is an emergency situation.</w:t>
      </w:r>
    </w:p>
    <w:p w:rsidR="00A93299" w:rsidRPr="00C100AE" w:rsidRDefault="00A93299" w:rsidP="00A93299">
      <w:pPr>
        <w:widowControl w:val="0"/>
        <w:overflowPunct w:val="0"/>
        <w:adjustRightInd w:val="0"/>
        <w:spacing w:line="228" w:lineRule="auto"/>
        <w:ind w:left="450" w:right="14"/>
        <w:rPr>
          <w:sz w:val="18"/>
          <w:szCs w:val="18"/>
        </w:rPr>
      </w:pPr>
    </w:p>
    <w:p w:rsidR="00A93299" w:rsidRPr="00C100AE" w:rsidRDefault="00A93299" w:rsidP="00A93299">
      <w:pPr>
        <w:widowControl w:val="0"/>
        <w:overflowPunct w:val="0"/>
        <w:adjustRightInd w:val="0"/>
        <w:spacing w:line="228" w:lineRule="auto"/>
        <w:ind w:left="450" w:right="14"/>
        <w:rPr>
          <w:sz w:val="18"/>
          <w:szCs w:val="18"/>
        </w:rPr>
      </w:pPr>
      <w:r w:rsidRPr="00C100AE">
        <w:rPr>
          <w:sz w:val="18"/>
          <w:szCs w:val="18"/>
        </w:rPr>
        <w:t xml:space="preserve">** Professional development and emergency situations must be communicated to the instructor and supported with documentation as soon as possible in order for them to warrant additional time.  </w:t>
      </w:r>
    </w:p>
    <w:p w:rsidR="00A93299" w:rsidRPr="00C100AE" w:rsidRDefault="00A93299" w:rsidP="00A93299">
      <w:pPr>
        <w:widowControl w:val="0"/>
        <w:adjustRightInd w:val="0"/>
        <w:rPr>
          <w:b/>
          <w:bCs/>
          <w:sz w:val="18"/>
          <w:szCs w:val="18"/>
        </w:rPr>
      </w:pPr>
    </w:p>
    <w:p w:rsidR="00A93299" w:rsidRPr="00C100AE" w:rsidRDefault="00A93299" w:rsidP="00A93299">
      <w:pPr>
        <w:widowControl w:val="0"/>
        <w:adjustRightInd w:val="0"/>
        <w:rPr>
          <w:b/>
          <w:bCs/>
          <w:sz w:val="18"/>
          <w:szCs w:val="1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844"/>
        <w:gridCol w:w="2187"/>
        <w:gridCol w:w="2187"/>
        <w:gridCol w:w="2572"/>
      </w:tblGrid>
      <w:tr w:rsidR="00A93299" w:rsidRPr="00C100AE" w:rsidTr="005F4385">
        <w:trPr>
          <w:tblCellSpacing w:w="0" w:type="dxa"/>
          <w:jc w:val="center"/>
        </w:trPr>
        <w:tc>
          <w:tcPr>
            <w:tcW w:w="1844" w:type="dxa"/>
            <w:tcBorders>
              <w:top w:val="outset" w:sz="6" w:space="0" w:color="auto"/>
              <w:bottom w:val="outset" w:sz="6" w:space="0" w:color="auto"/>
              <w:right w:val="outset" w:sz="6" w:space="0" w:color="auto"/>
            </w:tcBorders>
            <w:shd w:val="clear" w:color="auto" w:fill="FFCC33"/>
          </w:tcPr>
          <w:p w:rsidR="00A93299" w:rsidRPr="00C100AE" w:rsidRDefault="00A93299" w:rsidP="005F4385">
            <w:pPr>
              <w:autoSpaceDE/>
              <w:autoSpaceDN/>
              <w:jc w:val="center"/>
              <w:rPr>
                <w:sz w:val="18"/>
                <w:szCs w:val="18"/>
              </w:rPr>
            </w:pPr>
            <w:r w:rsidRPr="00C100AE">
              <w:rPr>
                <w:b/>
                <w:bCs/>
                <w:sz w:val="18"/>
                <w:szCs w:val="18"/>
              </w:rPr>
              <w:t>CRITERIA</w:t>
            </w:r>
          </w:p>
        </w:tc>
        <w:tc>
          <w:tcPr>
            <w:tcW w:w="2187" w:type="dxa"/>
            <w:tcBorders>
              <w:top w:val="outset" w:sz="6" w:space="0" w:color="auto"/>
              <w:left w:val="outset" w:sz="6" w:space="0" w:color="auto"/>
              <w:bottom w:val="outset" w:sz="6" w:space="0" w:color="auto"/>
              <w:right w:val="outset" w:sz="6" w:space="0" w:color="auto"/>
            </w:tcBorders>
            <w:shd w:val="clear" w:color="auto" w:fill="FF9999"/>
          </w:tcPr>
          <w:p w:rsidR="00A93299" w:rsidRPr="00C100AE" w:rsidRDefault="00A93299" w:rsidP="005F4385">
            <w:pPr>
              <w:autoSpaceDE/>
              <w:autoSpaceDN/>
              <w:jc w:val="center"/>
              <w:rPr>
                <w:sz w:val="18"/>
                <w:szCs w:val="18"/>
              </w:rPr>
            </w:pPr>
            <w:r w:rsidRPr="00C100AE">
              <w:rPr>
                <w:b/>
                <w:bCs/>
                <w:sz w:val="18"/>
                <w:szCs w:val="18"/>
              </w:rPr>
              <w:t xml:space="preserve">Exemplary </w:t>
            </w:r>
            <w:r w:rsidRPr="00C100AE">
              <w:rPr>
                <w:b/>
                <w:bCs/>
                <w:sz w:val="18"/>
                <w:szCs w:val="18"/>
              </w:rPr>
              <w:br/>
            </w:r>
          </w:p>
        </w:tc>
        <w:tc>
          <w:tcPr>
            <w:tcW w:w="2187" w:type="dxa"/>
            <w:tcBorders>
              <w:top w:val="outset" w:sz="6" w:space="0" w:color="auto"/>
              <w:left w:val="outset" w:sz="6" w:space="0" w:color="auto"/>
              <w:bottom w:val="outset" w:sz="6" w:space="0" w:color="auto"/>
              <w:right w:val="outset" w:sz="6" w:space="0" w:color="auto"/>
            </w:tcBorders>
            <w:shd w:val="clear" w:color="auto" w:fill="FF9999"/>
          </w:tcPr>
          <w:p w:rsidR="00A93299" w:rsidRPr="00C100AE" w:rsidRDefault="00A93299" w:rsidP="005F4385">
            <w:pPr>
              <w:autoSpaceDE/>
              <w:autoSpaceDN/>
              <w:jc w:val="center"/>
              <w:rPr>
                <w:b/>
                <w:bCs/>
                <w:sz w:val="18"/>
                <w:szCs w:val="18"/>
              </w:rPr>
            </w:pPr>
            <w:r w:rsidRPr="00C100AE">
              <w:rPr>
                <w:b/>
                <w:bCs/>
                <w:sz w:val="18"/>
                <w:szCs w:val="18"/>
              </w:rPr>
              <w:t xml:space="preserve">Proficient </w:t>
            </w:r>
          </w:p>
          <w:p w:rsidR="00A93299" w:rsidRPr="00C100AE" w:rsidRDefault="00A93299" w:rsidP="005F4385">
            <w:pPr>
              <w:autoSpaceDE/>
              <w:autoSpaceDN/>
              <w:jc w:val="center"/>
              <w:rPr>
                <w:sz w:val="18"/>
                <w:szCs w:val="18"/>
              </w:rPr>
            </w:pPr>
          </w:p>
        </w:tc>
        <w:tc>
          <w:tcPr>
            <w:tcW w:w="2572" w:type="dxa"/>
            <w:tcBorders>
              <w:top w:val="outset" w:sz="6" w:space="0" w:color="auto"/>
              <w:left w:val="outset" w:sz="6" w:space="0" w:color="auto"/>
              <w:bottom w:val="outset" w:sz="6" w:space="0" w:color="auto"/>
            </w:tcBorders>
            <w:shd w:val="clear" w:color="auto" w:fill="FF9999"/>
          </w:tcPr>
          <w:p w:rsidR="00A93299" w:rsidRPr="00C100AE" w:rsidRDefault="00A93299" w:rsidP="005F4385">
            <w:pPr>
              <w:autoSpaceDE/>
              <w:autoSpaceDN/>
              <w:jc w:val="center"/>
              <w:rPr>
                <w:b/>
                <w:bCs/>
                <w:sz w:val="18"/>
                <w:szCs w:val="18"/>
              </w:rPr>
            </w:pPr>
            <w:r w:rsidRPr="00C100AE">
              <w:rPr>
                <w:b/>
                <w:bCs/>
                <w:sz w:val="18"/>
                <w:szCs w:val="18"/>
              </w:rPr>
              <w:t xml:space="preserve">Unsatisfactory </w:t>
            </w:r>
          </w:p>
          <w:p w:rsidR="00A93299" w:rsidRPr="00C100AE" w:rsidRDefault="00A93299" w:rsidP="005F4385">
            <w:pPr>
              <w:autoSpaceDE/>
              <w:autoSpaceDN/>
              <w:rPr>
                <w:sz w:val="18"/>
                <w:szCs w:val="18"/>
              </w:rPr>
            </w:pPr>
          </w:p>
        </w:tc>
      </w:tr>
      <w:tr w:rsidR="00A93299" w:rsidRPr="00C100AE" w:rsidTr="005F4385">
        <w:trPr>
          <w:tblCellSpacing w:w="0" w:type="dxa"/>
          <w:jc w:val="center"/>
        </w:trPr>
        <w:tc>
          <w:tcPr>
            <w:tcW w:w="1844" w:type="dxa"/>
            <w:tcBorders>
              <w:top w:val="outset" w:sz="6" w:space="0" w:color="auto"/>
              <w:bottom w:val="outset" w:sz="6" w:space="0" w:color="auto"/>
              <w:right w:val="outset" w:sz="6" w:space="0" w:color="auto"/>
            </w:tcBorders>
            <w:shd w:val="clear" w:color="auto" w:fill="FFFFCC"/>
          </w:tcPr>
          <w:p w:rsidR="00A93299" w:rsidRPr="00C100AE" w:rsidRDefault="00A93299" w:rsidP="005F4385">
            <w:pPr>
              <w:autoSpaceDE/>
              <w:autoSpaceDN/>
              <w:rPr>
                <w:sz w:val="18"/>
                <w:szCs w:val="18"/>
              </w:rPr>
            </w:pPr>
            <w:r w:rsidRPr="00C100AE">
              <w:rPr>
                <w:b/>
                <w:bCs/>
                <w:sz w:val="18"/>
                <w:szCs w:val="18"/>
              </w:rPr>
              <w:t>Class Preparation</w:t>
            </w:r>
          </w:p>
        </w:tc>
        <w:tc>
          <w:tcPr>
            <w:tcW w:w="2187" w:type="dxa"/>
            <w:tcBorders>
              <w:top w:val="outset" w:sz="6" w:space="0" w:color="auto"/>
              <w:left w:val="outset" w:sz="6" w:space="0" w:color="auto"/>
              <w:bottom w:val="outset" w:sz="6" w:space="0" w:color="auto"/>
              <w:right w:val="outset" w:sz="6" w:space="0" w:color="auto"/>
            </w:tcBorders>
          </w:tcPr>
          <w:p w:rsidR="00A93299" w:rsidRPr="00C100AE" w:rsidRDefault="00A93299" w:rsidP="005F4385">
            <w:pPr>
              <w:autoSpaceDE/>
              <w:autoSpaceDN/>
              <w:spacing w:before="100" w:beforeAutospacing="1" w:after="100" w:afterAutospacing="1"/>
              <w:rPr>
                <w:sz w:val="18"/>
                <w:szCs w:val="18"/>
              </w:rPr>
            </w:pPr>
            <w:r w:rsidRPr="00C100AE">
              <w:rPr>
                <w:sz w:val="18"/>
                <w:szCs w:val="18"/>
              </w:rPr>
              <w:t>Displays an understanding of the specific topic or under discussion in a group and/or small group setting. Has clearly prepared by completing assigned reading.</w:t>
            </w:r>
          </w:p>
        </w:tc>
        <w:tc>
          <w:tcPr>
            <w:tcW w:w="2187" w:type="dxa"/>
            <w:tcBorders>
              <w:top w:val="outset" w:sz="6" w:space="0" w:color="auto"/>
              <w:left w:val="outset" w:sz="6" w:space="0" w:color="auto"/>
              <w:bottom w:val="outset" w:sz="6" w:space="0" w:color="auto"/>
              <w:right w:val="outset" w:sz="6" w:space="0" w:color="auto"/>
            </w:tcBorders>
          </w:tcPr>
          <w:p w:rsidR="00A93299" w:rsidRPr="00C100AE" w:rsidRDefault="00A93299" w:rsidP="005F4385">
            <w:pPr>
              <w:autoSpaceDE/>
              <w:autoSpaceDN/>
              <w:spacing w:before="100" w:beforeAutospacing="1" w:after="100" w:afterAutospacing="1"/>
              <w:rPr>
                <w:sz w:val="18"/>
                <w:szCs w:val="18"/>
              </w:rPr>
            </w:pPr>
            <w:r w:rsidRPr="00C100AE">
              <w:rPr>
                <w:sz w:val="18"/>
                <w:szCs w:val="18"/>
              </w:rPr>
              <w:t xml:space="preserve">Displays some understanding of the specific topic or under discussion. Responses are vague and show little preparation for class.   </w:t>
            </w:r>
          </w:p>
        </w:tc>
        <w:tc>
          <w:tcPr>
            <w:tcW w:w="2572" w:type="dxa"/>
            <w:tcBorders>
              <w:top w:val="outset" w:sz="6" w:space="0" w:color="auto"/>
              <w:left w:val="outset" w:sz="6" w:space="0" w:color="auto"/>
              <w:bottom w:val="outset" w:sz="6" w:space="0" w:color="auto"/>
            </w:tcBorders>
          </w:tcPr>
          <w:p w:rsidR="00A93299" w:rsidRPr="00C100AE" w:rsidRDefault="00A93299" w:rsidP="005F4385">
            <w:pPr>
              <w:autoSpaceDE/>
              <w:autoSpaceDN/>
              <w:spacing w:before="100" w:beforeAutospacing="1" w:after="100" w:afterAutospacing="1"/>
              <w:rPr>
                <w:sz w:val="18"/>
                <w:szCs w:val="18"/>
              </w:rPr>
            </w:pPr>
            <w:r w:rsidRPr="00C100AE">
              <w:rPr>
                <w:sz w:val="18"/>
                <w:szCs w:val="18"/>
              </w:rPr>
              <w:t xml:space="preserve">Displays little understanding of the specific topic under discussion. Does not participate in the class small group discussions.  Clearly has not engaged in course activities and assigned readings. </w:t>
            </w:r>
          </w:p>
        </w:tc>
      </w:tr>
      <w:tr w:rsidR="00A93299" w:rsidRPr="00C100AE" w:rsidTr="005F4385">
        <w:trPr>
          <w:tblCellSpacing w:w="0" w:type="dxa"/>
          <w:jc w:val="center"/>
        </w:trPr>
        <w:tc>
          <w:tcPr>
            <w:tcW w:w="1844" w:type="dxa"/>
            <w:tcBorders>
              <w:top w:val="outset" w:sz="6" w:space="0" w:color="auto"/>
              <w:bottom w:val="outset" w:sz="6" w:space="0" w:color="auto"/>
              <w:right w:val="outset" w:sz="6" w:space="0" w:color="auto"/>
            </w:tcBorders>
            <w:shd w:val="clear" w:color="auto" w:fill="FFFFCC"/>
          </w:tcPr>
          <w:p w:rsidR="00A93299" w:rsidRPr="00C100AE" w:rsidRDefault="00A93299" w:rsidP="005F4385">
            <w:pPr>
              <w:autoSpaceDE/>
              <w:autoSpaceDN/>
              <w:rPr>
                <w:sz w:val="18"/>
                <w:szCs w:val="18"/>
              </w:rPr>
            </w:pPr>
            <w:r w:rsidRPr="00C100AE">
              <w:rPr>
                <w:b/>
                <w:bCs/>
                <w:sz w:val="18"/>
                <w:szCs w:val="18"/>
              </w:rPr>
              <w:t xml:space="preserve">In-Class Participation </w:t>
            </w:r>
          </w:p>
        </w:tc>
        <w:tc>
          <w:tcPr>
            <w:tcW w:w="2187" w:type="dxa"/>
            <w:tcBorders>
              <w:top w:val="outset" w:sz="6" w:space="0" w:color="auto"/>
              <w:left w:val="outset" w:sz="6" w:space="0" w:color="auto"/>
              <w:bottom w:val="outset" w:sz="6" w:space="0" w:color="auto"/>
              <w:right w:val="outset" w:sz="6" w:space="0" w:color="auto"/>
            </w:tcBorders>
          </w:tcPr>
          <w:p w:rsidR="00A93299" w:rsidRPr="00C100AE" w:rsidRDefault="00A93299" w:rsidP="005F4385">
            <w:pPr>
              <w:autoSpaceDE/>
              <w:autoSpaceDN/>
              <w:spacing w:before="100" w:beforeAutospacing="1" w:after="100" w:afterAutospacing="1"/>
              <w:rPr>
                <w:sz w:val="18"/>
                <w:szCs w:val="18"/>
              </w:rPr>
            </w:pPr>
            <w:r w:rsidRPr="00C100AE">
              <w:rPr>
                <w:sz w:val="18"/>
                <w:szCs w:val="18"/>
              </w:rPr>
              <w:t xml:space="preserve">Proactively participates in class environment. Discussions are respectful of others' ideas, opinions and feelings and assist in clarification of other participants' perspectives.  </w:t>
            </w:r>
          </w:p>
        </w:tc>
        <w:tc>
          <w:tcPr>
            <w:tcW w:w="2187" w:type="dxa"/>
            <w:tcBorders>
              <w:top w:val="outset" w:sz="6" w:space="0" w:color="auto"/>
              <w:left w:val="outset" w:sz="6" w:space="0" w:color="auto"/>
              <w:bottom w:val="outset" w:sz="6" w:space="0" w:color="auto"/>
              <w:right w:val="outset" w:sz="6" w:space="0" w:color="auto"/>
            </w:tcBorders>
          </w:tcPr>
          <w:p w:rsidR="00A93299" w:rsidRPr="00C100AE" w:rsidRDefault="00A93299" w:rsidP="005F4385">
            <w:pPr>
              <w:autoSpaceDE/>
              <w:autoSpaceDN/>
              <w:spacing w:before="100" w:beforeAutospacing="1" w:after="100" w:afterAutospacing="1"/>
              <w:rPr>
                <w:sz w:val="18"/>
                <w:szCs w:val="18"/>
              </w:rPr>
            </w:pPr>
            <w:r w:rsidRPr="00C100AE">
              <w:rPr>
                <w:sz w:val="18"/>
                <w:szCs w:val="18"/>
              </w:rPr>
              <w:t xml:space="preserve">Participates in the class environment.  Dialogue with class colleagues is respectful of others' ideas, opinions and feelings. </w:t>
            </w:r>
          </w:p>
        </w:tc>
        <w:tc>
          <w:tcPr>
            <w:tcW w:w="2572" w:type="dxa"/>
            <w:tcBorders>
              <w:top w:val="outset" w:sz="6" w:space="0" w:color="auto"/>
              <w:left w:val="outset" w:sz="6" w:space="0" w:color="auto"/>
              <w:bottom w:val="outset" w:sz="6" w:space="0" w:color="auto"/>
            </w:tcBorders>
          </w:tcPr>
          <w:p w:rsidR="00A93299" w:rsidRPr="00C100AE" w:rsidRDefault="00A93299" w:rsidP="005F4385">
            <w:pPr>
              <w:autoSpaceDE/>
              <w:autoSpaceDN/>
              <w:spacing w:before="100" w:beforeAutospacing="1" w:after="100" w:afterAutospacing="1"/>
              <w:rPr>
                <w:sz w:val="18"/>
                <w:szCs w:val="18"/>
              </w:rPr>
            </w:pPr>
            <w:r w:rsidRPr="00C100AE">
              <w:rPr>
                <w:sz w:val="18"/>
                <w:szCs w:val="18"/>
              </w:rPr>
              <w:t xml:space="preserve">Does not comply with established group best practices for learning. Does not adhere to the ground rules of respect, confidentiality, and professionalism. </w:t>
            </w:r>
          </w:p>
        </w:tc>
      </w:tr>
      <w:tr w:rsidR="00A93299" w:rsidRPr="00C100AE" w:rsidTr="005F4385">
        <w:trPr>
          <w:tblCellSpacing w:w="0" w:type="dxa"/>
          <w:jc w:val="center"/>
        </w:trPr>
        <w:tc>
          <w:tcPr>
            <w:tcW w:w="1844" w:type="dxa"/>
            <w:tcBorders>
              <w:top w:val="outset" w:sz="6" w:space="0" w:color="auto"/>
              <w:bottom w:val="outset" w:sz="6" w:space="0" w:color="auto"/>
              <w:right w:val="outset" w:sz="6" w:space="0" w:color="auto"/>
            </w:tcBorders>
            <w:shd w:val="clear" w:color="auto" w:fill="FFFFCC"/>
          </w:tcPr>
          <w:p w:rsidR="00A93299" w:rsidRPr="00C100AE" w:rsidRDefault="00A93299" w:rsidP="005F4385">
            <w:pPr>
              <w:autoSpaceDE/>
              <w:autoSpaceDN/>
              <w:rPr>
                <w:sz w:val="18"/>
                <w:szCs w:val="18"/>
              </w:rPr>
            </w:pPr>
            <w:r w:rsidRPr="00C100AE">
              <w:rPr>
                <w:b/>
                <w:bCs/>
                <w:sz w:val="18"/>
                <w:szCs w:val="18"/>
              </w:rPr>
              <w:t xml:space="preserve">Attendance </w:t>
            </w:r>
          </w:p>
        </w:tc>
        <w:tc>
          <w:tcPr>
            <w:tcW w:w="2187" w:type="dxa"/>
            <w:tcBorders>
              <w:top w:val="outset" w:sz="6" w:space="0" w:color="auto"/>
              <w:left w:val="outset" w:sz="6" w:space="0" w:color="auto"/>
              <w:bottom w:val="outset" w:sz="6" w:space="0" w:color="auto"/>
              <w:right w:val="outset" w:sz="6" w:space="0" w:color="auto"/>
            </w:tcBorders>
          </w:tcPr>
          <w:p w:rsidR="00A93299" w:rsidRPr="00C100AE" w:rsidRDefault="00A93299" w:rsidP="005F4385">
            <w:pPr>
              <w:autoSpaceDE/>
              <w:autoSpaceDN/>
              <w:spacing w:before="100" w:beforeAutospacing="1" w:after="100" w:afterAutospacing="1"/>
              <w:rPr>
                <w:sz w:val="18"/>
                <w:szCs w:val="18"/>
              </w:rPr>
            </w:pPr>
            <w:r w:rsidRPr="00C100AE">
              <w:rPr>
                <w:sz w:val="18"/>
                <w:szCs w:val="18"/>
              </w:rPr>
              <w:t>Has attended all class sessions with 0 unexcused/ excused absences.</w:t>
            </w:r>
          </w:p>
          <w:p w:rsidR="00A93299" w:rsidRPr="00C100AE" w:rsidRDefault="00A93299" w:rsidP="005F4385">
            <w:pPr>
              <w:autoSpaceDE/>
              <w:autoSpaceDN/>
              <w:spacing w:before="100" w:beforeAutospacing="1" w:after="100" w:afterAutospacing="1"/>
              <w:rPr>
                <w:sz w:val="18"/>
                <w:szCs w:val="18"/>
              </w:rPr>
            </w:pPr>
            <w:r w:rsidRPr="00C100AE">
              <w:rPr>
                <w:sz w:val="18"/>
                <w:szCs w:val="18"/>
              </w:rPr>
              <w:t>Has made up any work for pre-arranged, excused absences</w:t>
            </w:r>
          </w:p>
        </w:tc>
        <w:tc>
          <w:tcPr>
            <w:tcW w:w="2187" w:type="dxa"/>
            <w:tcBorders>
              <w:top w:val="outset" w:sz="6" w:space="0" w:color="auto"/>
              <w:left w:val="outset" w:sz="6" w:space="0" w:color="auto"/>
              <w:bottom w:val="outset" w:sz="6" w:space="0" w:color="auto"/>
              <w:right w:val="outset" w:sz="6" w:space="0" w:color="auto"/>
            </w:tcBorders>
          </w:tcPr>
          <w:p w:rsidR="00A93299" w:rsidRPr="00C100AE" w:rsidRDefault="00A93299" w:rsidP="005F4385">
            <w:pPr>
              <w:autoSpaceDE/>
              <w:autoSpaceDN/>
              <w:spacing w:before="100" w:beforeAutospacing="1" w:after="100" w:afterAutospacing="1"/>
              <w:rPr>
                <w:sz w:val="18"/>
                <w:szCs w:val="18"/>
              </w:rPr>
            </w:pPr>
            <w:r w:rsidRPr="00C100AE">
              <w:rPr>
                <w:sz w:val="18"/>
                <w:szCs w:val="18"/>
              </w:rPr>
              <w:t>Has attended the majority of classes, but has one unexcused absence or excused absence which has not been made up.</w:t>
            </w:r>
          </w:p>
          <w:p w:rsidR="00A93299" w:rsidRPr="00C100AE" w:rsidRDefault="00A93299" w:rsidP="005F4385">
            <w:pPr>
              <w:autoSpaceDE/>
              <w:autoSpaceDN/>
              <w:spacing w:before="100" w:beforeAutospacing="1" w:after="100" w:afterAutospacing="1"/>
              <w:rPr>
                <w:sz w:val="18"/>
                <w:szCs w:val="18"/>
              </w:rPr>
            </w:pPr>
          </w:p>
        </w:tc>
        <w:tc>
          <w:tcPr>
            <w:tcW w:w="2572" w:type="dxa"/>
            <w:tcBorders>
              <w:top w:val="outset" w:sz="6" w:space="0" w:color="auto"/>
              <w:left w:val="outset" w:sz="6" w:space="0" w:color="auto"/>
              <w:bottom w:val="outset" w:sz="6" w:space="0" w:color="auto"/>
            </w:tcBorders>
          </w:tcPr>
          <w:p w:rsidR="00A93299" w:rsidRPr="00C100AE" w:rsidRDefault="00A93299" w:rsidP="005F4385">
            <w:pPr>
              <w:autoSpaceDE/>
              <w:autoSpaceDN/>
              <w:spacing w:before="100" w:beforeAutospacing="1" w:after="100" w:afterAutospacing="1"/>
              <w:rPr>
                <w:sz w:val="18"/>
                <w:szCs w:val="18"/>
              </w:rPr>
            </w:pPr>
            <w:r w:rsidRPr="00C100AE">
              <w:rPr>
                <w:sz w:val="18"/>
                <w:szCs w:val="18"/>
              </w:rPr>
              <w:t>Has missed more than two class sessions.</w:t>
            </w:r>
          </w:p>
          <w:p w:rsidR="00A93299" w:rsidRPr="00C100AE" w:rsidRDefault="00A93299" w:rsidP="005F4385">
            <w:pPr>
              <w:autoSpaceDE/>
              <w:autoSpaceDN/>
              <w:spacing w:before="100" w:beforeAutospacing="1" w:after="100" w:afterAutospacing="1"/>
              <w:rPr>
                <w:sz w:val="18"/>
                <w:szCs w:val="18"/>
              </w:rPr>
            </w:pPr>
            <w:r w:rsidRPr="00C100AE">
              <w:rPr>
                <w:sz w:val="18"/>
                <w:szCs w:val="18"/>
              </w:rPr>
              <w:t xml:space="preserve">Has more than two absences without supporting documentation </w:t>
            </w:r>
          </w:p>
          <w:p w:rsidR="00A93299" w:rsidRPr="00C100AE" w:rsidRDefault="00A93299" w:rsidP="005F4385">
            <w:pPr>
              <w:autoSpaceDE/>
              <w:autoSpaceDN/>
              <w:spacing w:before="100" w:beforeAutospacing="1" w:after="100" w:afterAutospacing="1"/>
              <w:rPr>
                <w:sz w:val="18"/>
                <w:szCs w:val="18"/>
              </w:rPr>
            </w:pPr>
            <w:r w:rsidRPr="00C100AE">
              <w:rPr>
                <w:sz w:val="18"/>
                <w:szCs w:val="18"/>
              </w:rPr>
              <w:t xml:space="preserve">Has not completed any makeup or extra credit work.  </w:t>
            </w:r>
          </w:p>
        </w:tc>
      </w:tr>
      <w:tr w:rsidR="00A93299" w:rsidRPr="00C100AE" w:rsidTr="005F4385">
        <w:trPr>
          <w:tblCellSpacing w:w="0" w:type="dxa"/>
          <w:jc w:val="center"/>
        </w:trPr>
        <w:tc>
          <w:tcPr>
            <w:tcW w:w="8790" w:type="dxa"/>
            <w:gridSpan w:val="4"/>
            <w:tcBorders>
              <w:top w:val="outset" w:sz="6" w:space="0" w:color="auto"/>
              <w:bottom w:val="outset" w:sz="6" w:space="0" w:color="auto"/>
            </w:tcBorders>
            <w:shd w:val="clear" w:color="auto" w:fill="FF9999"/>
          </w:tcPr>
          <w:p w:rsidR="00A93299" w:rsidRPr="00C100AE" w:rsidRDefault="00A93299" w:rsidP="005F4385">
            <w:pPr>
              <w:autoSpaceDE/>
              <w:autoSpaceDN/>
              <w:spacing w:before="100" w:beforeAutospacing="1" w:after="100" w:afterAutospacing="1"/>
              <w:rPr>
                <w:sz w:val="18"/>
                <w:szCs w:val="18"/>
              </w:rPr>
            </w:pPr>
            <w:r w:rsidRPr="00C100AE">
              <w:rPr>
                <w:b/>
                <w:bCs/>
                <w:sz w:val="18"/>
                <w:szCs w:val="18"/>
              </w:rPr>
              <w:t>TOTAL POINTS __________</w:t>
            </w:r>
          </w:p>
        </w:tc>
      </w:tr>
    </w:tbl>
    <w:p w:rsidR="00A93299" w:rsidRPr="00C100AE" w:rsidRDefault="00A93299" w:rsidP="00A93299">
      <w:pPr>
        <w:widowControl w:val="0"/>
        <w:adjustRightInd w:val="0"/>
        <w:rPr>
          <w:b/>
          <w:bCs/>
          <w:sz w:val="18"/>
          <w:szCs w:val="18"/>
        </w:rPr>
      </w:pPr>
    </w:p>
    <w:p w:rsidR="00A93299" w:rsidRPr="00C100AE" w:rsidRDefault="00A93299" w:rsidP="00A93299">
      <w:pPr>
        <w:widowControl w:val="0"/>
        <w:overflowPunct w:val="0"/>
        <w:adjustRightInd w:val="0"/>
        <w:spacing w:line="231" w:lineRule="auto"/>
        <w:ind w:right="20"/>
        <w:rPr>
          <w:b/>
          <w:bCs/>
          <w:sz w:val="18"/>
          <w:szCs w:val="18"/>
        </w:rPr>
      </w:pPr>
    </w:p>
    <w:p w:rsidR="00A93299" w:rsidRPr="00C100AE" w:rsidRDefault="00A93299" w:rsidP="00A93299">
      <w:pPr>
        <w:widowControl w:val="0"/>
        <w:adjustRightInd w:val="0"/>
        <w:spacing w:line="216" w:lineRule="auto"/>
        <w:jc w:val="center"/>
        <w:rPr>
          <w:b/>
          <w:sz w:val="18"/>
          <w:szCs w:val="18"/>
        </w:rPr>
      </w:pPr>
    </w:p>
    <w:p w:rsidR="00A93299" w:rsidRPr="00C100AE" w:rsidRDefault="00A93299" w:rsidP="00A93299">
      <w:pPr>
        <w:rPr>
          <w:b/>
          <w:sz w:val="18"/>
          <w:szCs w:val="18"/>
          <w:u w:val="single"/>
        </w:rPr>
      </w:pPr>
      <w:r w:rsidRPr="00C100AE">
        <w:rPr>
          <w:b/>
          <w:sz w:val="18"/>
          <w:szCs w:val="18"/>
          <w:u w:val="single"/>
        </w:rPr>
        <w:t>Contemporary Article Review (100 points)</w:t>
      </w:r>
    </w:p>
    <w:p w:rsidR="00A93299" w:rsidRPr="00C100AE" w:rsidRDefault="00A93299" w:rsidP="00A93299">
      <w:pPr>
        <w:rPr>
          <w:sz w:val="18"/>
          <w:szCs w:val="18"/>
          <w:u w:val="single"/>
        </w:rPr>
      </w:pPr>
    </w:p>
    <w:p w:rsidR="00A93299" w:rsidRPr="00C100AE" w:rsidRDefault="00A93299" w:rsidP="00A93299">
      <w:pPr>
        <w:rPr>
          <w:sz w:val="18"/>
          <w:szCs w:val="18"/>
        </w:rPr>
      </w:pPr>
      <w:r w:rsidRPr="00C100AE">
        <w:rPr>
          <w:sz w:val="18"/>
          <w:szCs w:val="18"/>
        </w:rPr>
        <w:t xml:space="preserve">Students will select a current article which discusses a financial issue or situation at an NCAA athletic department. The review will briefly describe the factual situation, identify the relevant financial issues and solutions. The student should provide their own solutions as well as any discussed in the article. Be prepared to discuss your article review in class. </w:t>
      </w:r>
    </w:p>
    <w:p w:rsidR="00A93299" w:rsidRPr="00C100AE" w:rsidRDefault="00A93299" w:rsidP="00A93299">
      <w:pPr>
        <w:rPr>
          <w:sz w:val="18"/>
          <w:szCs w:val="18"/>
        </w:rPr>
      </w:pPr>
    </w:p>
    <w:p w:rsidR="00A93299" w:rsidRPr="00C100AE" w:rsidRDefault="00A93299" w:rsidP="00A93299">
      <w:pPr>
        <w:rPr>
          <w:sz w:val="18"/>
          <w:szCs w:val="18"/>
        </w:rPr>
      </w:pPr>
    </w:p>
    <w:p w:rsidR="00A93299" w:rsidRPr="00C100AE" w:rsidRDefault="00A93299" w:rsidP="00A93299">
      <w:pPr>
        <w:rPr>
          <w:b/>
          <w:sz w:val="18"/>
          <w:szCs w:val="18"/>
          <w:u w:val="single"/>
        </w:rPr>
      </w:pPr>
      <w:r w:rsidRPr="00C100AE">
        <w:rPr>
          <w:b/>
          <w:sz w:val="18"/>
          <w:szCs w:val="18"/>
          <w:u w:val="single"/>
        </w:rPr>
        <w:t>Case Studies (100 points)</w:t>
      </w:r>
    </w:p>
    <w:p w:rsidR="00A93299" w:rsidRPr="00C100AE" w:rsidRDefault="00A93299" w:rsidP="00A93299">
      <w:pPr>
        <w:rPr>
          <w:sz w:val="18"/>
          <w:szCs w:val="18"/>
          <w:u w:val="single"/>
        </w:rPr>
      </w:pPr>
    </w:p>
    <w:p w:rsidR="00A93299" w:rsidRPr="00C100AE" w:rsidRDefault="00A93299" w:rsidP="00A93299">
      <w:pPr>
        <w:rPr>
          <w:sz w:val="18"/>
          <w:szCs w:val="18"/>
        </w:rPr>
      </w:pPr>
      <w:r w:rsidRPr="00C100AE">
        <w:rPr>
          <w:sz w:val="18"/>
          <w:szCs w:val="18"/>
        </w:rPr>
        <w:t>5 Case Studies-30 points each</w:t>
      </w:r>
    </w:p>
    <w:p w:rsidR="00A93299" w:rsidRPr="00C100AE" w:rsidRDefault="00A93299" w:rsidP="00A93299">
      <w:pPr>
        <w:rPr>
          <w:sz w:val="18"/>
          <w:szCs w:val="18"/>
        </w:rPr>
      </w:pPr>
      <w:r w:rsidRPr="00C100AE">
        <w:rPr>
          <w:sz w:val="18"/>
          <w:szCs w:val="18"/>
        </w:rPr>
        <w:t xml:space="preserve">Throughout the course the instructor will present students with case study assignments. Students will be responsible for reading and analyzing the case study answering the questions provided with each assignment. Students should come prepared to discuss the case study. Students may work individually or in pairs. </w:t>
      </w:r>
    </w:p>
    <w:p w:rsidR="00A93299" w:rsidRPr="00C100AE" w:rsidRDefault="00A93299" w:rsidP="00A93299">
      <w:pPr>
        <w:rPr>
          <w:sz w:val="18"/>
          <w:szCs w:val="18"/>
        </w:rPr>
      </w:pPr>
    </w:p>
    <w:p w:rsidR="00A93299" w:rsidRPr="00C100AE" w:rsidRDefault="00A93299" w:rsidP="00A93299">
      <w:pPr>
        <w:rPr>
          <w:sz w:val="18"/>
          <w:szCs w:val="18"/>
        </w:rPr>
      </w:pPr>
    </w:p>
    <w:p w:rsidR="00A93299" w:rsidRPr="00A93299" w:rsidRDefault="00A93299" w:rsidP="00A93299">
      <w:pPr>
        <w:rPr>
          <w:b/>
          <w:sz w:val="18"/>
          <w:szCs w:val="18"/>
          <w:u w:val="single"/>
        </w:rPr>
      </w:pPr>
      <w:r w:rsidRPr="00A93299">
        <w:rPr>
          <w:b/>
          <w:sz w:val="18"/>
          <w:szCs w:val="18"/>
          <w:u w:val="single"/>
        </w:rPr>
        <w:lastRenderedPageBreak/>
        <w:t>Project with Class Presentation (100 points)</w:t>
      </w:r>
    </w:p>
    <w:p w:rsidR="00A93299" w:rsidRPr="00A93299" w:rsidRDefault="00A93299" w:rsidP="00A93299">
      <w:pPr>
        <w:rPr>
          <w:sz w:val="18"/>
          <w:szCs w:val="18"/>
        </w:rPr>
      </w:pPr>
    </w:p>
    <w:p w:rsidR="00A93299" w:rsidRPr="00A93299" w:rsidRDefault="00A93299" w:rsidP="00A93299">
      <w:pPr>
        <w:rPr>
          <w:sz w:val="18"/>
          <w:szCs w:val="18"/>
        </w:rPr>
      </w:pPr>
      <w:r w:rsidRPr="00A93299">
        <w:rPr>
          <w:sz w:val="18"/>
          <w:szCs w:val="18"/>
        </w:rPr>
        <w:t>The student will complete an essay (10-12 pages) and a PowerPoint presentation that will be presented in class. The instructor will give the student a factual situation which describes an athletic department financial situation. The student will: 1) analyze the factual situation, 2) identify the relevant budget and financial issues, 3) discuss the procedural aspects to possibly resolve the issues, 4) discuss the implications of the proposed solution (s). You may complete the project as an individual or with a partner(s).  Groups may be no larger than 3 persons.</w:t>
      </w:r>
    </w:p>
    <w:p w:rsidR="00A93299" w:rsidRDefault="00A93299" w:rsidP="00A93299">
      <w:pPr>
        <w:widowControl w:val="0"/>
        <w:tabs>
          <w:tab w:val="center" w:pos="4680"/>
        </w:tabs>
        <w:autoSpaceDE/>
        <w:autoSpaceDN/>
        <w:jc w:val="both"/>
        <w:rPr>
          <w:b/>
          <w:sz w:val="18"/>
          <w:szCs w:val="18"/>
        </w:rPr>
      </w:pPr>
    </w:p>
    <w:p w:rsidR="003C3970" w:rsidRDefault="003C3970" w:rsidP="00A93299">
      <w:pPr>
        <w:widowControl w:val="0"/>
        <w:tabs>
          <w:tab w:val="center" w:pos="4680"/>
        </w:tabs>
        <w:autoSpaceDE/>
        <w:autoSpaceDN/>
        <w:jc w:val="both"/>
        <w:rPr>
          <w:b/>
          <w:sz w:val="18"/>
          <w:szCs w:val="18"/>
        </w:rPr>
      </w:pPr>
    </w:p>
    <w:p w:rsidR="003C3970" w:rsidRDefault="003C3970" w:rsidP="00A93299">
      <w:pPr>
        <w:widowControl w:val="0"/>
        <w:tabs>
          <w:tab w:val="center" w:pos="4680"/>
        </w:tabs>
        <w:autoSpaceDE/>
        <w:autoSpaceDN/>
        <w:jc w:val="both"/>
        <w:rPr>
          <w:b/>
          <w:sz w:val="18"/>
          <w:szCs w:val="18"/>
        </w:rPr>
      </w:pPr>
    </w:p>
    <w:p w:rsidR="003C3970" w:rsidRPr="00A93299" w:rsidRDefault="003C3970" w:rsidP="00A93299">
      <w:pPr>
        <w:widowControl w:val="0"/>
        <w:tabs>
          <w:tab w:val="center" w:pos="4680"/>
        </w:tabs>
        <w:autoSpaceDE/>
        <w:autoSpaceDN/>
        <w:jc w:val="both"/>
        <w:rPr>
          <w:b/>
          <w:sz w:val="18"/>
          <w:szCs w:val="18"/>
        </w:rPr>
      </w:pPr>
    </w:p>
    <w:p w:rsidR="00A93299" w:rsidRPr="00A93299" w:rsidRDefault="00A93299" w:rsidP="00A93299">
      <w:pPr>
        <w:widowControl w:val="0"/>
        <w:adjustRightInd w:val="0"/>
        <w:spacing w:line="216" w:lineRule="auto"/>
        <w:jc w:val="center"/>
        <w:rPr>
          <w:b/>
          <w:bCs/>
          <w:sz w:val="18"/>
          <w:szCs w:val="18"/>
        </w:rPr>
      </w:pPr>
      <w:r w:rsidRPr="00A93299">
        <w:rPr>
          <w:b/>
          <w:sz w:val="18"/>
          <w:szCs w:val="18"/>
        </w:rPr>
        <w:t xml:space="preserve">Weekly </w:t>
      </w:r>
      <w:r w:rsidRPr="00A93299">
        <w:rPr>
          <w:b/>
          <w:bCs/>
          <w:sz w:val="18"/>
          <w:szCs w:val="18"/>
        </w:rPr>
        <w:t>Course Content:</w:t>
      </w:r>
    </w:p>
    <w:p w:rsidR="00A93299" w:rsidRPr="00A93299" w:rsidRDefault="00A93299" w:rsidP="00A93299">
      <w:pPr>
        <w:widowControl w:val="0"/>
        <w:adjustRightInd w:val="0"/>
        <w:spacing w:line="216" w:lineRule="auto"/>
        <w:jc w:val="center"/>
        <w:rPr>
          <w:b/>
          <w:bCs/>
          <w:sz w:val="18"/>
          <w:szCs w:val="18"/>
        </w:rPr>
      </w:pPr>
    </w:p>
    <w:p w:rsidR="00A93299" w:rsidRPr="00A93299" w:rsidRDefault="00A93299" w:rsidP="00A93299">
      <w:pPr>
        <w:widowControl w:val="0"/>
        <w:adjustRightInd w:val="0"/>
        <w:spacing w:line="216" w:lineRule="auto"/>
        <w:jc w:val="center"/>
        <w:rPr>
          <w:b/>
          <w:bCs/>
          <w:sz w:val="18"/>
          <w:szCs w:val="18"/>
        </w:rPr>
      </w:pPr>
    </w:p>
    <w:p w:rsidR="00A93299" w:rsidRPr="00A93299" w:rsidRDefault="00A93299" w:rsidP="00A93299">
      <w:pPr>
        <w:widowControl w:val="0"/>
        <w:adjustRightInd w:val="0"/>
        <w:spacing w:line="216" w:lineRule="auto"/>
        <w:jc w:val="center"/>
        <w:rPr>
          <w:b/>
          <w:bCs/>
          <w:sz w:val="18"/>
          <w:szCs w:val="18"/>
        </w:rPr>
      </w:pPr>
      <w:r w:rsidRPr="00A93299">
        <w:rPr>
          <w:b/>
          <w:bCs/>
          <w:sz w:val="18"/>
          <w:szCs w:val="18"/>
        </w:rPr>
        <w:t>**Note: The instructor reserves the right to modify class activities.  The dates of assigned course readings will remain constant.</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666"/>
        <w:gridCol w:w="3094"/>
        <w:gridCol w:w="3420"/>
      </w:tblGrid>
      <w:tr w:rsidR="00A93299" w:rsidRPr="00A93299" w:rsidTr="005F4385">
        <w:trPr>
          <w:gridAfter w:val="2"/>
          <w:wAfter w:w="6514" w:type="dxa"/>
        </w:trPr>
        <w:tc>
          <w:tcPr>
            <w:tcW w:w="3420" w:type="dxa"/>
            <w:gridSpan w:val="2"/>
            <w:tcBorders>
              <w:top w:val="nil"/>
              <w:left w:val="nil"/>
              <w:bottom w:val="nil"/>
              <w:right w:val="nil"/>
            </w:tcBorders>
            <w:shd w:val="clear" w:color="auto" w:fill="auto"/>
          </w:tcPr>
          <w:p w:rsidR="00A93299" w:rsidRPr="00A93299" w:rsidRDefault="00A93299" w:rsidP="005F4385">
            <w:pPr>
              <w:autoSpaceDE/>
              <w:autoSpaceDN/>
              <w:rPr>
                <w:b/>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b/>
                <w:sz w:val="18"/>
                <w:szCs w:val="18"/>
              </w:rPr>
            </w:pPr>
            <w:r w:rsidRPr="00A93299">
              <w:rPr>
                <w:b/>
                <w:sz w:val="18"/>
                <w:szCs w:val="18"/>
              </w:rPr>
              <w:t>Week #</w:t>
            </w:r>
          </w:p>
        </w:tc>
        <w:tc>
          <w:tcPr>
            <w:tcW w:w="5760" w:type="dxa"/>
            <w:gridSpan w:val="2"/>
            <w:shd w:val="clear" w:color="auto" w:fill="auto"/>
          </w:tcPr>
          <w:p w:rsidR="00A93299" w:rsidRPr="00A93299" w:rsidRDefault="00A93299" w:rsidP="005F4385">
            <w:pPr>
              <w:autoSpaceDE/>
              <w:autoSpaceDN/>
              <w:jc w:val="center"/>
              <w:rPr>
                <w:b/>
                <w:sz w:val="18"/>
                <w:szCs w:val="18"/>
              </w:rPr>
            </w:pPr>
            <w:r w:rsidRPr="00A93299">
              <w:rPr>
                <w:b/>
                <w:sz w:val="18"/>
                <w:szCs w:val="18"/>
              </w:rPr>
              <w:t>Topic/Assignments</w:t>
            </w:r>
          </w:p>
        </w:tc>
        <w:tc>
          <w:tcPr>
            <w:tcW w:w="3420" w:type="dxa"/>
            <w:shd w:val="clear" w:color="auto" w:fill="auto"/>
          </w:tcPr>
          <w:p w:rsidR="00A93299" w:rsidRPr="00A93299" w:rsidRDefault="00A93299" w:rsidP="005F4385">
            <w:pPr>
              <w:autoSpaceDE/>
              <w:autoSpaceDN/>
              <w:jc w:val="center"/>
              <w:rPr>
                <w:b/>
                <w:sz w:val="18"/>
                <w:szCs w:val="18"/>
              </w:rPr>
            </w:pPr>
            <w:r w:rsidRPr="00A93299">
              <w:rPr>
                <w:b/>
                <w:sz w:val="18"/>
                <w:szCs w:val="18"/>
              </w:rPr>
              <w:t>Readings</w:t>
            </w: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1</w:t>
            </w:r>
          </w:p>
        </w:tc>
        <w:tc>
          <w:tcPr>
            <w:tcW w:w="5760" w:type="dxa"/>
            <w:gridSpan w:val="2"/>
            <w:shd w:val="clear" w:color="auto" w:fill="auto"/>
          </w:tcPr>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r w:rsidRPr="00A93299">
              <w:rPr>
                <w:b/>
                <w:sz w:val="18"/>
                <w:szCs w:val="18"/>
              </w:rPr>
              <w:t>Welcome &amp; Course Overview</w:t>
            </w:r>
          </w:p>
          <w:p w:rsidR="00A93299" w:rsidRPr="00A93299" w:rsidRDefault="00A93299" w:rsidP="005F4385">
            <w:pPr>
              <w:autoSpaceDE/>
              <w:autoSpaceDN/>
              <w:rPr>
                <w:sz w:val="18"/>
                <w:szCs w:val="18"/>
              </w:rPr>
            </w:pP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sz w:val="18"/>
                <w:szCs w:val="18"/>
              </w:rPr>
            </w:pPr>
            <w:r w:rsidRPr="00A93299">
              <w:rPr>
                <w:b/>
                <w:sz w:val="18"/>
                <w:szCs w:val="18"/>
              </w:rPr>
              <w:t>Required Readings</w:t>
            </w:r>
            <w:r w:rsidRPr="00A93299">
              <w:rPr>
                <w:sz w:val="18"/>
                <w:szCs w:val="18"/>
              </w:rPr>
              <w:t xml:space="preserve">: </w:t>
            </w:r>
          </w:p>
          <w:p w:rsidR="00A93299" w:rsidRPr="00A93299" w:rsidRDefault="00A93299" w:rsidP="005F4385">
            <w:pPr>
              <w:autoSpaceDE/>
              <w:autoSpaceDN/>
              <w:rPr>
                <w:sz w:val="18"/>
                <w:szCs w:val="18"/>
              </w:rPr>
            </w:pPr>
            <w:r w:rsidRPr="00A93299">
              <w:rPr>
                <w:sz w:val="18"/>
                <w:szCs w:val="18"/>
              </w:rPr>
              <w:t>D2L Articles</w:t>
            </w:r>
          </w:p>
          <w:p w:rsidR="00A93299" w:rsidRPr="00A93299" w:rsidRDefault="00A93299" w:rsidP="005F4385">
            <w:pPr>
              <w:autoSpaceDE/>
              <w:autoSpaceDN/>
              <w:rPr>
                <w:sz w:val="18"/>
                <w:szCs w:val="18"/>
              </w:rPr>
            </w:pPr>
            <w:r w:rsidRPr="00A93299">
              <w:rPr>
                <w:sz w:val="18"/>
                <w:szCs w:val="18"/>
              </w:rPr>
              <w:t xml:space="preserve">  </w:t>
            </w:r>
          </w:p>
          <w:p w:rsidR="00A93299" w:rsidRPr="00A93299" w:rsidRDefault="00A93299" w:rsidP="005F4385">
            <w:pPr>
              <w:autoSpaceDE/>
              <w:autoSpaceDN/>
              <w:rPr>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2</w:t>
            </w:r>
          </w:p>
        </w:tc>
        <w:tc>
          <w:tcPr>
            <w:tcW w:w="5760" w:type="dxa"/>
            <w:gridSpan w:val="2"/>
            <w:shd w:val="clear" w:color="auto" w:fill="auto"/>
          </w:tcPr>
          <w:p w:rsidR="00A93299" w:rsidRPr="00A93299" w:rsidRDefault="00A93299" w:rsidP="005F4385">
            <w:pPr>
              <w:autoSpaceDE/>
              <w:autoSpaceDN/>
              <w:rPr>
                <w:b/>
                <w:sz w:val="18"/>
                <w:szCs w:val="18"/>
              </w:rPr>
            </w:pPr>
          </w:p>
          <w:p w:rsidR="00A93299" w:rsidRPr="00A93299" w:rsidRDefault="00A93299" w:rsidP="005F4385">
            <w:pPr>
              <w:rPr>
                <w:b/>
                <w:sz w:val="18"/>
                <w:szCs w:val="18"/>
              </w:rPr>
            </w:pPr>
            <w:r w:rsidRPr="00A93299">
              <w:rPr>
                <w:b/>
                <w:sz w:val="18"/>
                <w:szCs w:val="18"/>
              </w:rPr>
              <w:t>Introduction to Intercollegiate Athletics Budget and Finance</w:t>
            </w:r>
          </w:p>
          <w:p w:rsidR="00A93299" w:rsidRPr="00A93299" w:rsidRDefault="00A93299" w:rsidP="005F4385">
            <w:pPr>
              <w:rPr>
                <w:b/>
                <w:sz w:val="18"/>
                <w:szCs w:val="18"/>
              </w:rPr>
            </w:pPr>
          </w:p>
        </w:tc>
        <w:tc>
          <w:tcPr>
            <w:tcW w:w="3420" w:type="dxa"/>
            <w:shd w:val="clear" w:color="auto" w:fill="auto"/>
          </w:tcPr>
          <w:p w:rsidR="00A93299" w:rsidRPr="00A93299" w:rsidRDefault="00A93299" w:rsidP="005F4385">
            <w:pPr>
              <w:autoSpaceDE/>
              <w:autoSpaceDN/>
              <w:rPr>
                <w:b/>
                <w:bCs/>
                <w:sz w:val="18"/>
                <w:szCs w:val="18"/>
              </w:rPr>
            </w:pPr>
          </w:p>
          <w:p w:rsidR="00A93299" w:rsidRPr="00A93299" w:rsidRDefault="00A93299" w:rsidP="005F4385">
            <w:pPr>
              <w:autoSpaceDE/>
              <w:autoSpaceDN/>
              <w:rPr>
                <w:b/>
                <w:bCs/>
                <w:sz w:val="18"/>
                <w:szCs w:val="18"/>
              </w:rPr>
            </w:pPr>
            <w:r w:rsidRPr="00A93299">
              <w:rPr>
                <w:b/>
                <w:bCs/>
                <w:sz w:val="18"/>
                <w:szCs w:val="18"/>
              </w:rPr>
              <w:t>Required Readings:</w:t>
            </w:r>
          </w:p>
          <w:p w:rsidR="00A93299" w:rsidRPr="00A93299" w:rsidRDefault="00A93299" w:rsidP="005F4385">
            <w:pPr>
              <w:autoSpaceDE/>
              <w:autoSpaceDN/>
              <w:rPr>
                <w:bCs/>
                <w:sz w:val="18"/>
                <w:szCs w:val="18"/>
              </w:rPr>
            </w:pPr>
            <w:r w:rsidRPr="00A93299">
              <w:rPr>
                <w:bCs/>
                <w:sz w:val="18"/>
                <w:szCs w:val="18"/>
              </w:rPr>
              <w:t>Brown Chapter 1-3</w:t>
            </w:r>
          </w:p>
          <w:p w:rsidR="00A93299" w:rsidRPr="00A93299" w:rsidRDefault="00A93299" w:rsidP="005F4385">
            <w:pPr>
              <w:autoSpaceDE/>
              <w:autoSpaceDN/>
              <w:rPr>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3</w:t>
            </w:r>
          </w:p>
        </w:tc>
        <w:tc>
          <w:tcPr>
            <w:tcW w:w="5760" w:type="dxa"/>
            <w:gridSpan w:val="2"/>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p>
          <w:p w:rsidR="00A93299" w:rsidRPr="00A93299" w:rsidRDefault="00A93299" w:rsidP="005F4385">
            <w:pPr>
              <w:autoSpaceDE/>
              <w:autoSpaceDN/>
              <w:rPr>
                <w:sz w:val="18"/>
                <w:szCs w:val="18"/>
              </w:rPr>
            </w:pPr>
            <w:r w:rsidRPr="00A93299">
              <w:rPr>
                <w:b/>
                <w:sz w:val="18"/>
                <w:szCs w:val="18"/>
              </w:rPr>
              <w:t>NCAA Division I Financial Models</w:t>
            </w:r>
            <w:r w:rsidRPr="00A93299">
              <w:rPr>
                <w:sz w:val="18"/>
                <w:szCs w:val="18"/>
              </w:rPr>
              <w:t xml:space="preserve"> </w:t>
            </w: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Required Readings:</w:t>
            </w:r>
          </w:p>
          <w:p w:rsidR="00A93299" w:rsidRPr="00A93299" w:rsidRDefault="00A93299" w:rsidP="005F4385">
            <w:pPr>
              <w:autoSpaceDE/>
              <w:autoSpaceDN/>
              <w:rPr>
                <w:sz w:val="18"/>
                <w:szCs w:val="18"/>
              </w:rPr>
            </w:pPr>
            <w:r w:rsidRPr="00A93299">
              <w:rPr>
                <w:sz w:val="18"/>
                <w:szCs w:val="18"/>
              </w:rPr>
              <w:t>Brown Chapter 4-7</w:t>
            </w:r>
          </w:p>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4</w:t>
            </w:r>
          </w:p>
        </w:tc>
        <w:tc>
          <w:tcPr>
            <w:tcW w:w="5760" w:type="dxa"/>
            <w:gridSpan w:val="2"/>
            <w:shd w:val="clear" w:color="auto" w:fill="auto"/>
          </w:tcPr>
          <w:p w:rsidR="00A93299" w:rsidRPr="00A93299" w:rsidRDefault="00A93299" w:rsidP="005F4385">
            <w:pPr>
              <w:rPr>
                <w:b/>
                <w:sz w:val="18"/>
                <w:szCs w:val="18"/>
              </w:rPr>
            </w:pPr>
          </w:p>
          <w:p w:rsidR="00A93299" w:rsidRPr="00A93299" w:rsidRDefault="00A93299" w:rsidP="005F4385">
            <w:pPr>
              <w:rPr>
                <w:b/>
                <w:sz w:val="18"/>
                <w:szCs w:val="18"/>
              </w:rPr>
            </w:pPr>
          </w:p>
          <w:p w:rsidR="00A93299" w:rsidRPr="00A93299" w:rsidRDefault="00A93299" w:rsidP="005F4385">
            <w:pPr>
              <w:rPr>
                <w:b/>
                <w:sz w:val="18"/>
                <w:szCs w:val="18"/>
              </w:rPr>
            </w:pPr>
          </w:p>
          <w:p w:rsidR="00A93299" w:rsidRPr="00A93299" w:rsidRDefault="00A93299" w:rsidP="005F4385">
            <w:pPr>
              <w:rPr>
                <w:b/>
                <w:sz w:val="18"/>
                <w:szCs w:val="18"/>
              </w:rPr>
            </w:pPr>
            <w:r w:rsidRPr="00A93299">
              <w:rPr>
                <w:b/>
                <w:sz w:val="18"/>
                <w:szCs w:val="18"/>
              </w:rPr>
              <w:t xml:space="preserve">NCAA Division II Financial Models </w:t>
            </w:r>
          </w:p>
          <w:p w:rsidR="00A93299" w:rsidRPr="00A93299" w:rsidRDefault="00A93299" w:rsidP="005F4385">
            <w:pPr>
              <w:autoSpaceDE/>
              <w:autoSpaceDN/>
              <w:rPr>
                <w:sz w:val="18"/>
                <w:szCs w:val="18"/>
              </w:rPr>
            </w:pP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 xml:space="preserve">Required Readings: </w:t>
            </w:r>
          </w:p>
          <w:p w:rsidR="00A93299" w:rsidRPr="00A93299" w:rsidRDefault="00A93299" w:rsidP="005F4385">
            <w:pPr>
              <w:autoSpaceDE/>
              <w:autoSpaceDN/>
              <w:rPr>
                <w:sz w:val="18"/>
                <w:szCs w:val="18"/>
              </w:rPr>
            </w:pPr>
            <w:r w:rsidRPr="00A93299">
              <w:rPr>
                <w:sz w:val="18"/>
                <w:szCs w:val="18"/>
              </w:rPr>
              <w:t>Brown Chapter 8-11</w:t>
            </w: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5</w:t>
            </w:r>
          </w:p>
        </w:tc>
        <w:tc>
          <w:tcPr>
            <w:tcW w:w="5760" w:type="dxa"/>
            <w:gridSpan w:val="2"/>
            <w:shd w:val="clear" w:color="auto" w:fill="auto"/>
          </w:tcPr>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r w:rsidRPr="00A93299">
              <w:rPr>
                <w:b/>
                <w:sz w:val="18"/>
                <w:szCs w:val="18"/>
              </w:rPr>
              <w:t xml:space="preserve">NCAA Division III Financial Models </w:t>
            </w:r>
          </w:p>
          <w:p w:rsidR="00A93299" w:rsidRPr="00A93299" w:rsidRDefault="00A93299" w:rsidP="005F4385">
            <w:pPr>
              <w:autoSpaceDE/>
              <w:autoSpaceDN/>
              <w:rPr>
                <w:b/>
                <w:sz w:val="18"/>
                <w:szCs w:val="18"/>
              </w:rPr>
            </w:pPr>
          </w:p>
        </w:tc>
        <w:tc>
          <w:tcPr>
            <w:tcW w:w="3420" w:type="dxa"/>
            <w:shd w:val="clear" w:color="auto" w:fill="auto"/>
          </w:tcPr>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r w:rsidRPr="00A93299">
              <w:rPr>
                <w:b/>
                <w:sz w:val="18"/>
                <w:szCs w:val="18"/>
              </w:rPr>
              <w:t>Required Readings:</w:t>
            </w:r>
          </w:p>
          <w:p w:rsidR="00A93299" w:rsidRPr="00A93299" w:rsidRDefault="00A93299" w:rsidP="005F4385">
            <w:pPr>
              <w:autoSpaceDE/>
              <w:autoSpaceDN/>
              <w:rPr>
                <w:sz w:val="18"/>
                <w:szCs w:val="18"/>
              </w:rPr>
            </w:pPr>
            <w:r w:rsidRPr="00A93299">
              <w:rPr>
                <w:sz w:val="18"/>
                <w:szCs w:val="18"/>
              </w:rPr>
              <w:t>Brown Chapter 12-15</w:t>
            </w:r>
          </w:p>
          <w:p w:rsidR="00A93299" w:rsidRPr="00A93299" w:rsidRDefault="00A93299" w:rsidP="005F4385">
            <w:pPr>
              <w:autoSpaceDE/>
              <w:autoSpaceDN/>
              <w:rPr>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6</w:t>
            </w:r>
          </w:p>
        </w:tc>
        <w:tc>
          <w:tcPr>
            <w:tcW w:w="5760" w:type="dxa"/>
            <w:gridSpan w:val="2"/>
            <w:shd w:val="clear" w:color="auto" w:fill="auto"/>
          </w:tcPr>
          <w:p w:rsidR="00A93299" w:rsidRPr="00A93299" w:rsidRDefault="00A93299" w:rsidP="005F4385">
            <w:pPr>
              <w:rPr>
                <w:b/>
                <w:sz w:val="18"/>
                <w:szCs w:val="18"/>
              </w:rPr>
            </w:pPr>
          </w:p>
          <w:p w:rsidR="00A93299" w:rsidRPr="00A93299" w:rsidRDefault="00A93299" w:rsidP="005F4385">
            <w:pPr>
              <w:rPr>
                <w:b/>
                <w:sz w:val="18"/>
                <w:szCs w:val="18"/>
              </w:rPr>
            </w:pPr>
            <w:r w:rsidRPr="00A93299">
              <w:rPr>
                <w:b/>
                <w:sz w:val="18"/>
                <w:szCs w:val="18"/>
              </w:rPr>
              <w:t xml:space="preserve">Intercollegiate Athletics Budget Development Theory and Process </w:t>
            </w:r>
          </w:p>
          <w:p w:rsidR="00A93299" w:rsidRPr="00A93299" w:rsidRDefault="00A93299" w:rsidP="005F4385">
            <w:pPr>
              <w:rPr>
                <w:b/>
                <w:sz w:val="18"/>
                <w:szCs w:val="18"/>
              </w:rPr>
            </w:pPr>
          </w:p>
          <w:p w:rsidR="00A93299" w:rsidRPr="00A93299" w:rsidRDefault="00A93299" w:rsidP="005F4385">
            <w:pPr>
              <w:autoSpaceDE/>
              <w:autoSpaceDN/>
              <w:rPr>
                <w:b/>
                <w:sz w:val="18"/>
                <w:szCs w:val="18"/>
              </w:rPr>
            </w:pPr>
          </w:p>
        </w:tc>
        <w:tc>
          <w:tcPr>
            <w:tcW w:w="3420" w:type="dxa"/>
            <w:shd w:val="clear" w:color="auto" w:fill="auto"/>
          </w:tcPr>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r w:rsidRPr="00A93299">
              <w:rPr>
                <w:b/>
                <w:sz w:val="18"/>
                <w:szCs w:val="18"/>
              </w:rPr>
              <w:t>Required Readings:</w:t>
            </w:r>
          </w:p>
          <w:p w:rsidR="00A93299" w:rsidRPr="00A93299" w:rsidRDefault="00A93299" w:rsidP="005F4385">
            <w:pPr>
              <w:autoSpaceDE/>
              <w:autoSpaceDN/>
              <w:rPr>
                <w:sz w:val="18"/>
                <w:szCs w:val="18"/>
              </w:rPr>
            </w:pPr>
            <w:r w:rsidRPr="00A93299">
              <w:rPr>
                <w:sz w:val="18"/>
                <w:szCs w:val="18"/>
              </w:rPr>
              <w:t>D2L Readings</w:t>
            </w:r>
          </w:p>
          <w:p w:rsidR="00A93299" w:rsidRPr="00A93299" w:rsidRDefault="00A93299" w:rsidP="005F4385">
            <w:pPr>
              <w:widowControl w:val="0"/>
              <w:adjustRightInd w:val="0"/>
              <w:rPr>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7</w:t>
            </w:r>
          </w:p>
        </w:tc>
        <w:tc>
          <w:tcPr>
            <w:tcW w:w="5760" w:type="dxa"/>
            <w:gridSpan w:val="2"/>
            <w:shd w:val="clear" w:color="auto" w:fill="auto"/>
          </w:tcPr>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r w:rsidRPr="00A93299">
              <w:rPr>
                <w:b/>
                <w:sz w:val="18"/>
                <w:szCs w:val="18"/>
              </w:rPr>
              <w:t xml:space="preserve">Intercollegiate Athletics Budget Development Theory and Process </w:t>
            </w: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 xml:space="preserve">Required Readings: </w:t>
            </w:r>
          </w:p>
          <w:p w:rsidR="00A93299" w:rsidRPr="00A93299" w:rsidRDefault="00A93299" w:rsidP="005F4385">
            <w:pPr>
              <w:autoSpaceDE/>
              <w:autoSpaceDN/>
              <w:rPr>
                <w:sz w:val="18"/>
                <w:szCs w:val="18"/>
              </w:rPr>
            </w:pPr>
            <w:r w:rsidRPr="00A93299">
              <w:rPr>
                <w:sz w:val="18"/>
                <w:szCs w:val="18"/>
              </w:rPr>
              <w:t>D2L Readings</w:t>
            </w:r>
          </w:p>
          <w:p w:rsidR="00A93299" w:rsidRPr="00A93299" w:rsidRDefault="00A93299" w:rsidP="005F4385">
            <w:pPr>
              <w:autoSpaceDE/>
              <w:autoSpaceDN/>
              <w:rPr>
                <w:b/>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8</w:t>
            </w:r>
          </w:p>
        </w:tc>
        <w:tc>
          <w:tcPr>
            <w:tcW w:w="5760" w:type="dxa"/>
            <w:gridSpan w:val="2"/>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Higher Education Financial Reporting</w:t>
            </w:r>
          </w:p>
          <w:p w:rsidR="00A93299" w:rsidRPr="00A93299" w:rsidRDefault="00A93299" w:rsidP="005F4385">
            <w:pPr>
              <w:autoSpaceDE/>
              <w:autoSpaceDN/>
              <w:rPr>
                <w:sz w:val="18"/>
                <w:szCs w:val="18"/>
              </w:rPr>
            </w:pP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Required Readings:</w:t>
            </w:r>
          </w:p>
          <w:p w:rsidR="00A93299" w:rsidRPr="00A93299" w:rsidRDefault="00A93299" w:rsidP="005F4385">
            <w:pPr>
              <w:autoSpaceDE/>
              <w:autoSpaceDN/>
              <w:rPr>
                <w:sz w:val="18"/>
                <w:szCs w:val="18"/>
              </w:rPr>
            </w:pPr>
            <w:r w:rsidRPr="00A93299">
              <w:rPr>
                <w:sz w:val="18"/>
                <w:szCs w:val="18"/>
              </w:rPr>
              <w:t>D2L Readings</w:t>
            </w:r>
          </w:p>
          <w:p w:rsidR="00A93299" w:rsidRPr="00A93299" w:rsidRDefault="00A93299" w:rsidP="005F4385">
            <w:pPr>
              <w:widowControl w:val="0"/>
              <w:adjustRightInd w:val="0"/>
              <w:rPr>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9</w:t>
            </w:r>
          </w:p>
        </w:tc>
        <w:tc>
          <w:tcPr>
            <w:tcW w:w="5760" w:type="dxa"/>
            <w:gridSpan w:val="2"/>
            <w:shd w:val="clear" w:color="auto" w:fill="auto"/>
          </w:tcPr>
          <w:p w:rsidR="00A93299" w:rsidRPr="00A93299" w:rsidRDefault="00A93299" w:rsidP="005F4385">
            <w:pPr>
              <w:autoSpaceDE/>
              <w:autoSpaceDN/>
              <w:rPr>
                <w:sz w:val="18"/>
                <w:szCs w:val="18"/>
              </w:rPr>
            </w:pPr>
          </w:p>
          <w:p w:rsidR="00A93299" w:rsidRPr="00A93299" w:rsidRDefault="00A93299" w:rsidP="005F4385">
            <w:pPr>
              <w:rPr>
                <w:b/>
                <w:sz w:val="18"/>
                <w:szCs w:val="18"/>
              </w:rPr>
            </w:pPr>
            <w:r w:rsidRPr="00A93299">
              <w:rPr>
                <w:b/>
                <w:sz w:val="18"/>
                <w:szCs w:val="18"/>
              </w:rPr>
              <w:t>Reviewing and Interpreting Budget Policies</w:t>
            </w:r>
          </w:p>
          <w:p w:rsidR="00A93299" w:rsidRPr="00A93299" w:rsidRDefault="00A93299" w:rsidP="005F4385">
            <w:pPr>
              <w:autoSpaceDE/>
              <w:autoSpaceDN/>
              <w:rPr>
                <w:sz w:val="18"/>
                <w:szCs w:val="18"/>
              </w:rPr>
            </w:pP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Required Readings:</w:t>
            </w:r>
          </w:p>
          <w:p w:rsidR="00A93299" w:rsidRPr="00A93299" w:rsidRDefault="00A93299" w:rsidP="005F4385">
            <w:pPr>
              <w:autoSpaceDE/>
              <w:autoSpaceDN/>
              <w:rPr>
                <w:sz w:val="18"/>
                <w:szCs w:val="18"/>
              </w:rPr>
            </w:pPr>
            <w:r w:rsidRPr="00A93299">
              <w:rPr>
                <w:sz w:val="18"/>
                <w:szCs w:val="18"/>
              </w:rPr>
              <w:t>Paulsen and Smart Chapter 1-4</w:t>
            </w:r>
          </w:p>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10</w:t>
            </w:r>
          </w:p>
        </w:tc>
        <w:tc>
          <w:tcPr>
            <w:tcW w:w="5760" w:type="dxa"/>
            <w:gridSpan w:val="2"/>
            <w:shd w:val="clear" w:color="auto" w:fill="auto"/>
          </w:tcPr>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p>
          <w:p w:rsidR="00A93299" w:rsidRPr="00A93299" w:rsidRDefault="00A93299" w:rsidP="005F4385">
            <w:pPr>
              <w:rPr>
                <w:b/>
                <w:sz w:val="18"/>
                <w:szCs w:val="18"/>
              </w:rPr>
            </w:pPr>
            <w:r w:rsidRPr="00A93299">
              <w:rPr>
                <w:b/>
                <w:sz w:val="18"/>
                <w:szCs w:val="18"/>
              </w:rPr>
              <w:t>The Changing Landscape of Athletics Budget and Finance</w:t>
            </w:r>
          </w:p>
          <w:p w:rsidR="00A93299" w:rsidRPr="00A93299" w:rsidRDefault="00A93299" w:rsidP="005F4385">
            <w:pPr>
              <w:autoSpaceDE/>
              <w:autoSpaceDN/>
              <w:rPr>
                <w:b/>
                <w:sz w:val="18"/>
                <w:szCs w:val="18"/>
              </w:rPr>
            </w:pP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Required Readings:</w:t>
            </w:r>
          </w:p>
          <w:p w:rsidR="00A93299" w:rsidRPr="00A93299" w:rsidRDefault="00A93299" w:rsidP="005F4385">
            <w:pPr>
              <w:autoSpaceDE/>
              <w:autoSpaceDN/>
              <w:rPr>
                <w:sz w:val="18"/>
                <w:szCs w:val="18"/>
              </w:rPr>
            </w:pPr>
            <w:r w:rsidRPr="00A93299">
              <w:rPr>
                <w:sz w:val="18"/>
                <w:szCs w:val="18"/>
              </w:rPr>
              <w:t>Paulsen and Smart Chapter 5-7</w:t>
            </w:r>
          </w:p>
          <w:p w:rsidR="00A93299" w:rsidRPr="00A93299" w:rsidRDefault="00A93299" w:rsidP="005F4385">
            <w:pPr>
              <w:autoSpaceDE/>
              <w:autoSpaceDN/>
              <w:rPr>
                <w:sz w:val="18"/>
                <w:szCs w:val="18"/>
              </w:rPr>
            </w:pPr>
          </w:p>
          <w:p w:rsidR="00A93299" w:rsidRPr="00A93299" w:rsidRDefault="00A93299" w:rsidP="005F4385">
            <w:pPr>
              <w:autoSpaceDE/>
              <w:autoSpaceDN/>
              <w:rPr>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11</w:t>
            </w:r>
          </w:p>
        </w:tc>
        <w:tc>
          <w:tcPr>
            <w:tcW w:w="5760" w:type="dxa"/>
            <w:gridSpan w:val="2"/>
            <w:shd w:val="clear" w:color="auto" w:fill="auto"/>
          </w:tcPr>
          <w:p w:rsidR="00A93299" w:rsidRPr="00A93299" w:rsidRDefault="00A93299" w:rsidP="005F4385">
            <w:pPr>
              <w:autoSpaceDE/>
              <w:autoSpaceDN/>
              <w:rPr>
                <w:b/>
                <w:sz w:val="18"/>
                <w:szCs w:val="18"/>
              </w:rPr>
            </w:pPr>
          </w:p>
          <w:p w:rsidR="00A93299" w:rsidRPr="00A93299" w:rsidRDefault="00A93299" w:rsidP="005F4385">
            <w:pPr>
              <w:rPr>
                <w:b/>
                <w:sz w:val="18"/>
                <w:szCs w:val="18"/>
              </w:rPr>
            </w:pPr>
            <w:r w:rsidRPr="00A93299">
              <w:rPr>
                <w:b/>
                <w:sz w:val="18"/>
                <w:szCs w:val="18"/>
              </w:rPr>
              <w:t xml:space="preserve">The Power of Commercialization and the Impact on Intercollegiate </w:t>
            </w:r>
            <w:r w:rsidRPr="00A93299">
              <w:rPr>
                <w:b/>
                <w:sz w:val="18"/>
                <w:szCs w:val="18"/>
              </w:rPr>
              <w:lastRenderedPageBreak/>
              <w:t>Athletics</w:t>
            </w:r>
          </w:p>
          <w:p w:rsidR="00A93299" w:rsidRPr="00A93299" w:rsidRDefault="00A93299" w:rsidP="005F4385">
            <w:pPr>
              <w:autoSpaceDE/>
              <w:autoSpaceDN/>
              <w:rPr>
                <w:b/>
                <w:sz w:val="18"/>
                <w:szCs w:val="18"/>
              </w:rPr>
            </w:pP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 xml:space="preserve">Required Readings: </w:t>
            </w:r>
          </w:p>
          <w:p w:rsidR="00A93299" w:rsidRPr="00A93299" w:rsidRDefault="00A93299" w:rsidP="005F4385">
            <w:pPr>
              <w:autoSpaceDE/>
              <w:autoSpaceDN/>
              <w:rPr>
                <w:sz w:val="18"/>
                <w:szCs w:val="18"/>
              </w:rPr>
            </w:pPr>
            <w:r w:rsidRPr="00A93299">
              <w:rPr>
                <w:sz w:val="18"/>
                <w:szCs w:val="18"/>
              </w:rPr>
              <w:lastRenderedPageBreak/>
              <w:t>D2L Readings</w:t>
            </w:r>
          </w:p>
          <w:p w:rsidR="00A93299" w:rsidRPr="00A93299" w:rsidRDefault="00A93299" w:rsidP="005F4385">
            <w:pPr>
              <w:autoSpaceDE/>
              <w:autoSpaceDN/>
              <w:rPr>
                <w:sz w:val="18"/>
                <w:szCs w:val="18"/>
              </w:rPr>
            </w:pPr>
          </w:p>
          <w:p w:rsidR="00A93299" w:rsidRPr="00A93299" w:rsidRDefault="00A93299" w:rsidP="005F4385">
            <w:pPr>
              <w:autoSpaceDE/>
              <w:autoSpaceDN/>
              <w:rPr>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12</w:t>
            </w:r>
          </w:p>
        </w:tc>
        <w:tc>
          <w:tcPr>
            <w:tcW w:w="5760" w:type="dxa"/>
            <w:gridSpan w:val="2"/>
            <w:shd w:val="clear" w:color="auto" w:fill="auto"/>
          </w:tcPr>
          <w:p w:rsidR="00A93299" w:rsidRPr="00A93299" w:rsidRDefault="00A93299" w:rsidP="005F4385">
            <w:pPr>
              <w:autoSpaceDE/>
              <w:autoSpaceDN/>
              <w:ind w:right="-378"/>
              <w:rPr>
                <w:b/>
                <w:sz w:val="18"/>
                <w:szCs w:val="18"/>
              </w:rPr>
            </w:pPr>
          </w:p>
          <w:p w:rsidR="00A93299" w:rsidRPr="00A93299" w:rsidRDefault="00A93299" w:rsidP="005F4385">
            <w:pPr>
              <w:autoSpaceDE/>
              <w:autoSpaceDN/>
              <w:ind w:right="-378"/>
              <w:rPr>
                <w:b/>
                <w:sz w:val="18"/>
                <w:szCs w:val="18"/>
              </w:rPr>
            </w:pPr>
            <w:r w:rsidRPr="00A93299">
              <w:rPr>
                <w:b/>
                <w:sz w:val="18"/>
                <w:szCs w:val="18"/>
              </w:rPr>
              <w:t xml:space="preserve">Conference Affiliation and the Impact on Intercollegiate Athletics </w:t>
            </w: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 xml:space="preserve">Required Reading: </w:t>
            </w:r>
          </w:p>
          <w:p w:rsidR="00A93299" w:rsidRPr="00A93299" w:rsidRDefault="00A93299" w:rsidP="005F4385">
            <w:pPr>
              <w:autoSpaceDE/>
              <w:autoSpaceDN/>
              <w:rPr>
                <w:sz w:val="18"/>
                <w:szCs w:val="18"/>
              </w:rPr>
            </w:pPr>
          </w:p>
          <w:p w:rsidR="00A93299" w:rsidRPr="00A93299" w:rsidRDefault="00A93299" w:rsidP="005F4385">
            <w:pPr>
              <w:autoSpaceDE/>
              <w:autoSpaceDN/>
              <w:rPr>
                <w:sz w:val="18"/>
                <w:szCs w:val="18"/>
              </w:rPr>
            </w:pPr>
            <w:r w:rsidRPr="00A93299">
              <w:rPr>
                <w:sz w:val="18"/>
                <w:szCs w:val="18"/>
              </w:rPr>
              <w:t>D2L Readings</w:t>
            </w:r>
          </w:p>
          <w:p w:rsidR="00A93299" w:rsidRPr="00A93299" w:rsidRDefault="00A93299" w:rsidP="005F4385">
            <w:pPr>
              <w:autoSpaceDE/>
              <w:autoSpaceDN/>
              <w:rPr>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13</w:t>
            </w:r>
          </w:p>
        </w:tc>
        <w:tc>
          <w:tcPr>
            <w:tcW w:w="5760" w:type="dxa"/>
            <w:gridSpan w:val="2"/>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r w:rsidRPr="00A93299">
              <w:rPr>
                <w:b/>
                <w:sz w:val="18"/>
                <w:szCs w:val="18"/>
              </w:rPr>
              <w:t>Higher Education Institution Athletic Finance</w:t>
            </w: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Required Readings:</w:t>
            </w:r>
          </w:p>
          <w:p w:rsidR="00A93299" w:rsidRPr="00A93299" w:rsidRDefault="00A93299" w:rsidP="005F4385">
            <w:pPr>
              <w:autoSpaceDE/>
              <w:autoSpaceDN/>
              <w:rPr>
                <w:sz w:val="18"/>
                <w:szCs w:val="18"/>
              </w:rPr>
            </w:pPr>
          </w:p>
          <w:p w:rsidR="00A93299" w:rsidRPr="00A93299" w:rsidRDefault="00A93299" w:rsidP="005F4385">
            <w:pPr>
              <w:autoSpaceDE/>
              <w:autoSpaceDN/>
              <w:rPr>
                <w:sz w:val="18"/>
                <w:szCs w:val="18"/>
              </w:rPr>
            </w:pPr>
            <w:r w:rsidRPr="00A93299">
              <w:rPr>
                <w:sz w:val="18"/>
                <w:szCs w:val="18"/>
              </w:rPr>
              <w:t>Paulsen and Smart Chapter 8-10</w:t>
            </w:r>
          </w:p>
          <w:p w:rsidR="00A93299" w:rsidRPr="00A93299" w:rsidRDefault="00A93299" w:rsidP="005F4385">
            <w:pPr>
              <w:autoSpaceDE/>
              <w:autoSpaceDN/>
              <w:rPr>
                <w:b/>
                <w:sz w:val="18"/>
                <w:szCs w:val="18"/>
              </w:rPr>
            </w:pPr>
          </w:p>
        </w:tc>
      </w:tr>
      <w:tr w:rsidR="00A93299" w:rsidRPr="00A93299" w:rsidTr="005F4385">
        <w:tc>
          <w:tcPr>
            <w:tcW w:w="754" w:type="dxa"/>
            <w:shd w:val="clear" w:color="auto" w:fill="auto"/>
          </w:tcPr>
          <w:p w:rsidR="00A93299" w:rsidRPr="00A93299" w:rsidRDefault="00A93299" w:rsidP="005F4385">
            <w:pPr>
              <w:autoSpaceDE/>
              <w:autoSpaceDN/>
              <w:rPr>
                <w:sz w:val="18"/>
                <w:szCs w:val="18"/>
              </w:rPr>
            </w:pPr>
            <w:r w:rsidRPr="00A93299">
              <w:rPr>
                <w:sz w:val="18"/>
                <w:szCs w:val="18"/>
              </w:rPr>
              <w:t xml:space="preserve">     </w:t>
            </w:r>
          </w:p>
          <w:p w:rsidR="00A93299" w:rsidRPr="00A93299" w:rsidRDefault="00A93299" w:rsidP="005F4385">
            <w:pPr>
              <w:autoSpaceDE/>
              <w:autoSpaceDN/>
              <w:rPr>
                <w:sz w:val="18"/>
                <w:szCs w:val="18"/>
              </w:rPr>
            </w:pPr>
            <w:r w:rsidRPr="00A93299">
              <w:rPr>
                <w:sz w:val="18"/>
                <w:szCs w:val="18"/>
              </w:rPr>
              <w:t xml:space="preserve">    14</w:t>
            </w:r>
          </w:p>
        </w:tc>
        <w:tc>
          <w:tcPr>
            <w:tcW w:w="5760" w:type="dxa"/>
            <w:gridSpan w:val="2"/>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sz w:val="18"/>
                <w:szCs w:val="18"/>
              </w:rPr>
            </w:pPr>
            <w:r w:rsidRPr="00A93299">
              <w:rPr>
                <w:b/>
                <w:sz w:val="18"/>
                <w:szCs w:val="18"/>
              </w:rPr>
              <w:t>Higher Education and Athletics Relationships: Budget and Financial Management</w:t>
            </w:r>
          </w:p>
        </w:tc>
        <w:tc>
          <w:tcPr>
            <w:tcW w:w="3420" w:type="dxa"/>
            <w:shd w:val="clear" w:color="auto" w:fill="auto"/>
          </w:tcPr>
          <w:p w:rsidR="00A93299" w:rsidRPr="00A93299" w:rsidRDefault="00A93299" w:rsidP="005F4385">
            <w:pPr>
              <w:autoSpaceDE/>
              <w:autoSpaceDN/>
              <w:rPr>
                <w:sz w:val="18"/>
                <w:szCs w:val="18"/>
              </w:rPr>
            </w:pPr>
          </w:p>
          <w:p w:rsidR="00A93299" w:rsidRPr="00A93299" w:rsidRDefault="00A93299" w:rsidP="005F4385">
            <w:pPr>
              <w:autoSpaceDE/>
              <w:autoSpaceDN/>
              <w:rPr>
                <w:b/>
                <w:sz w:val="18"/>
                <w:szCs w:val="18"/>
              </w:rPr>
            </w:pPr>
            <w:r w:rsidRPr="00A93299">
              <w:rPr>
                <w:b/>
                <w:sz w:val="18"/>
                <w:szCs w:val="18"/>
              </w:rPr>
              <w:t>Required Readings:</w:t>
            </w:r>
          </w:p>
          <w:p w:rsidR="00A93299" w:rsidRPr="00A93299" w:rsidRDefault="00A93299" w:rsidP="005F4385">
            <w:pPr>
              <w:autoSpaceDE/>
              <w:autoSpaceDN/>
              <w:rPr>
                <w:b/>
                <w:sz w:val="18"/>
                <w:szCs w:val="18"/>
              </w:rPr>
            </w:pPr>
          </w:p>
          <w:p w:rsidR="00A93299" w:rsidRPr="00A93299" w:rsidRDefault="00A93299" w:rsidP="005F4385">
            <w:pPr>
              <w:autoSpaceDE/>
              <w:autoSpaceDN/>
              <w:rPr>
                <w:sz w:val="18"/>
                <w:szCs w:val="18"/>
              </w:rPr>
            </w:pPr>
            <w:r w:rsidRPr="00A93299">
              <w:rPr>
                <w:sz w:val="18"/>
                <w:szCs w:val="18"/>
              </w:rPr>
              <w:t>Paulsen and Smart Chapter 11-12</w:t>
            </w:r>
          </w:p>
          <w:p w:rsidR="00A93299" w:rsidRPr="00A93299" w:rsidRDefault="00A93299" w:rsidP="005F4385">
            <w:pPr>
              <w:autoSpaceDE/>
              <w:autoSpaceDN/>
              <w:rPr>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15</w:t>
            </w:r>
          </w:p>
        </w:tc>
        <w:tc>
          <w:tcPr>
            <w:tcW w:w="5760" w:type="dxa"/>
            <w:gridSpan w:val="2"/>
            <w:shd w:val="clear" w:color="auto" w:fill="auto"/>
          </w:tcPr>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r w:rsidRPr="00A93299">
              <w:rPr>
                <w:b/>
                <w:sz w:val="18"/>
                <w:szCs w:val="18"/>
              </w:rPr>
              <w:t>Presentations</w:t>
            </w:r>
          </w:p>
        </w:tc>
        <w:tc>
          <w:tcPr>
            <w:tcW w:w="3420" w:type="dxa"/>
            <w:shd w:val="clear" w:color="auto" w:fill="auto"/>
          </w:tcPr>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r w:rsidRPr="00A93299">
              <w:rPr>
                <w:b/>
                <w:sz w:val="18"/>
                <w:szCs w:val="18"/>
              </w:rPr>
              <w:t xml:space="preserve">Due: Final Paper and Presentation </w:t>
            </w:r>
          </w:p>
          <w:p w:rsidR="00A93299" w:rsidRPr="00A93299" w:rsidRDefault="00A93299" w:rsidP="005F4385">
            <w:pPr>
              <w:autoSpaceDE/>
              <w:autoSpaceDN/>
              <w:rPr>
                <w:b/>
                <w:sz w:val="18"/>
                <w:szCs w:val="18"/>
              </w:rPr>
            </w:pPr>
          </w:p>
        </w:tc>
      </w:tr>
      <w:tr w:rsidR="00A93299" w:rsidRPr="00A93299" w:rsidTr="005F4385">
        <w:tc>
          <w:tcPr>
            <w:tcW w:w="754" w:type="dxa"/>
            <w:shd w:val="clear" w:color="auto" w:fill="auto"/>
          </w:tcPr>
          <w:p w:rsidR="00A93299" w:rsidRPr="00A93299" w:rsidRDefault="00A93299" w:rsidP="005F4385">
            <w:pPr>
              <w:autoSpaceDE/>
              <w:autoSpaceDN/>
              <w:jc w:val="center"/>
              <w:rPr>
                <w:sz w:val="18"/>
                <w:szCs w:val="18"/>
              </w:rPr>
            </w:pPr>
          </w:p>
          <w:p w:rsidR="00A93299" w:rsidRPr="00A93299" w:rsidRDefault="00A93299" w:rsidP="005F4385">
            <w:pPr>
              <w:autoSpaceDE/>
              <w:autoSpaceDN/>
              <w:jc w:val="center"/>
              <w:rPr>
                <w:sz w:val="18"/>
                <w:szCs w:val="18"/>
              </w:rPr>
            </w:pPr>
            <w:r w:rsidRPr="00A93299">
              <w:rPr>
                <w:sz w:val="18"/>
                <w:szCs w:val="18"/>
              </w:rPr>
              <w:t>16</w:t>
            </w:r>
          </w:p>
        </w:tc>
        <w:tc>
          <w:tcPr>
            <w:tcW w:w="5760" w:type="dxa"/>
            <w:gridSpan w:val="2"/>
            <w:shd w:val="clear" w:color="auto" w:fill="auto"/>
          </w:tcPr>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r w:rsidRPr="00A93299">
              <w:rPr>
                <w:b/>
                <w:sz w:val="18"/>
                <w:szCs w:val="18"/>
              </w:rPr>
              <w:t xml:space="preserve">Presentations </w:t>
            </w:r>
          </w:p>
          <w:p w:rsidR="00A93299" w:rsidRPr="00A93299" w:rsidRDefault="00A93299" w:rsidP="005F4385">
            <w:pPr>
              <w:autoSpaceDE/>
              <w:autoSpaceDN/>
              <w:rPr>
                <w:b/>
                <w:sz w:val="18"/>
                <w:szCs w:val="18"/>
              </w:rPr>
            </w:pPr>
          </w:p>
        </w:tc>
        <w:tc>
          <w:tcPr>
            <w:tcW w:w="3420" w:type="dxa"/>
            <w:shd w:val="clear" w:color="auto" w:fill="auto"/>
          </w:tcPr>
          <w:p w:rsidR="00A93299" w:rsidRPr="00A93299" w:rsidRDefault="00A93299" w:rsidP="005F4385">
            <w:pPr>
              <w:autoSpaceDE/>
              <w:autoSpaceDN/>
              <w:rPr>
                <w:b/>
                <w:sz w:val="18"/>
                <w:szCs w:val="18"/>
              </w:rPr>
            </w:pPr>
          </w:p>
          <w:p w:rsidR="00A93299" w:rsidRPr="00A93299" w:rsidRDefault="00A93299" w:rsidP="005F4385">
            <w:pPr>
              <w:autoSpaceDE/>
              <w:autoSpaceDN/>
              <w:rPr>
                <w:b/>
                <w:sz w:val="18"/>
                <w:szCs w:val="18"/>
              </w:rPr>
            </w:pPr>
            <w:r w:rsidRPr="00A93299">
              <w:rPr>
                <w:b/>
                <w:sz w:val="18"/>
                <w:szCs w:val="18"/>
              </w:rPr>
              <w:t xml:space="preserve">Due: Final Paper and Presentation </w:t>
            </w:r>
          </w:p>
        </w:tc>
      </w:tr>
    </w:tbl>
    <w:p w:rsidR="00F76B6B" w:rsidRPr="00C911FA" w:rsidRDefault="00F76B6B" w:rsidP="00CC7F8E">
      <w:pPr>
        <w:widowControl w:val="0"/>
        <w:adjustRightInd w:val="0"/>
        <w:jc w:val="center"/>
        <w:rPr>
          <w:sz w:val="18"/>
          <w:szCs w:val="18"/>
        </w:rPr>
      </w:pPr>
    </w:p>
    <w:sectPr w:rsidR="00F76B6B" w:rsidRPr="00C911FA">
      <w:endnotePr>
        <w:numFmt w:val="decimal"/>
      </w:endnotePr>
      <w:pgSz w:w="12240" w:h="15840"/>
      <w:pgMar w:top="720" w:right="1440" w:bottom="1260" w:left="1440" w:header="1440" w:footer="475"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D3" w:rsidRDefault="00BC71D3">
      <w:r>
        <w:separator/>
      </w:r>
    </w:p>
  </w:endnote>
  <w:endnote w:type="continuationSeparator" w:id="0">
    <w:p w:rsidR="00BC71D3" w:rsidRDefault="00BC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62" w:rsidRDefault="00FE0562">
    <w:pPr>
      <w:pStyle w:val="Footer"/>
      <w:framePr w:wrap="auto" w:vAnchor="text" w:hAnchor="margin" w:xAlign="center" w:y="1"/>
      <w:rPr>
        <w:rStyle w:val="PageNumber"/>
      </w:rPr>
    </w:pPr>
  </w:p>
  <w:p w:rsidR="00FE0562" w:rsidRDefault="00FE0562">
    <w:pPr>
      <w:pStyle w:val="Footer"/>
      <w:ind w:right="360"/>
      <w:rPr>
        <w:sz w:val="16"/>
      </w:rPr>
    </w:pPr>
    <w:r>
      <w:rPr>
        <w:sz w:val="16"/>
      </w:rPr>
      <w:t>Revised 10/02</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7F46AF">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7F46AF">
      <w:rPr>
        <w:rStyle w:val="PageNumber"/>
        <w:noProof/>
        <w:sz w:val="16"/>
      </w:rPr>
      <w:t>13</w:t>
    </w:r>
    <w:r>
      <w:rPr>
        <w:rStyle w:val="PageNumber"/>
        <w:sz w:val="16"/>
      </w:rPr>
      <w:fldChar w:fldCharType="end"/>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62" w:rsidRDefault="00FE0562">
    <w:pPr>
      <w:pStyle w:val="Footer"/>
      <w:ind w:right="360"/>
    </w:pPr>
    <w:r>
      <w:t>Revised 1/02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E0562" w:rsidRDefault="00FE0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D3" w:rsidRDefault="00BC71D3">
      <w:r>
        <w:separator/>
      </w:r>
    </w:p>
  </w:footnote>
  <w:footnote w:type="continuationSeparator" w:id="0">
    <w:p w:rsidR="00BC71D3" w:rsidRDefault="00BC7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7"/>
      </v:shape>
    </w:pict>
  </w:numPicBullet>
  <w:abstractNum w:abstractNumId="0">
    <w:nsid w:val="FFFFFFFE"/>
    <w:multiLevelType w:val="singleLevel"/>
    <w:tmpl w:val="FFFFFFFF"/>
    <w:lvl w:ilvl="0">
      <w:numFmt w:val="decimal"/>
      <w:lvlText w:val="*"/>
      <w:lvlJc w:val="left"/>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91C"/>
    <w:multiLevelType w:val="hybridMultilevel"/>
    <w:tmpl w:val="D8F01148"/>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4F32AE"/>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04DC14C4"/>
    <w:multiLevelType w:val="hybridMultilevel"/>
    <w:tmpl w:val="A89A9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E1908"/>
    <w:multiLevelType w:val="hybridMultilevel"/>
    <w:tmpl w:val="1BBA0590"/>
    <w:lvl w:ilvl="0" w:tplc="A2A64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197BE5"/>
    <w:multiLevelType w:val="hybridMultilevel"/>
    <w:tmpl w:val="E022F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90E11"/>
    <w:multiLevelType w:val="multilevel"/>
    <w:tmpl w:val="6B6214B2"/>
    <w:lvl w:ilvl="0">
      <w:start w:val="1"/>
      <w:numFmt w:val="upperRoman"/>
      <w:lvlText w:val="%1."/>
      <w:lvlJc w:val="left"/>
      <w:pPr>
        <w:tabs>
          <w:tab w:val="num" w:pos="840"/>
        </w:tabs>
        <w:ind w:left="840" w:hanging="720"/>
      </w:pPr>
      <w:rPr>
        <w:rFonts w:hint="default"/>
      </w:rPr>
    </w:lvl>
    <w:lvl w:ilvl="1">
      <w:start w:val="1"/>
      <w:numFmt w:val="upp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8">
    <w:nsid w:val="150F0B8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9">
    <w:nsid w:val="1E375035"/>
    <w:multiLevelType w:val="hybridMultilevel"/>
    <w:tmpl w:val="9028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0717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11">
    <w:nsid w:val="1E93272A"/>
    <w:multiLevelType w:val="hybridMultilevel"/>
    <w:tmpl w:val="69AEBA2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51833"/>
    <w:multiLevelType w:val="hybridMultilevel"/>
    <w:tmpl w:val="DEB20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E2A3E"/>
    <w:multiLevelType w:val="hybridMultilevel"/>
    <w:tmpl w:val="AA7A8DA8"/>
    <w:lvl w:ilvl="0" w:tplc="BBB81A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8648F2"/>
    <w:multiLevelType w:val="multilevel"/>
    <w:tmpl w:val="6EE81AD2"/>
    <w:lvl w:ilvl="0">
      <w:start w:val="1"/>
      <w:numFmt w:val="upperLetter"/>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5">
    <w:nsid w:val="326E53D1"/>
    <w:multiLevelType w:val="hybridMultilevel"/>
    <w:tmpl w:val="16EE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764F5"/>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7">
    <w:nsid w:val="4A5A266D"/>
    <w:multiLevelType w:val="hybridMultilevel"/>
    <w:tmpl w:val="DCF6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D8F1D4F"/>
    <w:multiLevelType w:val="hybridMultilevel"/>
    <w:tmpl w:val="2C42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8A3A3D"/>
    <w:multiLevelType w:val="hybridMultilevel"/>
    <w:tmpl w:val="AE0A69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96421"/>
    <w:multiLevelType w:val="hybridMultilevel"/>
    <w:tmpl w:val="AF2CAC72"/>
    <w:lvl w:ilvl="0" w:tplc="CBA4F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844031"/>
    <w:multiLevelType w:val="hybridMultilevel"/>
    <w:tmpl w:val="AC0C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4757BF"/>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23">
    <w:nsid w:val="66423151"/>
    <w:multiLevelType w:val="hybridMultilevel"/>
    <w:tmpl w:val="B366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821B63"/>
    <w:multiLevelType w:val="multilevel"/>
    <w:tmpl w:val="DB58719A"/>
    <w:lvl w:ilvl="0">
      <w:start w:val="1"/>
      <w:numFmt w:val="decimal"/>
      <w:lvlText w:val="(%1"/>
      <w:lvlJc w:val="left"/>
      <w:pPr>
        <w:ind w:left="360" w:hanging="360"/>
      </w:pPr>
      <w:rPr>
        <w:rFonts w:hint="default"/>
      </w:rPr>
    </w:lvl>
    <w:lvl w:ilvl="1">
      <w:start w:val="5"/>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5">
    <w:nsid w:val="6EB2769C"/>
    <w:multiLevelType w:val="hybridMultilevel"/>
    <w:tmpl w:val="41966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05A0AB9"/>
    <w:multiLevelType w:val="hybridMultilevel"/>
    <w:tmpl w:val="B7FE43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16"/>
  </w:num>
  <w:num w:numId="4">
    <w:abstractNumId w:val="8"/>
  </w:num>
  <w:num w:numId="5">
    <w:abstractNumId w:val="10"/>
  </w:num>
  <w:num w:numId="6">
    <w:abstractNumId w:val="22"/>
  </w:num>
  <w:num w:numId="7">
    <w:abstractNumId w:val="3"/>
  </w:num>
  <w:num w:numId="8">
    <w:abstractNumId w:val="7"/>
  </w:num>
  <w:num w:numId="9">
    <w:abstractNumId w:val="14"/>
  </w:num>
  <w:num w:numId="10">
    <w:abstractNumId w:val="17"/>
  </w:num>
  <w:num w:numId="11">
    <w:abstractNumId w:val="1"/>
  </w:num>
  <w:num w:numId="12">
    <w:abstractNumId w:val="24"/>
  </w:num>
  <w:num w:numId="13">
    <w:abstractNumId w:val="23"/>
  </w:num>
  <w:num w:numId="14">
    <w:abstractNumId w:val="2"/>
  </w:num>
  <w:num w:numId="15">
    <w:abstractNumId w:val="15"/>
  </w:num>
  <w:num w:numId="16">
    <w:abstractNumId w:val="9"/>
  </w:num>
  <w:num w:numId="17">
    <w:abstractNumId w:val="21"/>
  </w:num>
  <w:num w:numId="18">
    <w:abstractNumId w:val="4"/>
  </w:num>
  <w:num w:numId="19">
    <w:abstractNumId w:val="20"/>
  </w:num>
  <w:num w:numId="20">
    <w:abstractNumId w:val="26"/>
  </w:num>
  <w:num w:numId="21">
    <w:abstractNumId w:val="6"/>
  </w:num>
  <w:num w:numId="22">
    <w:abstractNumId w:val="11"/>
  </w:num>
  <w:num w:numId="23">
    <w:abstractNumId w:val="12"/>
  </w:num>
  <w:num w:numId="24">
    <w:abstractNumId w:val="5"/>
  </w:num>
  <w:num w:numId="25">
    <w:abstractNumId w:val="18"/>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FA"/>
    <w:rsid w:val="0001075F"/>
    <w:rsid w:val="00056692"/>
    <w:rsid w:val="000650D1"/>
    <w:rsid w:val="00093D93"/>
    <w:rsid w:val="000959D4"/>
    <w:rsid w:val="00097988"/>
    <w:rsid w:val="000B45CC"/>
    <w:rsid w:val="000E76FF"/>
    <w:rsid w:val="001013C7"/>
    <w:rsid w:val="00107FAA"/>
    <w:rsid w:val="0012145A"/>
    <w:rsid w:val="00194117"/>
    <w:rsid w:val="001A1630"/>
    <w:rsid w:val="001A5E67"/>
    <w:rsid w:val="001D1D9F"/>
    <w:rsid w:val="002113D3"/>
    <w:rsid w:val="002147EC"/>
    <w:rsid w:val="0022773E"/>
    <w:rsid w:val="00273365"/>
    <w:rsid w:val="0028611B"/>
    <w:rsid w:val="002968C5"/>
    <w:rsid w:val="002E449C"/>
    <w:rsid w:val="002E45D0"/>
    <w:rsid w:val="002E61E2"/>
    <w:rsid w:val="00301369"/>
    <w:rsid w:val="0037163B"/>
    <w:rsid w:val="00382F18"/>
    <w:rsid w:val="003C2110"/>
    <w:rsid w:val="003C3970"/>
    <w:rsid w:val="003C5648"/>
    <w:rsid w:val="00400EAC"/>
    <w:rsid w:val="004165D3"/>
    <w:rsid w:val="0042110F"/>
    <w:rsid w:val="00431AC5"/>
    <w:rsid w:val="00457146"/>
    <w:rsid w:val="00485A03"/>
    <w:rsid w:val="004A15EB"/>
    <w:rsid w:val="004A2CA5"/>
    <w:rsid w:val="004E799C"/>
    <w:rsid w:val="00501331"/>
    <w:rsid w:val="005151C8"/>
    <w:rsid w:val="005533E8"/>
    <w:rsid w:val="00564181"/>
    <w:rsid w:val="005A1E25"/>
    <w:rsid w:val="006357C9"/>
    <w:rsid w:val="00637711"/>
    <w:rsid w:val="006A5EC3"/>
    <w:rsid w:val="006C0114"/>
    <w:rsid w:val="006C5992"/>
    <w:rsid w:val="006D0106"/>
    <w:rsid w:val="006D6DF7"/>
    <w:rsid w:val="006F78A4"/>
    <w:rsid w:val="0077527E"/>
    <w:rsid w:val="007D2060"/>
    <w:rsid w:val="007E2D90"/>
    <w:rsid w:val="007E3469"/>
    <w:rsid w:val="007F46AF"/>
    <w:rsid w:val="00803057"/>
    <w:rsid w:val="00810B56"/>
    <w:rsid w:val="00830E6D"/>
    <w:rsid w:val="00833DB7"/>
    <w:rsid w:val="008378F9"/>
    <w:rsid w:val="00850E27"/>
    <w:rsid w:val="00850EA6"/>
    <w:rsid w:val="00853E98"/>
    <w:rsid w:val="00887016"/>
    <w:rsid w:val="00890265"/>
    <w:rsid w:val="008B7668"/>
    <w:rsid w:val="008C1EC5"/>
    <w:rsid w:val="008F15A2"/>
    <w:rsid w:val="008F626B"/>
    <w:rsid w:val="0090570E"/>
    <w:rsid w:val="00920358"/>
    <w:rsid w:val="00923AAB"/>
    <w:rsid w:val="00982942"/>
    <w:rsid w:val="00987A37"/>
    <w:rsid w:val="00993F04"/>
    <w:rsid w:val="009A095A"/>
    <w:rsid w:val="009E6142"/>
    <w:rsid w:val="00A17024"/>
    <w:rsid w:val="00A22C02"/>
    <w:rsid w:val="00A2507A"/>
    <w:rsid w:val="00A44EDC"/>
    <w:rsid w:val="00A45425"/>
    <w:rsid w:val="00A8198D"/>
    <w:rsid w:val="00A93299"/>
    <w:rsid w:val="00AD3E92"/>
    <w:rsid w:val="00B26E0B"/>
    <w:rsid w:val="00B31C6C"/>
    <w:rsid w:val="00B5569A"/>
    <w:rsid w:val="00B70DB5"/>
    <w:rsid w:val="00B865CB"/>
    <w:rsid w:val="00B90C09"/>
    <w:rsid w:val="00BC4822"/>
    <w:rsid w:val="00BC71D3"/>
    <w:rsid w:val="00BD323A"/>
    <w:rsid w:val="00BE05A2"/>
    <w:rsid w:val="00C100AE"/>
    <w:rsid w:val="00C3073E"/>
    <w:rsid w:val="00C41B33"/>
    <w:rsid w:val="00C87153"/>
    <w:rsid w:val="00C911FA"/>
    <w:rsid w:val="00C91B67"/>
    <w:rsid w:val="00CC54EA"/>
    <w:rsid w:val="00CC7F8E"/>
    <w:rsid w:val="00D16EF4"/>
    <w:rsid w:val="00D658F5"/>
    <w:rsid w:val="00D66BF9"/>
    <w:rsid w:val="00D741F2"/>
    <w:rsid w:val="00D823FA"/>
    <w:rsid w:val="00D86DF8"/>
    <w:rsid w:val="00D90C94"/>
    <w:rsid w:val="00DB3E95"/>
    <w:rsid w:val="00DC332D"/>
    <w:rsid w:val="00DD22CF"/>
    <w:rsid w:val="00DF1BBF"/>
    <w:rsid w:val="00E2167E"/>
    <w:rsid w:val="00E632A3"/>
    <w:rsid w:val="00E743A6"/>
    <w:rsid w:val="00E935A2"/>
    <w:rsid w:val="00E93DBC"/>
    <w:rsid w:val="00EA6757"/>
    <w:rsid w:val="00EB13F2"/>
    <w:rsid w:val="00EB7D35"/>
    <w:rsid w:val="00EC686B"/>
    <w:rsid w:val="00ED5476"/>
    <w:rsid w:val="00ED7B03"/>
    <w:rsid w:val="00F0505D"/>
    <w:rsid w:val="00F17624"/>
    <w:rsid w:val="00F62F17"/>
    <w:rsid w:val="00F76B6B"/>
    <w:rsid w:val="00F81DC8"/>
    <w:rsid w:val="00FB1D0D"/>
    <w:rsid w:val="00FD17CA"/>
    <w:rsid w:val="00FE0562"/>
    <w:rsid w:val="00FE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30"/>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B5569A"/>
    <w:rPr>
      <w:rFonts w:ascii="Tahoma" w:hAnsi="Tahoma" w:cs="Tahoma"/>
      <w:sz w:val="16"/>
      <w:szCs w:val="16"/>
    </w:rPr>
  </w:style>
  <w:style w:type="character" w:customStyle="1" w:styleId="BalloonTextChar">
    <w:name w:val="Balloon Text Char"/>
    <w:link w:val="BalloonText"/>
    <w:rsid w:val="00B5569A"/>
    <w:rPr>
      <w:rFonts w:ascii="Tahoma" w:hAnsi="Tahoma" w:cs="Tahoma"/>
      <w:sz w:val="16"/>
      <w:szCs w:val="16"/>
    </w:rPr>
  </w:style>
  <w:style w:type="table" w:styleId="TableGrid">
    <w:name w:val="Table Grid"/>
    <w:basedOn w:val="TableNormal"/>
    <w:rsid w:val="00A2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5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30"/>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B5569A"/>
    <w:rPr>
      <w:rFonts w:ascii="Tahoma" w:hAnsi="Tahoma" w:cs="Tahoma"/>
      <w:sz w:val="16"/>
      <w:szCs w:val="16"/>
    </w:rPr>
  </w:style>
  <w:style w:type="character" w:customStyle="1" w:styleId="BalloonTextChar">
    <w:name w:val="Balloon Text Char"/>
    <w:link w:val="BalloonText"/>
    <w:rsid w:val="00B5569A"/>
    <w:rPr>
      <w:rFonts w:ascii="Tahoma" w:hAnsi="Tahoma" w:cs="Tahoma"/>
      <w:sz w:val="16"/>
      <w:szCs w:val="16"/>
    </w:rPr>
  </w:style>
  <w:style w:type="table" w:styleId="TableGrid">
    <w:name w:val="Table Grid"/>
    <w:basedOn w:val="TableNormal"/>
    <w:rsid w:val="00A2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697">
      <w:bodyDiv w:val="1"/>
      <w:marLeft w:val="0"/>
      <w:marRight w:val="0"/>
      <w:marTop w:val="0"/>
      <w:marBottom w:val="0"/>
      <w:divBdr>
        <w:top w:val="none" w:sz="0" w:space="0" w:color="auto"/>
        <w:left w:val="none" w:sz="0" w:space="0" w:color="auto"/>
        <w:bottom w:val="none" w:sz="0" w:space="0" w:color="auto"/>
        <w:right w:val="none" w:sz="0" w:space="0" w:color="auto"/>
      </w:divBdr>
      <w:divsChild>
        <w:div w:id="1755466660">
          <w:marLeft w:val="0"/>
          <w:marRight w:val="0"/>
          <w:marTop w:val="0"/>
          <w:marBottom w:val="0"/>
          <w:divBdr>
            <w:top w:val="none" w:sz="0" w:space="0" w:color="auto"/>
            <w:left w:val="none" w:sz="0" w:space="0" w:color="auto"/>
            <w:bottom w:val="none" w:sz="0" w:space="0" w:color="auto"/>
            <w:right w:val="none" w:sz="0" w:space="0" w:color="auto"/>
          </w:divBdr>
        </w:div>
      </w:divsChild>
    </w:div>
    <w:div w:id="198010251">
      <w:bodyDiv w:val="1"/>
      <w:marLeft w:val="0"/>
      <w:marRight w:val="0"/>
      <w:marTop w:val="0"/>
      <w:marBottom w:val="0"/>
      <w:divBdr>
        <w:top w:val="none" w:sz="0" w:space="0" w:color="auto"/>
        <w:left w:val="none" w:sz="0" w:space="0" w:color="auto"/>
        <w:bottom w:val="none" w:sz="0" w:space="0" w:color="auto"/>
        <w:right w:val="none" w:sz="0" w:space="0" w:color="auto"/>
      </w:divBdr>
      <w:divsChild>
        <w:div w:id="1052534621">
          <w:marLeft w:val="0"/>
          <w:marRight w:val="0"/>
          <w:marTop w:val="0"/>
          <w:marBottom w:val="0"/>
          <w:divBdr>
            <w:top w:val="none" w:sz="0" w:space="0" w:color="auto"/>
            <w:left w:val="none" w:sz="0" w:space="0" w:color="auto"/>
            <w:bottom w:val="none" w:sz="0" w:space="0" w:color="auto"/>
            <w:right w:val="none" w:sz="0" w:space="0" w:color="auto"/>
          </w:divBdr>
        </w:div>
      </w:divsChild>
    </w:div>
    <w:div w:id="198396031">
      <w:bodyDiv w:val="1"/>
      <w:marLeft w:val="0"/>
      <w:marRight w:val="0"/>
      <w:marTop w:val="0"/>
      <w:marBottom w:val="0"/>
      <w:divBdr>
        <w:top w:val="none" w:sz="0" w:space="0" w:color="auto"/>
        <w:left w:val="none" w:sz="0" w:space="0" w:color="auto"/>
        <w:bottom w:val="none" w:sz="0" w:space="0" w:color="auto"/>
        <w:right w:val="none" w:sz="0" w:space="0" w:color="auto"/>
      </w:divBdr>
      <w:divsChild>
        <w:div w:id="73942868">
          <w:marLeft w:val="0"/>
          <w:marRight w:val="0"/>
          <w:marTop w:val="0"/>
          <w:marBottom w:val="0"/>
          <w:divBdr>
            <w:top w:val="none" w:sz="0" w:space="0" w:color="auto"/>
            <w:left w:val="none" w:sz="0" w:space="0" w:color="auto"/>
            <w:bottom w:val="none" w:sz="0" w:space="0" w:color="auto"/>
            <w:right w:val="none" w:sz="0" w:space="0" w:color="auto"/>
          </w:divBdr>
        </w:div>
      </w:divsChild>
    </w:div>
    <w:div w:id="291181533">
      <w:bodyDiv w:val="1"/>
      <w:marLeft w:val="0"/>
      <w:marRight w:val="0"/>
      <w:marTop w:val="0"/>
      <w:marBottom w:val="0"/>
      <w:divBdr>
        <w:top w:val="none" w:sz="0" w:space="0" w:color="auto"/>
        <w:left w:val="none" w:sz="0" w:space="0" w:color="auto"/>
        <w:bottom w:val="none" w:sz="0" w:space="0" w:color="auto"/>
        <w:right w:val="none" w:sz="0" w:space="0" w:color="auto"/>
      </w:divBdr>
      <w:divsChild>
        <w:div w:id="644435116">
          <w:marLeft w:val="0"/>
          <w:marRight w:val="0"/>
          <w:marTop w:val="0"/>
          <w:marBottom w:val="0"/>
          <w:divBdr>
            <w:top w:val="none" w:sz="0" w:space="0" w:color="auto"/>
            <w:left w:val="none" w:sz="0" w:space="0" w:color="auto"/>
            <w:bottom w:val="none" w:sz="0" w:space="0" w:color="auto"/>
            <w:right w:val="none" w:sz="0" w:space="0" w:color="auto"/>
          </w:divBdr>
        </w:div>
      </w:divsChild>
    </w:div>
    <w:div w:id="400835194">
      <w:bodyDiv w:val="1"/>
      <w:marLeft w:val="0"/>
      <w:marRight w:val="0"/>
      <w:marTop w:val="0"/>
      <w:marBottom w:val="0"/>
      <w:divBdr>
        <w:top w:val="none" w:sz="0" w:space="0" w:color="auto"/>
        <w:left w:val="none" w:sz="0" w:space="0" w:color="auto"/>
        <w:bottom w:val="none" w:sz="0" w:space="0" w:color="auto"/>
        <w:right w:val="none" w:sz="0" w:space="0" w:color="auto"/>
      </w:divBdr>
      <w:divsChild>
        <w:div w:id="1759715678">
          <w:marLeft w:val="0"/>
          <w:marRight w:val="0"/>
          <w:marTop w:val="0"/>
          <w:marBottom w:val="0"/>
          <w:divBdr>
            <w:top w:val="none" w:sz="0" w:space="0" w:color="auto"/>
            <w:left w:val="none" w:sz="0" w:space="0" w:color="auto"/>
            <w:bottom w:val="none" w:sz="0" w:space="0" w:color="auto"/>
            <w:right w:val="none" w:sz="0" w:space="0" w:color="auto"/>
          </w:divBdr>
          <w:divsChild>
            <w:div w:id="1205869603">
              <w:marLeft w:val="0"/>
              <w:marRight w:val="0"/>
              <w:marTop w:val="0"/>
              <w:marBottom w:val="0"/>
              <w:divBdr>
                <w:top w:val="none" w:sz="0" w:space="0" w:color="auto"/>
                <w:left w:val="none" w:sz="0" w:space="0" w:color="auto"/>
                <w:bottom w:val="none" w:sz="0" w:space="0" w:color="auto"/>
                <w:right w:val="none" w:sz="0" w:space="0" w:color="auto"/>
              </w:divBdr>
              <w:divsChild>
                <w:div w:id="1470711184">
                  <w:marLeft w:val="0"/>
                  <w:marRight w:val="0"/>
                  <w:marTop w:val="0"/>
                  <w:marBottom w:val="0"/>
                  <w:divBdr>
                    <w:top w:val="none" w:sz="0" w:space="0" w:color="auto"/>
                    <w:left w:val="none" w:sz="0" w:space="0" w:color="auto"/>
                    <w:bottom w:val="none" w:sz="0" w:space="0" w:color="auto"/>
                    <w:right w:val="none" w:sz="0" w:space="0" w:color="auto"/>
                  </w:divBdr>
                  <w:divsChild>
                    <w:div w:id="108086282">
                      <w:marLeft w:val="0"/>
                      <w:marRight w:val="0"/>
                      <w:marTop w:val="0"/>
                      <w:marBottom w:val="0"/>
                      <w:divBdr>
                        <w:top w:val="none" w:sz="0" w:space="0" w:color="auto"/>
                        <w:left w:val="none" w:sz="0" w:space="0" w:color="auto"/>
                        <w:bottom w:val="none" w:sz="0" w:space="0" w:color="auto"/>
                        <w:right w:val="none" w:sz="0" w:space="0" w:color="auto"/>
                      </w:divBdr>
                      <w:divsChild>
                        <w:div w:id="1700085201">
                          <w:marLeft w:val="0"/>
                          <w:marRight w:val="0"/>
                          <w:marTop w:val="0"/>
                          <w:marBottom w:val="0"/>
                          <w:divBdr>
                            <w:top w:val="none" w:sz="0" w:space="0" w:color="auto"/>
                            <w:left w:val="none" w:sz="0" w:space="0" w:color="auto"/>
                            <w:bottom w:val="none" w:sz="0" w:space="0" w:color="auto"/>
                            <w:right w:val="none" w:sz="0" w:space="0" w:color="auto"/>
                          </w:divBdr>
                          <w:divsChild>
                            <w:div w:id="12709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31023">
      <w:bodyDiv w:val="1"/>
      <w:marLeft w:val="0"/>
      <w:marRight w:val="0"/>
      <w:marTop w:val="0"/>
      <w:marBottom w:val="0"/>
      <w:divBdr>
        <w:top w:val="none" w:sz="0" w:space="0" w:color="auto"/>
        <w:left w:val="none" w:sz="0" w:space="0" w:color="auto"/>
        <w:bottom w:val="none" w:sz="0" w:space="0" w:color="auto"/>
        <w:right w:val="none" w:sz="0" w:space="0" w:color="auto"/>
      </w:divBdr>
      <w:divsChild>
        <w:div w:id="163521195">
          <w:marLeft w:val="0"/>
          <w:marRight w:val="0"/>
          <w:marTop w:val="0"/>
          <w:marBottom w:val="0"/>
          <w:divBdr>
            <w:top w:val="none" w:sz="0" w:space="0" w:color="auto"/>
            <w:left w:val="none" w:sz="0" w:space="0" w:color="auto"/>
            <w:bottom w:val="none" w:sz="0" w:space="0" w:color="auto"/>
            <w:right w:val="none" w:sz="0" w:space="0" w:color="auto"/>
          </w:divBdr>
        </w:div>
      </w:divsChild>
    </w:div>
    <w:div w:id="528373092">
      <w:bodyDiv w:val="1"/>
      <w:marLeft w:val="0"/>
      <w:marRight w:val="0"/>
      <w:marTop w:val="0"/>
      <w:marBottom w:val="0"/>
      <w:divBdr>
        <w:top w:val="none" w:sz="0" w:space="0" w:color="auto"/>
        <w:left w:val="none" w:sz="0" w:space="0" w:color="auto"/>
        <w:bottom w:val="none" w:sz="0" w:space="0" w:color="auto"/>
        <w:right w:val="none" w:sz="0" w:space="0" w:color="auto"/>
      </w:divBdr>
    </w:div>
    <w:div w:id="721946827">
      <w:bodyDiv w:val="1"/>
      <w:marLeft w:val="0"/>
      <w:marRight w:val="0"/>
      <w:marTop w:val="0"/>
      <w:marBottom w:val="0"/>
      <w:divBdr>
        <w:top w:val="none" w:sz="0" w:space="0" w:color="auto"/>
        <w:left w:val="none" w:sz="0" w:space="0" w:color="auto"/>
        <w:bottom w:val="none" w:sz="0" w:space="0" w:color="auto"/>
        <w:right w:val="none" w:sz="0" w:space="0" w:color="auto"/>
      </w:divBdr>
      <w:divsChild>
        <w:div w:id="716783355">
          <w:marLeft w:val="0"/>
          <w:marRight w:val="0"/>
          <w:marTop w:val="0"/>
          <w:marBottom w:val="0"/>
          <w:divBdr>
            <w:top w:val="none" w:sz="0" w:space="0" w:color="auto"/>
            <w:left w:val="none" w:sz="0" w:space="0" w:color="auto"/>
            <w:bottom w:val="none" w:sz="0" w:space="0" w:color="auto"/>
            <w:right w:val="none" w:sz="0" w:space="0" w:color="auto"/>
          </w:divBdr>
        </w:div>
      </w:divsChild>
    </w:div>
    <w:div w:id="769929922">
      <w:bodyDiv w:val="1"/>
      <w:marLeft w:val="0"/>
      <w:marRight w:val="0"/>
      <w:marTop w:val="0"/>
      <w:marBottom w:val="0"/>
      <w:divBdr>
        <w:top w:val="none" w:sz="0" w:space="0" w:color="auto"/>
        <w:left w:val="none" w:sz="0" w:space="0" w:color="auto"/>
        <w:bottom w:val="none" w:sz="0" w:space="0" w:color="auto"/>
        <w:right w:val="none" w:sz="0" w:space="0" w:color="auto"/>
      </w:divBdr>
      <w:divsChild>
        <w:div w:id="1816557180">
          <w:marLeft w:val="0"/>
          <w:marRight w:val="0"/>
          <w:marTop w:val="0"/>
          <w:marBottom w:val="0"/>
          <w:divBdr>
            <w:top w:val="none" w:sz="0" w:space="0" w:color="auto"/>
            <w:left w:val="none" w:sz="0" w:space="0" w:color="auto"/>
            <w:bottom w:val="none" w:sz="0" w:space="0" w:color="auto"/>
            <w:right w:val="none" w:sz="0" w:space="0" w:color="auto"/>
          </w:divBdr>
        </w:div>
      </w:divsChild>
    </w:div>
    <w:div w:id="897789837">
      <w:bodyDiv w:val="1"/>
      <w:marLeft w:val="0"/>
      <w:marRight w:val="0"/>
      <w:marTop w:val="0"/>
      <w:marBottom w:val="0"/>
      <w:divBdr>
        <w:top w:val="none" w:sz="0" w:space="0" w:color="auto"/>
        <w:left w:val="none" w:sz="0" w:space="0" w:color="auto"/>
        <w:bottom w:val="none" w:sz="0" w:space="0" w:color="auto"/>
        <w:right w:val="none" w:sz="0" w:space="0" w:color="auto"/>
      </w:divBdr>
    </w:div>
    <w:div w:id="1111624971">
      <w:bodyDiv w:val="1"/>
      <w:marLeft w:val="0"/>
      <w:marRight w:val="0"/>
      <w:marTop w:val="0"/>
      <w:marBottom w:val="0"/>
      <w:divBdr>
        <w:top w:val="none" w:sz="0" w:space="0" w:color="auto"/>
        <w:left w:val="none" w:sz="0" w:space="0" w:color="auto"/>
        <w:bottom w:val="none" w:sz="0" w:space="0" w:color="auto"/>
        <w:right w:val="none" w:sz="0" w:space="0" w:color="auto"/>
      </w:divBdr>
      <w:divsChild>
        <w:div w:id="569462981">
          <w:marLeft w:val="0"/>
          <w:marRight w:val="0"/>
          <w:marTop w:val="0"/>
          <w:marBottom w:val="0"/>
          <w:divBdr>
            <w:top w:val="none" w:sz="0" w:space="0" w:color="auto"/>
            <w:left w:val="none" w:sz="0" w:space="0" w:color="auto"/>
            <w:bottom w:val="none" w:sz="0" w:space="0" w:color="auto"/>
            <w:right w:val="none" w:sz="0" w:space="0" w:color="auto"/>
          </w:divBdr>
        </w:div>
      </w:divsChild>
    </w:div>
    <w:div w:id="1128401029">
      <w:bodyDiv w:val="1"/>
      <w:marLeft w:val="0"/>
      <w:marRight w:val="0"/>
      <w:marTop w:val="0"/>
      <w:marBottom w:val="0"/>
      <w:divBdr>
        <w:top w:val="none" w:sz="0" w:space="0" w:color="auto"/>
        <w:left w:val="none" w:sz="0" w:space="0" w:color="auto"/>
        <w:bottom w:val="none" w:sz="0" w:space="0" w:color="auto"/>
        <w:right w:val="none" w:sz="0" w:space="0" w:color="auto"/>
      </w:divBdr>
      <w:divsChild>
        <w:div w:id="1405032988">
          <w:marLeft w:val="0"/>
          <w:marRight w:val="0"/>
          <w:marTop w:val="0"/>
          <w:marBottom w:val="0"/>
          <w:divBdr>
            <w:top w:val="none" w:sz="0" w:space="0" w:color="auto"/>
            <w:left w:val="none" w:sz="0" w:space="0" w:color="auto"/>
            <w:bottom w:val="none" w:sz="0" w:space="0" w:color="auto"/>
            <w:right w:val="none" w:sz="0" w:space="0" w:color="auto"/>
          </w:divBdr>
        </w:div>
      </w:divsChild>
    </w:div>
    <w:div w:id="1155099180">
      <w:bodyDiv w:val="1"/>
      <w:marLeft w:val="0"/>
      <w:marRight w:val="0"/>
      <w:marTop w:val="0"/>
      <w:marBottom w:val="0"/>
      <w:divBdr>
        <w:top w:val="none" w:sz="0" w:space="0" w:color="auto"/>
        <w:left w:val="none" w:sz="0" w:space="0" w:color="auto"/>
        <w:bottom w:val="none" w:sz="0" w:space="0" w:color="auto"/>
        <w:right w:val="none" w:sz="0" w:space="0" w:color="auto"/>
      </w:divBdr>
      <w:divsChild>
        <w:div w:id="1731029858">
          <w:marLeft w:val="0"/>
          <w:marRight w:val="0"/>
          <w:marTop w:val="0"/>
          <w:marBottom w:val="0"/>
          <w:divBdr>
            <w:top w:val="none" w:sz="0" w:space="0" w:color="auto"/>
            <w:left w:val="none" w:sz="0" w:space="0" w:color="auto"/>
            <w:bottom w:val="none" w:sz="0" w:space="0" w:color="auto"/>
            <w:right w:val="none" w:sz="0" w:space="0" w:color="auto"/>
          </w:divBdr>
          <w:divsChild>
            <w:div w:id="812523822">
              <w:marLeft w:val="0"/>
              <w:marRight w:val="0"/>
              <w:marTop w:val="0"/>
              <w:marBottom w:val="0"/>
              <w:divBdr>
                <w:top w:val="none" w:sz="0" w:space="0" w:color="auto"/>
                <w:left w:val="none" w:sz="0" w:space="0" w:color="auto"/>
                <w:bottom w:val="none" w:sz="0" w:space="0" w:color="auto"/>
                <w:right w:val="none" w:sz="0" w:space="0" w:color="auto"/>
              </w:divBdr>
              <w:divsChild>
                <w:div w:id="18434585">
                  <w:marLeft w:val="0"/>
                  <w:marRight w:val="0"/>
                  <w:marTop w:val="0"/>
                  <w:marBottom w:val="0"/>
                  <w:divBdr>
                    <w:top w:val="none" w:sz="0" w:space="0" w:color="auto"/>
                    <w:left w:val="none" w:sz="0" w:space="0" w:color="auto"/>
                    <w:bottom w:val="none" w:sz="0" w:space="0" w:color="auto"/>
                    <w:right w:val="none" w:sz="0" w:space="0" w:color="auto"/>
                  </w:divBdr>
                  <w:divsChild>
                    <w:div w:id="1984458970">
                      <w:marLeft w:val="0"/>
                      <w:marRight w:val="0"/>
                      <w:marTop w:val="0"/>
                      <w:marBottom w:val="0"/>
                      <w:divBdr>
                        <w:top w:val="none" w:sz="0" w:space="0" w:color="auto"/>
                        <w:left w:val="none" w:sz="0" w:space="0" w:color="auto"/>
                        <w:bottom w:val="none" w:sz="0" w:space="0" w:color="auto"/>
                        <w:right w:val="none" w:sz="0" w:space="0" w:color="auto"/>
                      </w:divBdr>
                      <w:divsChild>
                        <w:div w:id="845559091">
                          <w:marLeft w:val="0"/>
                          <w:marRight w:val="0"/>
                          <w:marTop w:val="0"/>
                          <w:marBottom w:val="0"/>
                          <w:divBdr>
                            <w:top w:val="none" w:sz="0" w:space="0" w:color="auto"/>
                            <w:left w:val="none" w:sz="0" w:space="0" w:color="auto"/>
                            <w:bottom w:val="none" w:sz="0" w:space="0" w:color="auto"/>
                            <w:right w:val="none" w:sz="0" w:space="0" w:color="auto"/>
                          </w:divBdr>
                          <w:divsChild>
                            <w:div w:id="4877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680007">
      <w:bodyDiv w:val="1"/>
      <w:marLeft w:val="0"/>
      <w:marRight w:val="0"/>
      <w:marTop w:val="0"/>
      <w:marBottom w:val="0"/>
      <w:divBdr>
        <w:top w:val="none" w:sz="0" w:space="0" w:color="auto"/>
        <w:left w:val="none" w:sz="0" w:space="0" w:color="auto"/>
        <w:bottom w:val="none" w:sz="0" w:space="0" w:color="auto"/>
        <w:right w:val="none" w:sz="0" w:space="0" w:color="auto"/>
      </w:divBdr>
      <w:divsChild>
        <w:div w:id="693656694">
          <w:marLeft w:val="0"/>
          <w:marRight w:val="0"/>
          <w:marTop w:val="0"/>
          <w:marBottom w:val="0"/>
          <w:divBdr>
            <w:top w:val="none" w:sz="0" w:space="0" w:color="auto"/>
            <w:left w:val="none" w:sz="0" w:space="0" w:color="auto"/>
            <w:bottom w:val="none" w:sz="0" w:space="0" w:color="auto"/>
            <w:right w:val="none" w:sz="0" w:space="0" w:color="auto"/>
          </w:divBdr>
        </w:div>
      </w:divsChild>
    </w:div>
    <w:div w:id="1365326482">
      <w:bodyDiv w:val="1"/>
      <w:marLeft w:val="0"/>
      <w:marRight w:val="0"/>
      <w:marTop w:val="0"/>
      <w:marBottom w:val="0"/>
      <w:divBdr>
        <w:top w:val="none" w:sz="0" w:space="0" w:color="auto"/>
        <w:left w:val="none" w:sz="0" w:space="0" w:color="auto"/>
        <w:bottom w:val="none" w:sz="0" w:space="0" w:color="auto"/>
        <w:right w:val="none" w:sz="0" w:space="0" w:color="auto"/>
      </w:divBdr>
      <w:divsChild>
        <w:div w:id="1291746715">
          <w:marLeft w:val="0"/>
          <w:marRight w:val="0"/>
          <w:marTop w:val="0"/>
          <w:marBottom w:val="0"/>
          <w:divBdr>
            <w:top w:val="none" w:sz="0" w:space="0" w:color="auto"/>
            <w:left w:val="none" w:sz="0" w:space="0" w:color="auto"/>
            <w:bottom w:val="none" w:sz="0" w:space="0" w:color="auto"/>
            <w:right w:val="none" w:sz="0" w:space="0" w:color="auto"/>
          </w:divBdr>
          <w:divsChild>
            <w:div w:id="211500035">
              <w:marLeft w:val="0"/>
              <w:marRight w:val="0"/>
              <w:marTop w:val="0"/>
              <w:marBottom w:val="0"/>
              <w:divBdr>
                <w:top w:val="none" w:sz="0" w:space="0" w:color="auto"/>
                <w:left w:val="none" w:sz="0" w:space="0" w:color="auto"/>
                <w:bottom w:val="none" w:sz="0" w:space="0" w:color="auto"/>
                <w:right w:val="none" w:sz="0" w:space="0" w:color="auto"/>
              </w:divBdr>
              <w:divsChild>
                <w:div w:id="116069698">
                  <w:marLeft w:val="0"/>
                  <w:marRight w:val="0"/>
                  <w:marTop w:val="0"/>
                  <w:marBottom w:val="0"/>
                  <w:divBdr>
                    <w:top w:val="none" w:sz="0" w:space="0" w:color="auto"/>
                    <w:left w:val="none" w:sz="0" w:space="0" w:color="auto"/>
                    <w:bottom w:val="none" w:sz="0" w:space="0" w:color="auto"/>
                    <w:right w:val="none" w:sz="0" w:space="0" w:color="auto"/>
                  </w:divBdr>
                  <w:divsChild>
                    <w:div w:id="82148528">
                      <w:marLeft w:val="0"/>
                      <w:marRight w:val="0"/>
                      <w:marTop w:val="0"/>
                      <w:marBottom w:val="0"/>
                      <w:divBdr>
                        <w:top w:val="none" w:sz="0" w:space="0" w:color="auto"/>
                        <w:left w:val="none" w:sz="0" w:space="0" w:color="auto"/>
                        <w:bottom w:val="none" w:sz="0" w:space="0" w:color="auto"/>
                        <w:right w:val="none" w:sz="0" w:space="0" w:color="auto"/>
                      </w:divBdr>
                      <w:divsChild>
                        <w:div w:id="302734723">
                          <w:marLeft w:val="0"/>
                          <w:marRight w:val="0"/>
                          <w:marTop w:val="0"/>
                          <w:marBottom w:val="0"/>
                          <w:divBdr>
                            <w:top w:val="none" w:sz="0" w:space="0" w:color="auto"/>
                            <w:left w:val="none" w:sz="0" w:space="0" w:color="auto"/>
                            <w:bottom w:val="none" w:sz="0" w:space="0" w:color="auto"/>
                            <w:right w:val="none" w:sz="0" w:space="0" w:color="auto"/>
                          </w:divBdr>
                          <w:divsChild>
                            <w:div w:id="797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57021">
      <w:bodyDiv w:val="1"/>
      <w:marLeft w:val="0"/>
      <w:marRight w:val="0"/>
      <w:marTop w:val="0"/>
      <w:marBottom w:val="0"/>
      <w:divBdr>
        <w:top w:val="none" w:sz="0" w:space="0" w:color="auto"/>
        <w:left w:val="none" w:sz="0" w:space="0" w:color="auto"/>
        <w:bottom w:val="none" w:sz="0" w:space="0" w:color="auto"/>
        <w:right w:val="none" w:sz="0" w:space="0" w:color="auto"/>
      </w:divBdr>
      <w:divsChild>
        <w:div w:id="771972889">
          <w:marLeft w:val="0"/>
          <w:marRight w:val="0"/>
          <w:marTop w:val="0"/>
          <w:marBottom w:val="0"/>
          <w:divBdr>
            <w:top w:val="none" w:sz="0" w:space="0" w:color="auto"/>
            <w:left w:val="none" w:sz="0" w:space="0" w:color="auto"/>
            <w:bottom w:val="none" w:sz="0" w:space="0" w:color="auto"/>
            <w:right w:val="none" w:sz="0" w:space="0" w:color="auto"/>
          </w:divBdr>
          <w:divsChild>
            <w:div w:id="124933644">
              <w:marLeft w:val="0"/>
              <w:marRight w:val="0"/>
              <w:marTop w:val="0"/>
              <w:marBottom w:val="0"/>
              <w:divBdr>
                <w:top w:val="none" w:sz="0" w:space="0" w:color="auto"/>
                <w:left w:val="none" w:sz="0" w:space="0" w:color="auto"/>
                <w:bottom w:val="none" w:sz="0" w:space="0" w:color="auto"/>
                <w:right w:val="none" w:sz="0" w:space="0" w:color="auto"/>
              </w:divBdr>
              <w:divsChild>
                <w:div w:id="513152765">
                  <w:marLeft w:val="0"/>
                  <w:marRight w:val="0"/>
                  <w:marTop w:val="0"/>
                  <w:marBottom w:val="0"/>
                  <w:divBdr>
                    <w:top w:val="none" w:sz="0" w:space="0" w:color="auto"/>
                    <w:left w:val="none" w:sz="0" w:space="0" w:color="auto"/>
                    <w:bottom w:val="none" w:sz="0" w:space="0" w:color="auto"/>
                    <w:right w:val="none" w:sz="0" w:space="0" w:color="auto"/>
                  </w:divBdr>
                  <w:divsChild>
                    <w:div w:id="2098280252">
                      <w:marLeft w:val="0"/>
                      <w:marRight w:val="0"/>
                      <w:marTop w:val="0"/>
                      <w:marBottom w:val="0"/>
                      <w:divBdr>
                        <w:top w:val="none" w:sz="0" w:space="0" w:color="auto"/>
                        <w:left w:val="none" w:sz="0" w:space="0" w:color="auto"/>
                        <w:bottom w:val="none" w:sz="0" w:space="0" w:color="auto"/>
                        <w:right w:val="none" w:sz="0" w:space="0" w:color="auto"/>
                      </w:divBdr>
                      <w:divsChild>
                        <w:div w:id="1877697733">
                          <w:marLeft w:val="0"/>
                          <w:marRight w:val="0"/>
                          <w:marTop w:val="0"/>
                          <w:marBottom w:val="0"/>
                          <w:divBdr>
                            <w:top w:val="none" w:sz="0" w:space="0" w:color="auto"/>
                            <w:left w:val="none" w:sz="0" w:space="0" w:color="auto"/>
                            <w:bottom w:val="none" w:sz="0" w:space="0" w:color="auto"/>
                            <w:right w:val="none" w:sz="0" w:space="0" w:color="auto"/>
                          </w:divBdr>
                          <w:divsChild>
                            <w:div w:id="18367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557124">
      <w:bodyDiv w:val="1"/>
      <w:marLeft w:val="0"/>
      <w:marRight w:val="0"/>
      <w:marTop w:val="0"/>
      <w:marBottom w:val="0"/>
      <w:divBdr>
        <w:top w:val="none" w:sz="0" w:space="0" w:color="auto"/>
        <w:left w:val="none" w:sz="0" w:space="0" w:color="auto"/>
        <w:bottom w:val="none" w:sz="0" w:space="0" w:color="auto"/>
        <w:right w:val="none" w:sz="0" w:space="0" w:color="auto"/>
      </w:divBdr>
      <w:divsChild>
        <w:div w:id="1123159206">
          <w:marLeft w:val="0"/>
          <w:marRight w:val="0"/>
          <w:marTop w:val="0"/>
          <w:marBottom w:val="0"/>
          <w:divBdr>
            <w:top w:val="none" w:sz="0" w:space="0" w:color="auto"/>
            <w:left w:val="none" w:sz="0" w:space="0" w:color="auto"/>
            <w:bottom w:val="none" w:sz="0" w:space="0" w:color="auto"/>
            <w:right w:val="none" w:sz="0" w:space="0" w:color="auto"/>
          </w:divBdr>
          <w:divsChild>
            <w:div w:id="245771559">
              <w:marLeft w:val="0"/>
              <w:marRight w:val="0"/>
              <w:marTop w:val="0"/>
              <w:marBottom w:val="0"/>
              <w:divBdr>
                <w:top w:val="none" w:sz="0" w:space="0" w:color="auto"/>
                <w:left w:val="none" w:sz="0" w:space="0" w:color="auto"/>
                <w:bottom w:val="none" w:sz="0" w:space="0" w:color="auto"/>
                <w:right w:val="none" w:sz="0" w:space="0" w:color="auto"/>
              </w:divBdr>
              <w:divsChild>
                <w:div w:id="699432549">
                  <w:marLeft w:val="0"/>
                  <w:marRight w:val="0"/>
                  <w:marTop w:val="0"/>
                  <w:marBottom w:val="0"/>
                  <w:divBdr>
                    <w:top w:val="none" w:sz="0" w:space="0" w:color="auto"/>
                    <w:left w:val="none" w:sz="0" w:space="0" w:color="auto"/>
                    <w:bottom w:val="none" w:sz="0" w:space="0" w:color="auto"/>
                    <w:right w:val="none" w:sz="0" w:space="0" w:color="auto"/>
                  </w:divBdr>
                  <w:divsChild>
                    <w:div w:id="1586766521">
                      <w:marLeft w:val="0"/>
                      <w:marRight w:val="0"/>
                      <w:marTop w:val="0"/>
                      <w:marBottom w:val="0"/>
                      <w:divBdr>
                        <w:top w:val="none" w:sz="0" w:space="0" w:color="auto"/>
                        <w:left w:val="none" w:sz="0" w:space="0" w:color="auto"/>
                        <w:bottom w:val="none" w:sz="0" w:space="0" w:color="auto"/>
                        <w:right w:val="none" w:sz="0" w:space="0" w:color="auto"/>
                      </w:divBdr>
                      <w:divsChild>
                        <w:div w:id="1063790600">
                          <w:marLeft w:val="0"/>
                          <w:marRight w:val="0"/>
                          <w:marTop w:val="0"/>
                          <w:marBottom w:val="0"/>
                          <w:divBdr>
                            <w:top w:val="none" w:sz="0" w:space="0" w:color="auto"/>
                            <w:left w:val="none" w:sz="0" w:space="0" w:color="auto"/>
                            <w:bottom w:val="none" w:sz="0" w:space="0" w:color="auto"/>
                            <w:right w:val="none" w:sz="0" w:space="0" w:color="auto"/>
                          </w:divBdr>
                          <w:divsChild>
                            <w:div w:id="12609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57369">
      <w:bodyDiv w:val="1"/>
      <w:marLeft w:val="0"/>
      <w:marRight w:val="0"/>
      <w:marTop w:val="0"/>
      <w:marBottom w:val="0"/>
      <w:divBdr>
        <w:top w:val="none" w:sz="0" w:space="0" w:color="auto"/>
        <w:left w:val="none" w:sz="0" w:space="0" w:color="auto"/>
        <w:bottom w:val="none" w:sz="0" w:space="0" w:color="auto"/>
        <w:right w:val="none" w:sz="0" w:space="0" w:color="auto"/>
      </w:divBdr>
      <w:divsChild>
        <w:div w:id="1172377069">
          <w:marLeft w:val="0"/>
          <w:marRight w:val="0"/>
          <w:marTop w:val="0"/>
          <w:marBottom w:val="0"/>
          <w:divBdr>
            <w:top w:val="none" w:sz="0" w:space="0" w:color="auto"/>
            <w:left w:val="none" w:sz="0" w:space="0" w:color="auto"/>
            <w:bottom w:val="none" w:sz="0" w:space="0" w:color="auto"/>
            <w:right w:val="none" w:sz="0" w:space="0" w:color="auto"/>
          </w:divBdr>
        </w:div>
      </w:divsChild>
    </w:div>
    <w:div w:id="1578126054">
      <w:bodyDiv w:val="1"/>
      <w:marLeft w:val="0"/>
      <w:marRight w:val="0"/>
      <w:marTop w:val="0"/>
      <w:marBottom w:val="0"/>
      <w:divBdr>
        <w:top w:val="none" w:sz="0" w:space="0" w:color="auto"/>
        <w:left w:val="none" w:sz="0" w:space="0" w:color="auto"/>
        <w:bottom w:val="none" w:sz="0" w:space="0" w:color="auto"/>
        <w:right w:val="none" w:sz="0" w:space="0" w:color="auto"/>
      </w:divBdr>
      <w:divsChild>
        <w:div w:id="1175341864">
          <w:marLeft w:val="0"/>
          <w:marRight w:val="0"/>
          <w:marTop w:val="0"/>
          <w:marBottom w:val="0"/>
          <w:divBdr>
            <w:top w:val="none" w:sz="0" w:space="0" w:color="auto"/>
            <w:left w:val="none" w:sz="0" w:space="0" w:color="auto"/>
            <w:bottom w:val="none" w:sz="0" w:space="0" w:color="auto"/>
            <w:right w:val="none" w:sz="0" w:space="0" w:color="auto"/>
          </w:divBdr>
        </w:div>
      </w:divsChild>
    </w:div>
    <w:div w:id="1580868470">
      <w:bodyDiv w:val="1"/>
      <w:marLeft w:val="0"/>
      <w:marRight w:val="0"/>
      <w:marTop w:val="0"/>
      <w:marBottom w:val="0"/>
      <w:divBdr>
        <w:top w:val="none" w:sz="0" w:space="0" w:color="auto"/>
        <w:left w:val="none" w:sz="0" w:space="0" w:color="auto"/>
        <w:bottom w:val="none" w:sz="0" w:space="0" w:color="auto"/>
        <w:right w:val="none" w:sz="0" w:space="0" w:color="auto"/>
      </w:divBdr>
      <w:divsChild>
        <w:div w:id="1306205525">
          <w:marLeft w:val="0"/>
          <w:marRight w:val="0"/>
          <w:marTop w:val="0"/>
          <w:marBottom w:val="0"/>
          <w:divBdr>
            <w:top w:val="none" w:sz="0" w:space="0" w:color="auto"/>
            <w:left w:val="none" w:sz="0" w:space="0" w:color="auto"/>
            <w:bottom w:val="none" w:sz="0" w:space="0" w:color="auto"/>
            <w:right w:val="none" w:sz="0" w:space="0" w:color="auto"/>
          </w:divBdr>
          <w:divsChild>
            <w:div w:id="1924416645">
              <w:marLeft w:val="0"/>
              <w:marRight w:val="0"/>
              <w:marTop w:val="0"/>
              <w:marBottom w:val="0"/>
              <w:divBdr>
                <w:top w:val="none" w:sz="0" w:space="0" w:color="auto"/>
                <w:left w:val="none" w:sz="0" w:space="0" w:color="auto"/>
                <w:bottom w:val="none" w:sz="0" w:space="0" w:color="auto"/>
                <w:right w:val="none" w:sz="0" w:space="0" w:color="auto"/>
              </w:divBdr>
              <w:divsChild>
                <w:div w:id="25101639">
                  <w:marLeft w:val="0"/>
                  <w:marRight w:val="0"/>
                  <w:marTop w:val="0"/>
                  <w:marBottom w:val="0"/>
                  <w:divBdr>
                    <w:top w:val="none" w:sz="0" w:space="0" w:color="auto"/>
                    <w:left w:val="none" w:sz="0" w:space="0" w:color="auto"/>
                    <w:bottom w:val="none" w:sz="0" w:space="0" w:color="auto"/>
                    <w:right w:val="none" w:sz="0" w:space="0" w:color="auto"/>
                  </w:divBdr>
                  <w:divsChild>
                    <w:div w:id="1959799908">
                      <w:marLeft w:val="0"/>
                      <w:marRight w:val="0"/>
                      <w:marTop w:val="0"/>
                      <w:marBottom w:val="0"/>
                      <w:divBdr>
                        <w:top w:val="none" w:sz="0" w:space="0" w:color="auto"/>
                        <w:left w:val="none" w:sz="0" w:space="0" w:color="auto"/>
                        <w:bottom w:val="none" w:sz="0" w:space="0" w:color="auto"/>
                        <w:right w:val="none" w:sz="0" w:space="0" w:color="auto"/>
                      </w:divBdr>
                      <w:divsChild>
                        <w:div w:id="1595941199">
                          <w:marLeft w:val="0"/>
                          <w:marRight w:val="0"/>
                          <w:marTop w:val="0"/>
                          <w:marBottom w:val="0"/>
                          <w:divBdr>
                            <w:top w:val="none" w:sz="0" w:space="0" w:color="auto"/>
                            <w:left w:val="none" w:sz="0" w:space="0" w:color="auto"/>
                            <w:bottom w:val="none" w:sz="0" w:space="0" w:color="auto"/>
                            <w:right w:val="none" w:sz="0" w:space="0" w:color="auto"/>
                          </w:divBdr>
                          <w:divsChild>
                            <w:div w:id="19721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0472">
      <w:bodyDiv w:val="1"/>
      <w:marLeft w:val="0"/>
      <w:marRight w:val="0"/>
      <w:marTop w:val="0"/>
      <w:marBottom w:val="0"/>
      <w:divBdr>
        <w:top w:val="none" w:sz="0" w:space="0" w:color="auto"/>
        <w:left w:val="none" w:sz="0" w:space="0" w:color="auto"/>
        <w:bottom w:val="none" w:sz="0" w:space="0" w:color="auto"/>
        <w:right w:val="none" w:sz="0" w:space="0" w:color="auto"/>
      </w:divBdr>
      <w:divsChild>
        <w:div w:id="2010867358">
          <w:marLeft w:val="0"/>
          <w:marRight w:val="0"/>
          <w:marTop w:val="0"/>
          <w:marBottom w:val="0"/>
          <w:divBdr>
            <w:top w:val="none" w:sz="0" w:space="0" w:color="auto"/>
            <w:left w:val="none" w:sz="0" w:space="0" w:color="auto"/>
            <w:bottom w:val="none" w:sz="0" w:space="0" w:color="auto"/>
            <w:right w:val="none" w:sz="0" w:space="0" w:color="auto"/>
          </w:divBdr>
          <w:divsChild>
            <w:div w:id="972252597">
              <w:marLeft w:val="0"/>
              <w:marRight w:val="0"/>
              <w:marTop w:val="0"/>
              <w:marBottom w:val="0"/>
              <w:divBdr>
                <w:top w:val="none" w:sz="0" w:space="0" w:color="auto"/>
                <w:left w:val="none" w:sz="0" w:space="0" w:color="auto"/>
                <w:bottom w:val="none" w:sz="0" w:space="0" w:color="auto"/>
                <w:right w:val="none" w:sz="0" w:space="0" w:color="auto"/>
              </w:divBdr>
              <w:divsChild>
                <w:div w:id="834102811">
                  <w:marLeft w:val="0"/>
                  <w:marRight w:val="0"/>
                  <w:marTop w:val="0"/>
                  <w:marBottom w:val="0"/>
                  <w:divBdr>
                    <w:top w:val="none" w:sz="0" w:space="0" w:color="auto"/>
                    <w:left w:val="none" w:sz="0" w:space="0" w:color="auto"/>
                    <w:bottom w:val="none" w:sz="0" w:space="0" w:color="auto"/>
                    <w:right w:val="none" w:sz="0" w:space="0" w:color="auto"/>
                  </w:divBdr>
                  <w:divsChild>
                    <w:div w:id="63452438">
                      <w:marLeft w:val="0"/>
                      <w:marRight w:val="0"/>
                      <w:marTop w:val="0"/>
                      <w:marBottom w:val="0"/>
                      <w:divBdr>
                        <w:top w:val="none" w:sz="0" w:space="0" w:color="auto"/>
                        <w:left w:val="none" w:sz="0" w:space="0" w:color="auto"/>
                        <w:bottom w:val="none" w:sz="0" w:space="0" w:color="auto"/>
                        <w:right w:val="none" w:sz="0" w:space="0" w:color="auto"/>
                      </w:divBdr>
                      <w:divsChild>
                        <w:div w:id="1965652360">
                          <w:marLeft w:val="0"/>
                          <w:marRight w:val="0"/>
                          <w:marTop w:val="0"/>
                          <w:marBottom w:val="0"/>
                          <w:divBdr>
                            <w:top w:val="none" w:sz="0" w:space="0" w:color="auto"/>
                            <w:left w:val="none" w:sz="0" w:space="0" w:color="auto"/>
                            <w:bottom w:val="none" w:sz="0" w:space="0" w:color="auto"/>
                            <w:right w:val="none" w:sz="0" w:space="0" w:color="auto"/>
                          </w:divBdr>
                          <w:divsChild>
                            <w:div w:id="3351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8467">
      <w:bodyDiv w:val="1"/>
      <w:marLeft w:val="0"/>
      <w:marRight w:val="0"/>
      <w:marTop w:val="0"/>
      <w:marBottom w:val="0"/>
      <w:divBdr>
        <w:top w:val="none" w:sz="0" w:space="0" w:color="auto"/>
        <w:left w:val="none" w:sz="0" w:space="0" w:color="auto"/>
        <w:bottom w:val="none" w:sz="0" w:space="0" w:color="auto"/>
        <w:right w:val="none" w:sz="0" w:space="0" w:color="auto"/>
      </w:divBdr>
      <w:divsChild>
        <w:div w:id="979725129">
          <w:marLeft w:val="0"/>
          <w:marRight w:val="0"/>
          <w:marTop w:val="0"/>
          <w:marBottom w:val="0"/>
          <w:divBdr>
            <w:top w:val="none" w:sz="0" w:space="0" w:color="auto"/>
            <w:left w:val="none" w:sz="0" w:space="0" w:color="auto"/>
            <w:bottom w:val="none" w:sz="0" w:space="0" w:color="auto"/>
            <w:right w:val="none" w:sz="0" w:space="0" w:color="auto"/>
          </w:divBdr>
          <w:divsChild>
            <w:div w:id="104929813">
              <w:marLeft w:val="0"/>
              <w:marRight w:val="0"/>
              <w:marTop w:val="0"/>
              <w:marBottom w:val="0"/>
              <w:divBdr>
                <w:top w:val="none" w:sz="0" w:space="0" w:color="auto"/>
                <w:left w:val="none" w:sz="0" w:space="0" w:color="auto"/>
                <w:bottom w:val="none" w:sz="0" w:space="0" w:color="auto"/>
                <w:right w:val="none" w:sz="0" w:space="0" w:color="auto"/>
              </w:divBdr>
              <w:divsChild>
                <w:div w:id="824204975">
                  <w:marLeft w:val="0"/>
                  <w:marRight w:val="0"/>
                  <w:marTop w:val="0"/>
                  <w:marBottom w:val="0"/>
                  <w:divBdr>
                    <w:top w:val="none" w:sz="0" w:space="0" w:color="auto"/>
                    <w:left w:val="none" w:sz="0" w:space="0" w:color="auto"/>
                    <w:bottom w:val="none" w:sz="0" w:space="0" w:color="auto"/>
                    <w:right w:val="none" w:sz="0" w:space="0" w:color="auto"/>
                  </w:divBdr>
                  <w:divsChild>
                    <w:div w:id="1049958823">
                      <w:marLeft w:val="0"/>
                      <w:marRight w:val="0"/>
                      <w:marTop w:val="0"/>
                      <w:marBottom w:val="0"/>
                      <w:divBdr>
                        <w:top w:val="none" w:sz="0" w:space="0" w:color="auto"/>
                        <w:left w:val="none" w:sz="0" w:space="0" w:color="auto"/>
                        <w:bottom w:val="none" w:sz="0" w:space="0" w:color="auto"/>
                        <w:right w:val="none" w:sz="0" w:space="0" w:color="auto"/>
                      </w:divBdr>
                      <w:divsChild>
                        <w:div w:id="1937714107">
                          <w:marLeft w:val="0"/>
                          <w:marRight w:val="0"/>
                          <w:marTop w:val="0"/>
                          <w:marBottom w:val="0"/>
                          <w:divBdr>
                            <w:top w:val="none" w:sz="0" w:space="0" w:color="auto"/>
                            <w:left w:val="none" w:sz="0" w:space="0" w:color="auto"/>
                            <w:bottom w:val="none" w:sz="0" w:space="0" w:color="auto"/>
                            <w:right w:val="none" w:sz="0" w:space="0" w:color="auto"/>
                          </w:divBdr>
                          <w:divsChild>
                            <w:div w:id="9023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2027">
      <w:bodyDiv w:val="1"/>
      <w:marLeft w:val="0"/>
      <w:marRight w:val="0"/>
      <w:marTop w:val="0"/>
      <w:marBottom w:val="0"/>
      <w:divBdr>
        <w:top w:val="none" w:sz="0" w:space="0" w:color="auto"/>
        <w:left w:val="none" w:sz="0" w:space="0" w:color="auto"/>
        <w:bottom w:val="none" w:sz="0" w:space="0" w:color="auto"/>
        <w:right w:val="none" w:sz="0" w:space="0" w:color="auto"/>
      </w:divBdr>
      <w:divsChild>
        <w:div w:id="1259557296">
          <w:marLeft w:val="0"/>
          <w:marRight w:val="0"/>
          <w:marTop w:val="0"/>
          <w:marBottom w:val="0"/>
          <w:divBdr>
            <w:top w:val="none" w:sz="0" w:space="0" w:color="auto"/>
            <w:left w:val="none" w:sz="0" w:space="0" w:color="auto"/>
            <w:bottom w:val="none" w:sz="0" w:space="0" w:color="auto"/>
            <w:right w:val="none" w:sz="0" w:space="0" w:color="auto"/>
          </w:divBdr>
        </w:div>
      </w:divsChild>
    </w:div>
    <w:div w:id="1822038417">
      <w:bodyDiv w:val="1"/>
      <w:marLeft w:val="0"/>
      <w:marRight w:val="0"/>
      <w:marTop w:val="0"/>
      <w:marBottom w:val="0"/>
      <w:divBdr>
        <w:top w:val="none" w:sz="0" w:space="0" w:color="auto"/>
        <w:left w:val="none" w:sz="0" w:space="0" w:color="auto"/>
        <w:bottom w:val="none" w:sz="0" w:space="0" w:color="auto"/>
        <w:right w:val="none" w:sz="0" w:space="0" w:color="auto"/>
      </w:divBdr>
      <w:divsChild>
        <w:div w:id="473722670">
          <w:marLeft w:val="0"/>
          <w:marRight w:val="0"/>
          <w:marTop w:val="0"/>
          <w:marBottom w:val="0"/>
          <w:divBdr>
            <w:top w:val="none" w:sz="0" w:space="0" w:color="auto"/>
            <w:left w:val="none" w:sz="0" w:space="0" w:color="auto"/>
            <w:bottom w:val="none" w:sz="0" w:space="0" w:color="auto"/>
            <w:right w:val="none" w:sz="0" w:space="0" w:color="auto"/>
          </w:divBdr>
        </w:div>
      </w:divsChild>
    </w:div>
    <w:div w:id="1832676510">
      <w:bodyDiv w:val="1"/>
      <w:marLeft w:val="0"/>
      <w:marRight w:val="0"/>
      <w:marTop w:val="0"/>
      <w:marBottom w:val="0"/>
      <w:divBdr>
        <w:top w:val="none" w:sz="0" w:space="0" w:color="auto"/>
        <w:left w:val="none" w:sz="0" w:space="0" w:color="auto"/>
        <w:bottom w:val="none" w:sz="0" w:space="0" w:color="auto"/>
        <w:right w:val="none" w:sz="0" w:space="0" w:color="auto"/>
      </w:divBdr>
      <w:divsChild>
        <w:div w:id="180584216">
          <w:marLeft w:val="0"/>
          <w:marRight w:val="0"/>
          <w:marTop w:val="0"/>
          <w:marBottom w:val="0"/>
          <w:divBdr>
            <w:top w:val="none" w:sz="0" w:space="0" w:color="auto"/>
            <w:left w:val="none" w:sz="0" w:space="0" w:color="auto"/>
            <w:bottom w:val="none" w:sz="0" w:space="0" w:color="auto"/>
            <w:right w:val="none" w:sz="0" w:space="0" w:color="auto"/>
          </w:divBdr>
        </w:div>
      </w:divsChild>
    </w:div>
    <w:div w:id="1956790407">
      <w:bodyDiv w:val="1"/>
      <w:marLeft w:val="0"/>
      <w:marRight w:val="0"/>
      <w:marTop w:val="0"/>
      <w:marBottom w:val="0"/>
      <w:divBdr>
        <w:top w:val="none" w:sz="0" w:space="0" w:color="auto"/>
        <w:left w:val="none" w:sz="0" w:space="0" w:color="auto"/>
        <w:bottom w:val="none" w:sz="0" w:space="0" w:color="auto"/>
        <w:right w:val="none" w:sz="0" w:space="0" w:color="auto"/>
      </w:divBdr>
      <w:divsChild>
        <w:div w:id="618071427">
          <w:marLeft w:val="0"/>
          <w:marRight w:val="0"/>
          <w:marTop w:val="0"/>
          <w:marBottom w:val="0"/>
          <w:divBdr>
            <w:top w:val="none" w:sz="0" w:space="0" w:color="auto"/>
            <w:left w:val="none" w:sz="0" w:space="0" w:color="auto"/>
            <w:bottom w:val="none" w:sz="0" w:space="0" w:color="auto"/>
            <w:right w:val="none" w:sz="0" w:space="0" w:color="auto"/>
          </w:divBdr>
        </w:div>
      </w:divsChild>
    </w:div>
    <w:div w:id="1959986837">
      <w:bodyDiv w:val="1"/>
      <w:marLeft w:val="0"/>
      <w:marRight w:val="0"/>
      <w:marTop w:val="0"/>
      <w:marBottom w:val="0"/>
      <w:divBdr>
        <w:top w:val="none" w:sz="0" w:space="0" w:color="auto"/>
        <w:left w:val="none" w:sz="0" w:space="0" w:color="auto"/>
        <w:bottom w:val="none" w:sz="0" w:space="0" w:color="auto"/>
        <w:right w:val="none" w:sz="0" w:space="0" w:color="auto"/>
      </w:divBdr>
      <w:divsChild>
        <w:div w:id="1754624555">
          <w:marLeft w:val="0"/>
          <w:marRight w:val="0"/>
          <w:marTop w:val="0"/>
          <w:marBottom w:val="0"/>
          <w:divBdr>
            <w:top w:val="none" w:sz="0" w:space="0" w:color="auto"/>
            <w:left w:val="none" w:sz="0" w:space="0" w:color="auto"/>
            <w:bottom w:val="none" w:sz="0" w:space="0" w:color="auto"/>
            <w:right w:val="none" w:sz="0" w:space="0" w:color="auto"/>
          </w:divBdr>
        </w:div>
      </w:divsChild>
    </w:div>
    <w:div w:id="1975483249">
      <w:bodyDiv w:val="1"/>
      <w:marLeft w:val="0"/>
      <w:marRight w:val="0"/>
      <w:marTop w:val="0"/>
      <w:marBottom w:val="0"/>
      <w:divBdr>
        <w:top w:val="none" w:sz="0" w:space="0" w:color="auto"/>
        <w:left w:val="none" w:sz="0" w:space="0" w:color="auto"/>
        <w:bottom w:val="none" w:sz="0" w:space="0" w:color="auto"/>
        <w:right w:val="none" w:sz="0" w:space="0" w:color="auto"/>
      </w:divBdr>
    </w:div>
    <w:div w:id="1990359854">
      <w:bodyDiv w:val="1"/>
      <w:marLeft w:val="0"/>
      <w:marRight w:val="0"/>
      <w:marTop w:val="0"/>
      <w:marBottom w:val="0"/>
      <w:divBdr>
        <w:top w:val="none" w:sz="0" w:space="0" w:color="auto"/>
        <w:left w:val="none" w:sz="0" w:space="0" w:color="auto"/>
        <w:bottom w:val="none" w:sz="0" w:space="0" w:color="auto"/>
        <w:right w:val="none" w:sz="0" w:space="0" w:color="auto"/>
      </w:divBdr>
      <w:divsChild>
        <w:div w:id="420638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ww.edu/StdRsces/csd/academic_index.php" TargetMode="External"/><Relationship Id="rId18" Type="http://schemas.openxmlformats.org/officeDocument/2006/relationships/hyperlink" Target="file://C:\Users\Kristina%20Meissen\Local%20Settings\Documents%20and%20Settings\wittek\Local%20Settings\Temporary%20Internet%20Files\Content.Outlook\AppData\Local\Microsoft\Windows\Temporary%20Internet%20Files\Content.IE5\AppData\Local\Microsoft\Windows\Temporary%20Internet%20Files\Content.IE5\01ZYQI82\www.uww.edu\Catalog\02-04\Legal\Legal1.html" TargetMode="External"/><Relationship Id="rId26" Type="http://schemas.openxmlformats.org/officeDocument/2006/relationships/hyperlink" Target="http://www.uww.edu/stdhdbk/uwsystem.html" TargetMode="External"/><Relationship Id="rId3" Type="http://schemas.openxmlformats.org/officeDocument/2006/relationships/styles" Target="styles.xml"/><Relationship Id="rId21" Type="http://schemas.openxmlformats.org/officeDocument/2006/relationships/hyperlink" Target="http://www.uww.edu/Catalog" TargetMode="External"/><Relationship Id="rId7" Type="http://schemas.openxmlformats.org/officeDocument/2006/relationships/footnotes" Target="footnotes.xml"/><Relationship Id="rId12" Type="http://schemas.openxmlformats.org/officeDocument/2006/relationships/hyperlink" Target="mailto:navarrok@uww.edu" TargetMode="External"/><Relationship Id="rId17" Type="http://schemas.openxmlformats.org/officeDocument/2006/relationships/hyperlink" Target="http://www.uww.edu/Catalog/02-04/Legal/legal1.html" TargetMode="External"/><Relationship Id="rId25" Type="http://schemas.openxmlformats.org/officeDocument/2006/relationships/hyperlink" Target="http://www.uww.edu/stdhdbk/uwsystem.html" TargetMode="External"/><Relationship Id="rId2" Type="http://schemas.openxmlformats.org/officeDocument/2006/relationships/numbering" Target="numbering.xml"/><Relationship Id="rId16" Type="http://schemas.openxmlformats.org/officeDocument/2006/relationships/hyperlink" Target="http://www.uww.edu/Catalog/02-04/Legal/legal6.html" TargetMode="External"/><Relationship Id="rId20" Type="http://schemas.openxmlformats.org/officeDocument/2006/relationships/hyperlink" Target="file://C:\Users\Kristina%20Meissen\Local%20Settings\Documents%20and%20Settings\wittek\Local%20Settings\Temporary%20Internet%20Files\Content.Outlook\AppData\Local\Microsoft\Windows\Temporary%20Internet%20Files\Content.IE5\AppData\Local\Microsoft\Windows\Temporary%20Internet%20Files\Content.IE5\01ZYQI82\www.uww.edu\Catalog\02-04\Legal\Legal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aff.uww.edu/UCC/Curriculum_Handbook_09/Procedures_form3.docx" TargetMode="External"/><Relationship Id="rId24" Type="http://schemas.openxmlformats.org/officeDocument/2006/relationships/hyperlink" Target="http://www.uww.edu/gradstudies/catalog0608/gradcat0608.php" TargetMode="External"/><Relationship Id="rId5" Type="http://schemas.openxmlformats.org/officeDocument/2006/relationships/settings" Target="settings.xml"/><Relationship Id="rId15" Type="http://schemas.openxmlformats.org/officeDocument/2006/relationships/hyperlink" Target="http://www.uww.edu/Catalog/02-04/Legal/legal5.html" TargetMode="External"/><Relationship Id="rId23" Type="http://schemas.openxmlformats.org/officeDocument/2006/relationships/hyperlink" Target="http://www.uww.edu/gradstudies/catalog0608/Gradpolicies.php" TargetMode="External"/><Relationship Id="rId28" Type="http://schemas.openxmlformats.org/officeDocument/2006/relationships/hyperlink" Target="mailto:navarrok@uww.edu" TargetMode="External"/><Relationship Id="rId10" Type="http://schemas.openxmlformats.org/officeDocument/2006/relationships/footer" Target="footer2.xml"/><Relationship Id="rId19" Type="http://schemas.openxmlformats.org/officeDocument/2006/relationships/hyperlink" Target="http://www.uww.edu/Catalog/02-04/Legal/Legal1.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ww.edu/Catalog/02-04/Legal/legal1.html" TargetMode="External"/><Relationship Id="rId22" Type="http://schemas.openxmlformats.org/officeDocument/2006/relationships/hyperlink" Target="http://www.uww.edu/gradstudies/catalog0608/Gradpolicies.php" TargetMode="External"/><Relationship Id="rId27" Type="http://schemas.openxmlformats.org/officeDocument/2006/relationships/hyperlink" Target="http://www.uww.edu/acadaff/UCC/Mandatory_Info_Course_Syllabi.docx"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BB66CD7-A2DE-49EC-B4A4-68B4F1D4317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4646</Words>
  <Characters>26486</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_UNDERGRADUATE CURRICULUM</vt:lpstr>
    </vt:vector>
  </TitlesOfParts>
  <Company>uw-Whitewater</Company>
  <LinksUpToDate>false</LinksUpToDate>
  <CharactersWithSpaces>31070</CharactersWithSpaces>
  <SharedDoc>false</SharedDoc>
  <HLinks>
    <vt:vector size="108" baseType="variant">
      <vt:variant>
        <vt:i4>1703988</vt:i4>
      </vt:variant>
      <vt:variant>
        <vt:i4>155</vt:i4>
      </vt:variant>
      <vt:variant>
        <vt:i4>0</vt:i4>
      </vt:variant>
      <vt:variant>
        <vt:i4>5</vt:i4>
      </vt:variant>
      <vt:variant>
        <vt:lpwstr>mailto:navarrok@uww.edu</vt:lpwstr>
      </vt:variant>
      <vt:variant>
        <vt:lpwstr/>
      </vt:variant>
      <vt:variant>
        <vt:i4>6553617</vt:i4>
      </vt:variant>
      <vt:variant>
        <vt:i4>152</vt:i4>
      </vt:variant>
      <vt:variant>
        <vt:i4>0</vt:i4>
      </vt:variant>
      <vt:variant>
        <vt:i4>5</vt:i4>
      </vt:variant>
      <vt:variant>
        <vt:lpwstr>http://www.uww.edu/acadaff/UCC/Mandatory_Info_Course_Syllabi.docx</vt:lpwstr>
      </vt:variant>
      <vt:variant>
        <vt:lpwstr/>
      </vt:variant>
      <vt:variant>
        <vt:i4>458753</vt:i4>
      </vt:variant>
      <vt:variant>
        <vt:i4>149</vt:i4>
      </vt:variant>
      <vt:variant>
        <vt:i4>0</vt:i4>
      </vt:variant>
      <vt:variant>
        <vt:i4>5</vt:i4>
      </vt:variant>
      <vt:variant>
        <vt:lpwstr>http://www.uww.edu/stdhdbk/uwsystem.html</vt:lpwstr>
      </vt:variant>
      <vt:variant>
        <vt:lpwstr/>
      </vt:variant>
      <vt:variant>
        <vt:i4>458753</vt:i4>
      </vt:variant>
      <vt:variant>
        <vt:i4>146</vt:i4>
      </vt:variant>
      <vt:variant>
        <vt:i4>0</vt:i4>
      </vt:variant>
      <vt:variant>
        <vt:i4>5</vt:i4>
      </vt:variant>
      <vt:variant>
        <vt:lpwstr>http://www.uww.edu/stdhdbk/uwsystem.html</vt:lpwstr>
      </vt:variant>
      <vt:variant>
        <vt:lpwstr/>
      </vt:variant>
      <vt:variant>
        <vt:i4>3014783</vt:i4>
      </vt:variant>
      <vt:variant>
        <vt:i4>143</vt:i4>
      </vt:variant>
      <vt:variant>
        <vt:i4>0</vt:i4>
      </vt:variant>
      <vt:variant>
        <vt:i4>5</vt:i4>
      </vt:variant>
      <vt:variant>
        <vt:lpwstr>http://www.uww.edu/gradstudies/catalog0608/gradcat0608.php</vt:lpwstr>
      </vt:variant>
      <vt:variant>
        <vt:lpwstr/>
      </vt:variant>
      <vt:variant>
        <vt:i4>7536697</vt:i4>
      </vt:variant>
      <vt:variant>
        <vt:i4>140</vt:i4>
      </vt:variant>
      <vt:variant>
        <vt:i4>0</vt:i4>
      </vt:variant>
      <vt:variant>
        <vt:i4>5</vt:i4>
      </vt:variant>
      <vt:variant>
        <vt:lpwstr>http://www.uww.edu/gradstudies/catalog0608/Gradpolicies.php</vt:lpwstr>
      </vt:variant>
      <vt:variant>
        <vt:lpwstr>facilitiesandservices</vt:lpwstr>
      </vt:variant>
      <vt:variant>
        <vt:i4>1376333</vt:i4>
      </vt:variant>
      <vt:variant>
        <vt:i4>137</vt:i4>
      </vt:variant>
      <vt:variant>
        <vt:i4>0</vt:i4>
      </vt:variant>
      <vt:variant>
        <vt:i4>5</vt:i4>
      </vt:variant>
      <vt:variant>
        <vt:lpwstr>http://www.uww.edu/gradstudies/catalog0608/Gradpolicies.php</vt:lpwstr>
      </vt:variant>
      <vt:variant>
        <vt:lpwstr>academicinformation</vt:lpwstr>
      </vt:variant>
      <vt:variant>
        <vt:i4>2424877</vt:i4>
      </vt:variant>
      <vt:variant>
        <vt:i4>134</vt:i4>
      </vt:variant>
      <vt:variant>
        <vt:i4>0</vt:i4>
      </vt:variant>
      <vt:variant>
        <vt:i4>5</vt:i4>
      </vt:variant>
      <vt:variant>
        <vt:lpwstr>http://www.uww.edu/Catalog</vt:lpwstr>
      </vt:variant>
      <vt:variant>
        <vt:lpwstr/>
      </vt:variant>
      <vt:variant>
        <vt:i4>6488125</vt:i4>
      </vt:variant>
      <vt:variant>
        <vt:i4>131</vt:i4>
      </vt:variant>
      <vt:variant>
        <vt:i4>0</vt:i4>
      </vt:variant>
      <vt:variant>
        <vt:i4>5</vt:i4>
      </vt:variant>
      <vt:variant>
        <vt:lpwstr>../Local Settings/Documents and Settings/wittek/Local Settings/Temporary Internet Files/Content.Outlook/AppData/Local/Microsoft/Windows/Temporary Internet Files/Content.IE5/AppData/Local/Microsoft/Windows/Temporary Internet Files/Content.IE5/01ZYQI82/www.uww.edu/Catalog/02-04/Legal/Legal1.html</vt:lpwstr>
      </vt:variant>
      <vt:variant>
        <vt:lpwstr/>
      </vt:variant>
      <vt:variant>
        <vt:i4>3801140</vt:i4>
      </vt:variant>
      <vt:variant>
        <vt:i4>128</vt:i4>
      </vt:variant>
      <vt:variant>
        <vt:i4>0</vt:i4>
      </vt:variant>
      <vt:variant>
        <vt:i4>5</vt:i4>
      </vt:variant>
      <vt:variant>
        <vt:lpwstr>http://www.uww.edu/Catalog/02-04/Legal/Legal1.html</vt:lpwstr>
      </vt:variant>
      <vt:variant>
        <vt:lpwstr/>
      </vt:variant>
      <vt:variant>
        <vt:i4>6488125</vt:i4>
      </vt:variant>
      <vt:variant>
        <vt:i4>125</vt:i4>
      </vt:variant>
      <vt:variant>
        <vt:i4>0</vt:i4>
      </vt:variant>
      <vt:variant>
        <vt:i4>5</vt:i4>
      </vt:variant>
      <vt:variant>
        <vt:lpwstr>../Local Settings/Documents and Settings/wittek/Local Settings/Temporary Internet Files/Content.Outlook/AppData/Local/Microsoft/Windows/Temporary Internet Files/Content.IE5/AppData/Local/Microsoft/Windows/Temporary Internet Files/Content.IE5/01ZYQI82/www.uww.edu/Catalog/02-04/Legal/Legal1.html</vt:lpwstr>
      </vt:variant>
      <vt:variant>
        <vt:lpwstr/>
      </vt:variant>
      <vt:variant>
        <vt:i4>6225986</vt:i4>
      </vt:variant>
      <vt:variant>
        <vt:i4>122</vt:i4>
      </vt:variant>
      <vt:variant>
        <vt:i4>0</vt:i4>
      </vt:variant>
      <vt:variant>
        <vt:i4>5</vt:i4>
      </vt:variant>
      <vt:variant>
        <vt:lpwstr>http://www.uww.edu/Catalog/02-04/Legal/legal1.html</vt:lpwstr>
      </vt:variant>
      <vt:variant>
        <vt:lpwstr>Misconduct</vt:lpwstr>
      </vt:variant>
      <vt:variant>
        <vt:i4>3801139</vt:i4>
      </vt:variant>
      <vt:variant>
        <vt:i4>119</vt:i4>
      </vt:variant>
      <vt:variant>
        <vt:i4>0</vt:i4>
      </vt:variant>
      <vt:variant>
        <vt:i4>5</vt:i4>
      </vt:variant>
      <vt:variant>
        <vt:lpwstr>http://www.uww.edu/Catalog/02-04/Legal/legal6.html</vt:lpwstr>
      </vt:variant>
      <vt:variant>
        <vt:lpwstr/>
      </vt:variant>
      <vt:variant>
        <vt:i4>3801136</vt:i4>
      </vt:variant>
      <vt:variant>
        <vt:i4>116</vt:i4>
      </vt:variant>
      <vt:variant>
        <vt:i4>0</vt:i4>
      </vt:variant>
      <vt:variant>
        <vt:i4>5</vt:i4>
      </vt:variant>
      <vt:variant>
        <vt:lpwstr>http://www.uww.edu/Catalog/02-04/Legal/legal5.html</vt:lpwstr>
      </vt:variant>
      <vt:variant>
        <vt:lpwstr/>
      </vt:variant>
      <vt:variant>
        <vt:i4>6225986</vt:i4>
      </vt:variant>
      <vt:variant>
        <vt:i4>113</vt:i4>
      </vt:variant>
      <vt:variant>
        <vt:i4>0</vt:i4>
      </vt:variant>
      <vt:variant>
        <vt:i4>5</vt:i4>
      </vt:variant>
      <vt:variant>
        <vt:lpwstr>http://www.uww.edu/Catalog/02-04/Legal/legal1.html</vt:lpwstr>
      </vt:variant>
      <vt:variant>
        <vt:lpwstr>Misconduct</vt:lpwstr>
      </vt:variant>
      <vt:variant>
        <vt:i4>3604557</vt:i4>
      </vt:variant>
      <vt:variant>
        <vt:i4>110</vt:i4>
      </vt:variant>
      <vt:variant>
        <vt:i4>0</vt:i4>
      </vt:variant>
      <vt:variant>
        <vt:i4>5</vt:i4>
      </vt:variant>
      <vt:variant>
        <vt:lpwstr>http://www.uww.edu/StdRsces/csd/academic_index.php</vt:lpwstr>
      </vt:variant>
      <vt:variant>
        <vt:lpwstr/>
      </vt:variant>
      <vt:variant>
        <vt:i4>1703988</vt:i4>
      </vt:variant>
      <vt:variant>
        <vt:i4>105</vt:i4>
      </vt:variant>
      <vt:variant>
        <vt:i4>0</vt:i4>
      </vt:variant>
      <vt:variant>
        <vt:i4>5</vt:i4>
      </vt:variant>
      <vt:variant>
        <vt:lpwstr>mailto:navarrok@uww.edu</vt:lpwstr>
      </vt:variant>
      <vt:variant>
        <vt:lpwstr/>
      </vt:variant>
      <vt:variant>
        <vt:i4>4522086</vt:i4>
      </vt:variant>
      <vt:variant>
        <vt:i4>102</vt:i4>
      </vt:variant>
      <vt:variant>
        <vt:i4>0</vt:i4>
      </vt:variant>
      <vt:variant>
        <vt:i4>5</vt:i4>
      </vt:variant>
      <vt:variant>
        <vt:lpwstr>http://acadaff.uww.edu/UCC/Curriculum_Handbook_09/Procedures_form3.docx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_UNDERGRADUATE CURRICULUM</dc:title>
  <dc:creator>Lisa Rowland</dc:creator>
  <cp:lastModifiedBy>Lange, Sally A</cp:lastModifiedBy>
  <cp:revision>2</cp:revision>
  <cp:lastPrinted>2015-02-11T21:15:00Z</cp:lastPrinted>
  <dcterms:created xsi:type="dcterms:W3CDTF">2015-03-13T15:23:00Z</dcterms:created>
  <dcterms:modified xsi:type="dcterms:W3CDTF">2015-03-13T15:23:00Z</dcterms:modified>
</cp:coreProperties>
</file>