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27735E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8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7D6BCE">
        <w:rPr>
          <w:rFonts w:ascii="Arial" w:eastAsia="Times New Roman" w:hAnsi="Arial" w:cs="Arial"/>
          <w:sz w:val="24"/>
          <w:szCs w:val="24"/>
        </w:rPr>
        <w:t xml:space="preserve">Rick Mason, </w:t>
      </w:r>
      <w:r w:rsidR="0027735E">
        <w:rPr>
          <w:rFonts w:ascii="Arial" w:eastAsia="Times New Roman" w:hAnsi="Arial" w:cs="Arial"/>
          <w:sz w:val="24"/>
          <w:szCs w:val="24"/>
        </w:rPr>
        <w:t xml:space="preserve">Christine Neddenriep (for </w:t>
      </w:r>
      <w:r w:rsidR="0077186E">
        <w:rPr>
          <w:rFonts w:ascii="Arial" w:eastAsia="Times New Roman" w:hAnsi="Arial" w:cs="Arial"/>
          <w:sz w:val="24"/>
          <w:szCs w:val="24"/>
        </w:rPr>
        <w:t xml:space="preserve">Kim </w:t>
      </w:r>
      <w:proofErr w:type="spellStart"/>
      <w:r w:rsidR="0077186E">
        <w:rPr>
          <w:rFonts w:ascii="Arial" w:eastAsia="Times New Roman" w:hAnsi="Arial" w:cs="Arial"/>
          <w:sz w:val="24"/>
          <w:szCs w:val="24"/>
        </w:rPr>
        <w:t>Knesting</w:t>
      </w:r>
      <w:proofErr w:type="spellEnd"/>
      <w:r w:rsidR="0077186E">
        <w:rPr>
          <w:rFonts w:ascii="Arial" w:eastAsia="Times New Roman" w:hAnsi="Arial" w:cs="Arial"/>
          <w:sz w:val="24"/>
          <w:szCs w:val="24"/>
        </w:rPr>
        <w:t>-Lund</w:t>
      </w:r>
      <w:r w:rsidR="0027735E">
        <w:rPr>
          <w:rFonts w:ascii="Arial" w:eastAsia="Times New Roman" w:hAnsi="Arial" w:cs="Arial"/>
          <w:sz w:val="24"/>
          <w:szCs w:val="24"/>
        </w:rPr>
        <w:t>)</w:t>
      </w:r>
      <w:r w:rsidR="0077186E">
        <w:rPr>
          <w:rFonts w:ascii="Arial" w:eastAsia="Times New Roman" w:hAnsi="Arial" w:cs="Arial"/>
          <w:sz w:val="24"/>
          <w:szCs w:val="24"/>
        </w:rPr>
        <w:t>,</w:t>
      </w:r>
      <w:r w:rsidR="009E3D9B">
        <w:rPr>
          <w:rFonts w:ascii="Arial" w:eastAsia="Times New Roman" w:hAnsi="Arial" w:cs="Arial"/>
          <w:sz w:val="24"/>
          <w:szCs w:val="24"/>
        </w:rPr>
        <w:t xml:space="preserve"> </w:t>
      </w:r>
      <w:r w:rsidR="00237EB7">
        <w:rPr>
          <w:rFonts w:ascii="Arial" w:eastAsia="Times New Roman" w:hAnsi="Arial" w:cs="Arial"/>
          <w:sz w:val="24"/>
          <w:szCs w:val="24"/>
        </w:rPr>
        <w:t xml:space="preserve">Praveen </w:t>
      </w:r>
      <w:proofErr w:type="spellStart"/>
      <w:r w:rsidR="00237EB7">
        <w:rPr>
          <w:rFonts w:ascii="Arial" w:eastAsia="Times New Roman" w:hAnsi="Arial" w:cs="Arial"/>
          <w:sz w:val="24"/>
          <w:szCs w:val="24"/>
        </w:rPr>
        <w:t>Parboteeah</w:t>
      </w:r>
      <w:proofErr w:type="spellEnd"/>
      <w:r w:rsidR="00237EB7">
        <w:rPr>
          <w:rFonts w:ascii="Arial" w:eastAsia="Times New Roman" w:hAnsi="Arial" w:cs="Arial"/>
          <w:sz w:val="24"/>
          <w:szCs w:val="24"/>
        </w:rPr>
        <w:t xml:space="preserve">, </w:t>
      </w:r>
      <w:r w:rsidR="005F4D56">
        <w:rPr>
          <w:rFonts w:ascii="Arial" w:eastAsia="Times New Roman" w:hAnsi="Arial" w:cs="Arial"/>
          <w:sz w:val="24"/>
          <w:szCs w:val="24"/>
        </w:rPr>
        <w:t xml:space="preserve">Karla Saeger, </w:t>
      </w:r>
      <w:proofErr w:type="spellStart"/>
      <w:r w:rsidR="001F1674">
        <w:rPr>
          <w:rFonts w:ascii="Arial" w:eastAsia="Times New Roman" w:hAnsi="Arial" w:cs="Arial"/>
          <w:sz w:val="24"/>
          <w:szCs w:val="24"/>
        </w:rPr>
        <w:t>Balaji</w:t>
      </w:r>
      <w:proofErr w:type="spellEnd"/>
      <w:r w:rsidR="001F16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1674"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1F1674">
        <w:rPr>
          <w:rFonts w:ascii="Arial" w:eastAsia="Times New Roman" w:hAnsi="Arial" w:cs="Arial"/>
          <w:sz w:val="24"/>
          <w:szCs w:val="24"/>
        </w:rPr>
        <w:t xml:space="preserve">, </w:t>
      </w:r>
      <w:r w:rsidR="007B590A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E606C6">
        <w:rPr>
          <w:rFonts w:ascii="Arial" w:eastAsia="Times New Roman" w:hAnsi="Arial" w:cs="Arial"/>
          <w:sz w:val="24"/>
          <w:szCs w:val="24"/>
        </w:rPr>
        <w:t xml:space="preserve">William Supernaw, </w:t>
      </w:r>
      <w:r w:rsidR="00C64A07">
        <w:rPr>
          <w:rFonts w:ascii="Arial" w:eastAsia="Times New Roman" w:hAnsi="Arial" w:cs="Arial"/>
          <w:sz w:val="24"/>
          <w:szCs w:val="24"/>
        </w:rPr>
        <w:t xml:space="preserve">David </w:t>
      </w:r>
      <w:proofErr w:type="spellStart"/>
      <w:r w:rsidR="00C64A07">
        <w:rPr>
          <w:rFonts w:ascii="Arial" w:eastAsia="Times New Roman" w:hAnsi="Arial" w:cs="Arial"/>
          <w:sz w:val="24"/>
          <w:szCs w:val="24"/>
        </w:rPr>
        <w:t>Welsch</w:t>
      </w:r>
      <w:proofErr w:type="spellEnd"/>
      <w:r w:rsidR="00C64A07">
        <w:rPr>
          <w:rFonts w:ascii="Arial" w:eastAsia="Times New Roman" w:hAnsi="Arial" w:cs="Arial"/>
          <w:sz w:val="24"/>
          <w:szCs w:val="24"/>
        </w:rPr>
        <w:t xml:space="preserve">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27735E">
        <w:rPr>
          <w:rFonts w:ascii="Arial" w:eastAsia="Times New Roman" w:hAnsi="Arial" w:cs="Arial"/>
          <w:sz w:val="24"/>
          <w:szCs w:val="24"/>
        </w:rPr>
        <w:t>Roxanne DePaul</w:t>
      </w:r>
      <w:r w:rsidR="00C96BA4">
        <w:rPr>
          <w:rFonts w:ascii="Arial" w:eastAsia="Times New Roman" w:hAnsi="Arial" w:cs="Arial"/>
          <w:sz w:val="24"/>
          <w:szCs w:val="24"/>
        </w:rPr>
        <w:t>,</w:t>
      </w:r>
      <w:r w:rsidR="003B0500">
        <w:rPr>
          <w:rFonts w:ascii="Arial" w:eastAsia="Times New Roman" w:hAnsi="Arial" w:cs="Arial"/>
          <w:sz w:val="24"/>
          <w:szCs w:val="24"/>
        </w:rPr>
        <w:t xml:space="preserve"> </w:t>
      </w:r>
      <w:r w:rsidR="0027735E">
        <w:rPr>
          <w:rFonts w:ascii="Arial" w:eastAsia="Times New Roman" w:hAnsi="Arial" w:cs="Arial"/>
          <w:sz w:val="24"/>
          <w:szCs w:val="24"/>
        </w:rPr>
        <w:t>Sarah Hessenauer,</w:t>
      </w:r>
      <w:r w:rsidR="0027735E" w:rsidRPr="0077186E">
        <w:rPr>
          <w:rFonts w:ascii="Arial" w:eastAsia="Times New Roman" w:hAnsi="Arial" w:cs="Arial"/>
          <w:sz w:val="24"/>
          <w:szCs w:val="24"/>
        </w:rPr>
        <w:t xml:space="preserve">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F4227E">
        <w:rPr>
          <w:rFonts w:ascii="Arial" w:eastAsia="Times New Roman" w:hAnsi="Arial" w:cs="Arial"/>
          <w:sz w:val="24"/>
          <w:szCs w:val="24"/>
        </w:rPr>
        <w:t>,</w:t>
      </w:r>
      <w:r w:rsidR="00263A0C">
        <w:rPr>
          <w:rFonts w:ascii="Arial" w:eastAsia="Times New Roman" w:hAnsi="Arial" w:cs="Arial"/>
          <w:sz w:val="24"/>
          <w:szCs w:val="24"/>
        </w:rPr>
        <w:t xml:space="preserve"> </w:t>
      </w:r>
      <w:r w:rsidR="0027735E">
        <w:rPr>
          <w:rFonts w:ascii="Arial" w:eastAsia="Times New Roman" w:hAnsi="Arial" w:cs="Arial"/>
          <w:sz w:val="24"/>
          <w:szCs w:val="24"/>
        </w:rPr>
        <w:t xml:space="preserve">Carol </w:t>
      </w:r>
      <w:proofErr w:type="spellStart"/>
      <w:r w:rsidR="0027735E">
        <w:rPr>
          <w:rFonts w:ascii="Arial" w:eastAsia="Times New Roman" w:hAnsi="Arial" w:cs="Arial"/>
          <w:sz w:val="24"/>
          <w:szCs w:val="24"/>
        </w:rPr>
        <w:t>Scovotti</w:t>
      </w:r>
      <w:proofErr w:type="spellEnd"/>
      <w:r w:rsidR="0027735E">
        <w:rPr>
          <w:rFonts w:ascii="Arial" w:eastAsia="Times New Roman" w:hAnsi="Arial" w:cs="Arial"/>
          <w:sz w:val="24"/>
          <w:szCs w:val="24"/>
        </w:rPr>
        <w:t xml:space="preserve">, </w:t>
      </w:r>
      <w:r w:rsidR="00C64A07">
        <w:rPr>
          <w:rFonts w:ascii="Arial" w:eastAsia="Times New Roman" w:hAnsi="Arial" w:cs="Arial"/>
          <w:sz w:val="24"/>
          <w:szCs w:val="24"/>
        </w:rPr>
        <w:t>and Shannon Stuart</w:t>
      </w:r>
      <w:r w:rsidR="0073640C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27735E">
        <w:rPr>
          <w:rFonts w:ascii="Arial" w:eastAsia="Times New Roman" w:hAnsi="Arial" w:cs="Arial"/>
          <w:sz w:val="24"/>
          <w:szCs w:val="24"/>
        </w:rPr>
        <w:t xml:space="preserve">Paul Ambrose, Jodi Hare-Paynter, and </w:t>
      </w:r>
      <w:r w:rsidR="0098707B">
        <w:rPr>
          <w:rFonts w:ascii="Arial" w:eastAsia="Times New Roman" w:hAnsi="Arial" w:cs="Arial"/>
          <w:sz w:val="24"/>
          <w:szCs w:val="24"/>
        </w:rPr>
        <w:t xml:space="preserve">Carol </w:t>
      </w:r>
      <w:proofErr w:type="spellStart"/>
      <w:r w:rsidR="0098707B">
        <w:rPr>
          <w:rFonts w:ascii="Arial" w:eastAsia="Times New Roman" w:hAnsi="Arial" w:cs="Arial"/>
          <w:sz w:val="24"/>
          <w:szCs w:val="24"/>
        </w:rPr>
        <w:t>Elsen</w:t>
      </w:r>
      <w:proofErr w:type="spellEnd"/>
      <w:r w:rsidR="009E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69597B">
        <w:rPr>
          <w:rFonts w:ascii="Arial" w:eastAsia="Times New Roman" w:hAnsi="Arial" w:cs="Arial"/>
          <w:sz w:val="24"/>
          <w:szCs w:val="24"/>
        </w:rPr>
        <w:t>September 8</w:t>
      </w:r>
      <w:r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F21D05">
        <w:rPr>
          <w:rFonts w:ascii="Arial" w:eastAsia="Times New Roman" w:hAnsi="Arial" w:cs="Arial"/>
          <w:sz w:val="24"/>
          <w:szCs w:val="24"/>
        </w:rPr>
        <w:t>1</w:t>
      </w:r>
      <w:r w:rsidR="0069597B">
        <w:rPr>
          <w:rFonts w:ascii="Arial" w:eastAsia="Times New Roman" w:hAnsi="Arial" w:cs="Arial"/>
          <w:sz w:val="24"/>
          <w:szCs w:val="24"/>
        </w:rPr>
        <w:t>6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69597B">
        <w:rPr>
          <w:rFonts w:ascii="Arial" w:eastAsia="Times New Roman" w:hAnsi="Arial" w:cs="Arial"/>
          <w:sz w:val="24"/>
          <w:szCs w:val="24"/>
        </w:rPr>
        <w:t xml:space="preserve">Praveen </w:t>
      </w:r>
      <w:proofErr w:type="spellStart"/>
      <w:r w:rsidR="0069597B">
        <w:rPr>
          <w:rFonts w:ascii="Arial" w:eastAsia="Times New Roman" w:hAnsi="Arial" w:cs="Arial"/>
          <w:sz w:val="24"/>
          <w:szCs w:val="24"/>
        </w:rPr>
        <w:t>Parboteeah</w:t>
      </w:r>
      <w:proofErr w:type="spellEnd"/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69597B">
        <w:rPr>
          <w:rFonts w:ascii="Arial" w:eastAsia="Times New Roman" w:hAnsi="Arial" w:cs="Arial"/>
          <w:sz w:val="24"/>
          <w:szCs w:val="24"/>
        </w:rPr>
        <w:t>Rick Mason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69597B">
        <w:rPr>
          <w:rFonts w:ascii="Arial" w:eastAsia="Times New Roman" w:hAnsi="Arial" w:cs="Arial"/>
          <w:sz w:val="24"/>
          <w:szCs w:val="24"/>
        </w:rPr>
        <w:t>May 5</w:t>
      </w:r>
      <w:r w:rsidR="00B92D66">
        <w:rPr>
          <w:rFonts w:ascii="Arial" w:eastAsia="Times New Roman" w:hAnsi="Arial" w:cs="Arial"/>
          <w:sz w:val="24"/>
          <w:szCs w:val="24"/>
        </w:rPr>
        <w:t>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0B48FE">
        <w:rPr>
          <w:rFonts w:ascii="Arial" w:eastAsia="Times New Roman" w:hAnsi="Arial" w:cs="Arial"/>
          <w:sz w:val="24"/>
          <w:szCs w:val="24"/>
        </w:rPr>
        <w:t>6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1A3065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Jodi Hare-Paynter informed the council of the upco</w:t>
      </w:r>
      <w:r w:rsidR="00693153">
        <w:rPr>
          <w:rFonts w:ascii="Arial" w:hAnsi="Arial" w:cs="Arial"/>
        </w:rPr>
        <w:t>ming changes to the May graduation</w:t>
      </w:r>
      <w:r>
        <w:rPr>
          <w:rFonts w:ascii="Arial" w:hAnsi="Arial" w:cs="Arial"/>
        </w:rPr>
        <w:t xml:space="preserve"> ceremony</w:t>
      </w:r>
      <w:r w:rsidR="000A6B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There will be two ceremonies, which will both include the undergraduate students and the graduate students.</w:t>
      </w:r>
      <w:r w:rsidR="00B83FB2">
        <w:rPr>
          <w:rFonts w:ascii="Arial" w:hAnsi="Arial" w:cs="Arial"/>
        </w:rPr>
        <w:t xml:space="preserve">  </w:t>
      </w:r>
      <w:r w:rsidR="00D2655F">
        <w:rPr>
          <w:rFonts w:ascii="Arial" w:hAnsi="Arial" w:cs="Arial"/>
        </w:rPr>
        <w:t>There will no longer be hooding for the graduate students.  Colleges are encouraged to hold their own hooding ceremonies, if they wish to continue the practice for the graduate students.</w:t>
      </w:r>
    </w:p>
    <w:p w:rsidR="000E3FB5" w:rsidRDefault="000E3FB5" w:rsidP="000E3FB5">
      <w:pPr>
        <w:rPr>
          <w:rFonts w:ascii="Arial" w:hAnsi="Arial" w:cs="Arial"/>
        </w:rPr>
      </w:pPr>
    </w:p>
    <w:p w:rsidR="000E3FB5" w:rsidRDefault="00B83FB2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83FB2">
        <w:rPr>
          <w:rFonts w:ascii="Arial" w:hAnsi="Arial" w:cs="Arial"/>
          <w:bCs/>
          <w:iCs/>
        </w:rPr>
        <w:t xml:space="preserve">The </w:t>
      </w:r>
      <w:r w:rsidR="00AF666B">
        <w:rPr>
          <w:rFonts w:ascii="Arial" w:hAnsi="Arial" w:cs="Arial"/>
          <w:bCs/>
          <w:iCs/>
        </w:rPr>
        <w:t>September 1,</w:t>
      </w:r>
      <w:r w:rsidR="00F07BF5">
        <w:rPr>
          <w:rFonts w:ascii="Arial" w:hAnsi="Arial" w:cs="Arial"/>
          <w:bCs/>
          <w:iCs/>
        </w:rPr>
        <w:t xml:space="preserve"> 2016, FTE report revealed a slight decrease </w:t>
      </w:r>
      <w:r w:rsidR="009025F9">
        <w:rPr>
          <w:rFonts w:ascii="Arial" w:hAnsi="Arial" w:cs="Arial"/>
          <w:bCs/>
          <w:iCs/>
        </w:rPr>
        <w:t xml:space="preserve">in graduate FTE </w:t>
      </w:r>
      <w:bookmarkStart w:id="0" w:name="_GoBack"/>
      <w:bookmarkEnd w:id="0"/>
      <w:r w:rsidR="00AF666B">
        <w:rPr>
          <w:rFonts w:ascii="Arial" w:hAnsi="Arial" w:cs="Arial"/>
          <w:bCs/>
          <w:iCs/>
        </w:rPr>
        <w:t>from the same time last year</w:t>
      </w:r>
      <w:r w:rsidR="002132D6">
        <w:rPr>
          <w:bCs/>
          <w:iCs/>
          <w:sz w:val="22"/>
          <w:szCs w:val="22"/>
        </w:rPr>
        <w:t xml:space="preserve">.  </w:t>
      </w:r>
    </w:p>
    <w:p w:rsidR="000E3FB5" w:rsidRPr="000E3FB5" w:rsidRDefault="000E3FB5" w:rsidP="000E3FB5">
      <w:pPr>
        <w:pStyle w:val="ListParagraph"/>
        <w:rPr>
          <w:rFonts w:ascii="Arial" w:hAnsi="Arial" w:cs="Arial"/>
        </w:rPr>
      </w:pPr>
    </w:p>
    <w:p w:rsidR="000E3FB5" w:rsidRP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  <w:r w:rsidR="00F506E8">
        <w:rPr>
          <w:rFonts w:ascii="Arial" w:eastAsia="Times New Roman" w:hAnsi="Arial" w:cs="Arial"/>
          <w:b/>
          <w:sz w:val="24"/>
          <w:szCs w:val="24"/>
        </w:rPr>
        <w:t>s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731CB" w:rsidRDefault="00A1346F" w:rsidP="00551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Corey Davis</w:t>
      </w:r>
      <w:r w:rsidR="00902BAF">
        <w:rPr>
          <w:rFonts w:ascii="Arial" w:hAnsi="Arial" w:cs="Arial"/>
          <w:sz w:val="24"/>
          <w:szCs w:val="24"/>
        </w:rPr>
        <w:t xml:space="preserve"> moved, with a second by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Balaji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FE283A">
        <w:rPr>
          <w:rFonts w:ascii="Arial" w:hAnsi="Arial" w:cs="Arial"/>
          <w:sz w:val="24"/>
          <w:szCs w:val="24"/>
        </w:rPr>
        <w:t>,</w:t>
      </w:r>
      <w:r w:rsidR="0071157B">
        <w:rPr>
          <w:rFonts w:ascii="Arial" w:hAnsi="Arial" w:cs="Arial"/>
          <w:sz w:val="24"/>
          <w:szCs w:val="24"/>
        </w:rPr>
        <w:t xml:space="preserve"> </w:t>
      </w:r>
      <w:r w:rsidR="005E4C8B">
        <w:rPr>
          <w:rFonts w:ascii="Arial" w:hAnsi="Arial" w:cs="Arial"/>
          <w:sz w:val="24"/>
          <w:szCs w:val="24"/>
        </w:rPr>
        <w:t>to ap</w:t>
      </w:r>
      <w:r w:rsidR="0071157B">
        <w:rPr>
          <w:rFonts w:ascii="Arial" w:hAnsi="Arial" w:cs="Arial"/>
          <w:sz w:val="24"/>
          <w:szCs w:val="24"/>
        </w:rPr>
        <w:t xml:space="preserve">prove the information only </w:t>
      </w:r>
      <w:r w:rsidR="003B41B9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>s</w:t>
      </w:r>
      <w:r w:rsidR="002B2A75">
        <w:rPr>
          <w:rFonts w:ascii="Arial" w:hAnsi="Arial" w:cs="Arial"/>
          <w:sz w:val="24"/>
          <w:szCs w:val="24"/>
        </w:rPr>
        <w:t xml:space="preserve"> </w:t>
      </w:r>
      <w:r w:rsidR="00F762DF">
        <w:rPr>
          <w:rFonts w:ascii="Arial" w:hAnsi="Arial" w:cs="Arial"/>
          <w:sz w:val="24"/>
          <w:szCs w:val="24"/>
        </w:rPr>
        <w:t>on the agenda</w:t>
      </w:r>
      <w:r w:rsidR="005E4C8B">
        <w:rPr>
          <w:rFonts w:ascii="Arial" w:hAnsi="Arial" w:cs="Arial"/>
          <w:sz w:val="24"/>
          <w:szCs w:val="24"/>
        </w:rPr>
        <w:t>.  With no questions or concerns, the motion carried.</w:t>
      </w:r>
    </w:p>
    <w:p w:rsidR="00F506E8" w:rsidRPr="00262866" w:rsidRDefault="00F506E8" w:rsidP="00F506E8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Prerequisite, Description, and Cross-Listing Change from the Department of Curriculum and Instruction:    CIGENRL 603:  ESL Methods and Curriculum</w:t>
      </w:r>
    </w:p>
    <w:p w:rsidR="00F506E8" w:rsidRPr="00262866" w:rsidRDefault="00F506E8" w:rsidP="00F506E8">
      <w:pPr>
        <w:rPr>
          <w:rFonts w:ascii="Arial" w:hAnsi="Arial" w:cs="Arial"/>
          <w:sz w:val="24"/>
          <w:szCs w:val="24"/>
        </w:rPr>
      </w:pPr>
    </w:p>
    <w:p w:rsidR="00F506E8" w:rsidRPr="00262866" w:rsidRDefault="00F506E8" w:rsidP="00F506E8">
      <w:pPr>
        <w:ind w:left="1710"/>
        <w:rPr>
          <w:rFonts w:ascii="Arial" w:hAnsi="Arial" w:cs="Arial"/>
          <w:sz w:val="24"/>
          <w:szCs w:val="24"/>
        </w:rPr>
      </w:pPr>
      <w:hyperlink r:id="rId6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https://uww-next.courseleaf.com/courseleaf/courseleaf.cgi?page=/courseadmin/3810/index.html&amp;step=tcadiff</w:t>
        </w:r>
      </w:hyperlink>
    </w:p>
    <w:p w:rsidR="00F506E8" w:rsidRPr="00262866" w:rsidRDefault="00F506E8" w:rsidP="00F506E8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Grading Basis and Description Change from the Department of Communication Sciences and Disorders:   COMDIS 710:  Professional Issues and Environments in Speech-Language Pathology</w:t>
      </w:r>
    </w:p>
    <w:p w:rsidR="00024185" w:rsidRPr="00262866" w:rsidRDefault="00024185" w:rsidP="00F506E8">
      <w:pPr>
        <w:ind w:left="1710"/>
        <w:rPr>
          <w:rFonts w:ascii="Arial" w:hAnsi="Arial" w:cs="Arial"/>
          <w:sz w:val="24"/>
          <w:szCs w:val="24"/>
        </w:rPr>
      </w:pPr>
    </w:p>
    <w:p w:rsidR="00F506E8" w:rsidRPr="00262866" w:rsidRDefault="00F506E8" w:rsidP="00F506E8">
      <w:pPr>
        <w:ind w:left="1710"/>
        <w:rPr>
          <w:rFonts w:ascii="Arial" w:hAnsi="Arial" w:cs="Arial"/>
          <w:sz w:val="24"/>
          <w:szCs w:val="24"/>
        </w:rPr>
      </w:pPr>
      <w:hyperlink r:id="rId7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https://uww-next.courseleaf.com/courseleaf/courseleaf.cgi?page=/courseadmin/1160/index.html&amp;step=tcadiff</w:t>
        </w:r>
      </w:hyperlink>
    </w:p>
    <w:p w:rsidR="00F506E8" w:rsidRPr="00262866" w:rsidRDefault="00F506E8" w:rsidP="00F506E8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Title and Description Change from the Department of Economics:  ECON 741  Advanced Topics in Microeconomics</w:t>
      </w:r>
    </w:p>
    <w:p w:rsidR="00024185" w:rsidRPr="00262866" w:rsidRDefault="00024185" w:rsidP="00F506E8">
      <w:pPr>
        <w:ind w:left="1710"/>
        <w:rPr>
          <w:rFonts w:ascii="Arial" w:hAnsi="Arial" w:cs="Arial"/>
          <w:sz w:val="24"/>
          <w:szCs w:val="24"/>
        </w:rPr>
      </w:pPr>
    </w:p>
    <w:p w:rsidR="00F506E8" w:rsidRPr="00262866" w:rsidRDefault="00F506E8" w:rsidP="00F506E8">
      <w:pPr>
        <w:ind w:left="1710"/>
        <w:rPr>
          <w:rFonts w:ascii="Arial" w:hAnsi="Arial" w:cs="Arial"/>
          <w:sz w:val="24"/>
          <w:szCs w:val="24"/>
        </w:rPr>
      </w:pPr>
      <w:hyperlink r:id="rId8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https://uww-next.courseleaf.com/courseleaf/courseleaf.cgi?page=/courseadmin/4572/index.html&amp;step=tcadiff</w:t>
        </w:r>
      </w:hyperlink>
    </w:p>
    <w:p w:rsidR="00F506E8" w:rsidRPr="00262866" w:rsidRDefault="00F506E8" w:rsidP="00F506E8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Title Change from the Department of Economics:  ECON 758:  FROM:  Advanced International Economics  TO:  International Economics</w:t>
      </w:r>
    </w:p>
    <w:p w:rsidR="00F506E8" w:rsidRPr="00262866" w:rsidRDefault="00F506E8" w:rsidP="00F506E8">
      <w:pPr>
        <w:ind w:left="1080"/>
        <w:rPr>
          <w:rFonts w:ascii="Arial" w:hAnsi="Arial" w:cs="Arial"/>
          <w:sz w:val="24"/>
          <w:szCs w:val="24"/>
        </w:rPr>
      </w:pPr>
    </w:p>
    <w:p w:rsidR="00F506E8" w:rsidRPr="00262866" w:rsidRDefault="00F506E8" w:rsidP="00F506E8">
      <w:pPr>
        <w:ind w:left="1710"/>
        <w:rPr>
          <w:rFonts w:ascii="Arial" w:hAnsi="Arial" w:cs="Arial"/>
          <w:sz w:val="24"/>
          <w:szCs w:val="24"/>
        </w:rPr>
      </w:pPr>
      <w:hyperlink r:id="rId9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https://uww-next.courseleaf.com/courseleaf/courseleaf.cgi?page=/courseadmin/801/index.html&amp;step=tcadiff</w:t>
        </w:r>
      </w:hyperlink>
    </w:p>
    <w:p w:rsidR="00F506E8" w:rsidRPr="00262866" w:rsidRDefault="00F506E8" w:rsidP="00F506E8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Title Change from the Department of Economics:  ECON 761:  FROM:  Business and Economic Forecasting  TO:  Time Series Econometrics</w:t>
      </w:r>
    </w:p>
    <w:p w:rsidR="00F506E8" w:rsidRPr="00262866" w:rsidRDefault="00F506E8" w:rsidP="00F506E8">
      <w:pPr>
        <w:rPr>
          <w:rFonts w:ascii="Arial" w:hAnsi="Arial" w:cs="Arial"/>
          <w:sz w:val="24"/>
          <w:szCs w:val="24"/>
        </w:rPr>
      </w:pPr>
    </w:p>
    <w:p w:rsidR="00F506E8" w:rsidRPr="00262866" w:rsidRDefault="00F506E8" w:rsidP="00F506E8">
      <w:pPr>
        <w:ind w:left="1710"/>
        <w:rPr>
          <w:rFonts w:ascii="Arial" w:hAnsi="Arial" w:cs="Arial"/>
          <w:sz w:val="24"/>
          <w:szCs w:val="24"/>
        </w:rPr>
      </w:pPr>
      <w:hyperlink r:id="rId10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https://uww-next.courseleaf.com/courseleaf/courseleaf.cgi?page=/courseadmin/802/index.html&amp;step=tcadiff</w:t>
        </w:r>
      </w:hyperlink>
    </w:p>
    <w:p w:rsidR="0071157B" w:rsidRPr="00262866" w:rsidRDefault="0071157B" w:rsidP="009635EB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0731CB" w:rsidRPr="00262866" w:rsidRDefault="000731CB" w:rsidP="0055145B">
      <w:pPr>
        <w:rPr>
          <w:rFonts w:ascii="Arial" w:hAnsi="Arial" w:cs="Arial"/>
          <w:b/>
          <w:sz w:val="24"/>
          <w:szCs w:val="24"/>
        </w:rPr>
      </w:pPr>
      <w:r w:rsidRPr="00262866">
        <w:rPr>
          <w:rFonts w:ascii="Arial" w:hAnsi="Arial" w:cs="Arial"/>
          <w:b/>
          <w:sz w:val="24"/>
          <w:szCs w:val="24"/>
        </w:rPr>
        <w:t>Business Items</w:t>
      </w:r>
    </w:p>
    <w:p w:rsidR="009933B2" w:rsidRPr="00262866" w:rsidRDefault="009933B2" w:rsidP="0055145B">
      <w:pPr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Counselor Education Items A-D on the agenda were tabled to a subsequent meeting, pending revisions to the proposals.</w:t>
      </w:r>
    </w:p>
    <w:p w:rsidR="00E43BEF" w:rsidRPr="00262866" w:rsidRDefault="00095521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2866">
        <w:rPr>
          <w:rFonts w:ascii="Arial" w:eastAsia="Times New Roman" w:hAnsi="Arial" w:cs="Arial"/>
          <w:sz w:val="24"/>
          <w:szCs w:val="24"/>
        </w:rPr>
        <w:t>Praveen Parboteeah</w:t>
      </w:r>
      <w:r w:rsidR="00F4566F" w:rsidRPr="0026286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715C23" w:rsidRPr="00262866">
        <w:rPr>
          <w:rFonts w:ascii="Arial" w:eastAsia="Times New Roman" w:hAnsi="Arial" w:cs="Arial"/>
          <w:sz w:val="24"/>
          <w:szCs w:val="24"/>
        </w:rPr>
        <w:t>Corey Davis</w:t>
      </w:r>
      <w:r w:rsidR="00F4566F" w:rsidRPr="00262866">
        <w:rPr>
          <w:rFonts w:ascii="Arial" w:eastAsia="Times New Roman" w:hAnsi="Arial" w:cs="Arial"/>
          <w:sz w:val="24"/>
          <w:szCs w:val="24"/>
        </w:rPr>
        <w:t>,</w:t>
      </w:r>
      <w:r w:rsidR="00715C23" w:rsidRPr="00262866">
        <w:rPr>
          <w:rFonts w:ascii="Arial" w:eastAsia="Times New Roman" w:hAnsi="Arial" w:cs="Arial"/>
          <w:sz w:val="24"/>
          <w:szCs w:val="24"/>
        </w:rPr>
        <w:t xml:space="preserve"> to approve the agenda items from the Communication Sciences and Disorders program</w:t>
      </w:r>
      <w:r w:rsidR="00F4566F" w:rsidRPr="00262866">
        <w:rPr>
          <w:rFonts w:ascii="Arial" w:eastAsia="Times New Roman" w:hAnsi="Arial" w:cs="Arial"/>
          <w:sz w:val="24"/>
          <w:szCs w:val="24"/>
        </w:rPr>
        <w:t>.   With no questions or concerns, the motion carried.</w:t>
      </w:r>
    </w:p>
    <w:p w:rsidR="00DB2F7E" w:rsidRPr="00262866" w:rsidRDefault="00DB2F7E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Grading Basis and Credit Change from the Department of Communication Sciences and Disorders:   COMDIS 683  Augmentative and Alternative Communication</w:t>
      </w:r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ind w:left="1710"/>
        <w:rPr>
          <w:rFonts w:ascii="Arial" w:hAnsi="Arial" w:cs="Arial"/>
          <w:sz w:val="24"/>
          <w:szCs w:val="24"/>
        </w:rPr>
      </w:pPr>
      <w:hyperlink r:id="rId11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https://uww-next.courseleaf.com/courseleaf/courseleaf.cgi?page=/courseadmin/1153/index.html&amp;step=tcadiff</w:t>
        </w:r>
      </w:hyperlink>
    </w:p>
    <w:p w:rsidR="00DB2F7E" w:rsidRPr="00262866" w:rsidRDefault="00DB2F7E" w:rsidP="00DB2F7E">
      <w:pPr>
        <w:numPr>
          <w:ilvl w:val="0"/>
          <w:numId w:val="36"/>
        </w:numPr>
        <w:tabs>
          <w:tab w:val="clear" w:pos="1170"/>
          <w:tab w:val="num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Credit Change from the Department of Communication Sciences and Disorders:   COMDIS 684  Aural Rehabilitation</w:t>
      </w:r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ind w:left="1710"/>
        <w:rPr>
          <w:rFonts w:ascii="Arial" w:hAnsi="Arial" w:cs="Arial"/>
          <w:sz w:val="24"/>
          <w:szCs w:val="24"/>
        </w:rPr>
      </w:pPr>
      <w:hyperlink r:id="rId12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https://uww-next.courseleaf.com/courseleaf/courseleaf.cgi?page=/courseadmin/4477/index.html&amp;step=tcadiff</w:t>
        </w:r>
      </w:hyperlink>
    </w:p>
    <w:p w:rsidR="00DB2F7E" w:rsidRPr="00262866" w:rsidRDefault="00DB2F7E" w:rsidP="00DB2F7E">
      <w:pPr>
        <w:numPr>
          <w:ilvl w:val="0"/>
          <w:numId w:val="36"/>
        </w:numPr>
        <w:tabs>
          <w:tab w:val="clear" w:pos="1170"/>
          <w:tab w:val="num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New Course from the Department of Communication Sciences and Disorders:  COMDIS 571:  Introduction to Clinical Practicum in Communicative Disorders</w:t>
      </w:r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ind w:left="1710"/>
        <w:rPr>
          <w:rFonts w:ascii="Arial" w:hAnsi="Arial" w:cs="Arial"/>
          <w:sz w:val="24"/>
          <w:szCs w:val="24"/>
        </w:rPr>
      </w:pPr>
      <w:hyperlink r:id="rId13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https://uww-next.courseleaf.com/courseleaf/courseleaf.cgi?page=/courseadmin/4897/index.html&amp;step=tcadiff</w:t>
        </w:r>
      </w:hyperlink>
    </w:p>
    <w:p w:rsidR="00DB2F7E" w:rsidRPr="00262866" w:rsidRDefault="00DB2F7E" w:rsidP="00DB2F7E">
      <w:pPr>
        <w:pStyle w:val="ListParagraph"/>
        <w:rPr>
          <w:rFonts w:ascii="Arial" w:hAnsi="Arial" w:cs="Arial"/>
        </w:rPr>
      </w:pPr>
    </w:p>
    <w:p w:rsidR="00DB2F7E" w:rsidRPr="00262866" w:rsidRDefault="00DB2F7E" w:rsidP="00DB2F7E">
      <w:pPr>
        <w:numPr>
          <w:ilvl w:val="0"/>
          <w:numId w:val="36"/>
        </w:numPr>
        <w:tabs>
          <w:tab w:val="clear" w:pos="1170"/>
          <w:tab w:val="num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>Curricular Action:  New Course from the Department of Communication Sciences and Disorders:  COMDIS 701:  Introduction to Graduate Studies in Communication Sciences and Disorders</w:t>
      </w:r>
    </w:p>
    <w:p w:rsidR="00DB2F7E" w:rsidRPr="00262866" w:rsidRDefault="00DB2F7E" w:rsidP="00DB2F7E">
      <w:pPr>
        <w:ind w:left="1710"/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ind w:left="1710"/>
        <w:rPr>
          <w:rFonts w:ascii="Arial" w:hAnsi="Arial" w:cs="Arial"/>
          <w:sz w:val="24"/>
          <w:szCs w:val="24"/>
        </w:rPr>
      </w:pPr>
      <w:hyperlink r:id="rId14" w:history="1">
        <w:r w:rsidRPr="0026286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https://uww-next.courseleaf.com/courseleaf/courseleaf.cgi?page=/courseadmin/4893/index.html&amp;step=tcadiff</w:t>
        </w:r>
      </w:hyperlink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ind w:left="360"/>
        <w:rPr>
          <w:rFonts w:ascii="Arial" w:hAnsi="Arial" w:cs="Arial"/>
          <w:sz w:val="24"/>
          <w:szCs w:val="24"/>
        </w:rPr>
      </w:pPr>
    </w:p>
    <w:p w:rsidR="00DB2F7E" w:rsidRPr="00262866" w:rsidRDefault="00DB2F7E" w:rsidP="00DB2F7E">
      <w:pPr>
        <w:numPr>
          <w:ilvl w:val="0"/>
          <w:numId w:val="36"/>
        </w:numPr>
        <w:tabs>
          <w:tab w:val="clear" w:pos="1170"/>
          <w:tab w:val="num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 xml:space="preserve">Curricular Action:  Program Change from the Department of Communication Sciences and Disorders  </w:t>
      </w:r>
    </w:p>
    <w:p w:rsidR="00DB2F7E" w:rsidRPr="00262866" w:rsidRDefault="00DB2F7E" w:rsidP="00DB2F7E">
      <w:pPr>
        <w:rPr>
          <w:rFonts w:ascii="Arial" w:hAnsi="Arial" w:cs="Arial"/>
          <w:sz w:val="24"/>
          <w:szCs w:val="24"/>
        </w:rPr>
      </w:pPr>
    </w:p>
    <w:p w:rsidR="00DB2F7E" w:rsidRPr="00262866" w:rsidRDefault="00644B78" w:rsidP="00052206">
      <w:pPr>
        <w:spacing w:after="0" w:line="240" w:lineRule="auto"/>
        <w:ind w:left="1170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FD6A97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https://uww-next.courseleaf.com/courseleaf/courseleaf.cgi?page=/programadmin/64/index.html&amp;step=tcadiff</w:t>
        </w:r>
      </w:hyperlink>
    </w:p>
    <w:p w:rsidR="00F4566F" w:rsidRPr="00262866" w:rsidRDefault="00F4566F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262" w:rsidRPr="00262866" w:rsidRDefault="00071BDF" w:rsidP="00071BDF">
      <w:pPr>
        <w:rPr>
          <w:rFonts w:ascii="Arial" w:hAnsi="Arial" w:cs="Arial"/>
          <w:sz w:val="24"/>
          <w:szCs w:val="24"/>
        </w:rPr>
      </w:pPr>
      <w:r w:rsidRPr="00262866">
        <w:rPr>
          <w:rFonts w:ascii="Arial" w:hAnsi="Arial" w:cs="Arial"/>
          <w:sz w:val="24"/>
          <w:szCs w:val="24"/>
        </w:rPr>
        <w:t xml:space="preserve"> </w:t>
      </w:r>
    </w:p>
    <w:p w:rsidR="00E73D8F" w:rsidRPr="00DC65ED" w:rsidRDefault="00715C23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Mason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>
        <w:rPr>
          <w:rFonts w:ascii="Arial" w:hAnsi="Arial" w:cs="Arial"/>
          <w:sz w:val="24"/>
          <w:szCs w:val="24"/>
        </w:rPr>
        <w:t>2:35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6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5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33"/>
  </w:num>
  <w:num w:numId="8">
    <w:abstractNumId w:val="27"/>
  </w:num>
  <w:num w:numId="9">
    <w:abstractNumId w:val="35"/>
  </w:num>
  <w:num w:numId="10">
    <w:abstractNumId w:val="23"/>
  </w:num>
  <w:num w:numId="11">
    <w:abstractNumId w:val="24"/>
  </w:num>
  <w:num w:numId="12">
    <w:abstractNumId w:val="9"/>
  </w:num>
  <w:num w:numId="13">
    <w:abstractNumId w:val="34"/>
  </w:num>
  <w:num w:numId="14">
    <w:abstractNumId w:val="29"/>
  </w:num>
  <w:num w:numId="15">
    <w:abstractNumId w:val="30"/>
  </w:num>
  <w:num w:numId="16">
    <w:abstractNumId w:val="10"/>
  </w:num>
  <w:num w:numId="17">
    <w:abstractNumId w:val="0"/>
  </w:num>
  <w:num w:numId="18">
    <w:abstractNumId w:val="22"/>
  </w:num>
  <w:num w:numId="19">
    <w:abstractNumId w:val="21"/>
  </w:num>
  <w:num w:numId="20">
    <w:abstractNumId w:val="1"/>
  </w:num>
  <w:num w:numId="21">
    <w:abstractNumId w:val="28"/>
  </w:num>
  <w:num w:numId="22">
    <w:abstractNumId w:val="11"/>
  </w:num>
  <w:num w:numId="23">
    <w:abstractNumId w:val="8"/>
  </w:num>
  <w:num w:numId="24">
    <w:abstractNumId w:val="13"/>
  </w:num>
  <w:num w:numId="25">
    <w:abstractNumId w:val="2"/>
  </w:num>
  <w:num w:numId="26">
    <w:abstractNumId w:val="18"/>
  </w:num>
  <w:num w:numId="27">
    <w:abstractNumId w:val="12"/>
  </w:num>
  <w:num w:numId="28">
    <w:abstractNumId w:val="25"/>
  </w:num>
  <w:num w:numId="29">
    <w:abstractNumId w:val="15"/>
  </w:num>
  <w:num w:numId="30">
    <w:abstractNumId w:val="7"/>
  </w:num>
  <w:num w:numId="31">
    <w:abstractNumId w:val="14"/>
  </w:num>
  <w:num w:numId="32">
    <w:abstractNumId w:val="19"/>
  </w:num>
  <w:num w:numId="33">
    <w:abstractNumId w:val="26"/>
  </w:num>
  <w:num w:numId="34">
    <w:abstractNumId w:val="6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13F39"/>
    <w:rsid w:val="00014234"/>
    <w:rsid w:val="00022609"/>
    <w:rsid w:val="00024185"/>
    <w:rsid w:val="000302A2"/>
    <w:rsid w:val="000407E6"/>
    <w:rsid w:val="000422A2"/>
    <w:rsid w:val="000465A8"/>
    <w:rsid w:val="00051682"/>
    <w:rsid w:val="00052206"/>
    <w:rsid w:val="00057B1D"/>
    <w:rsid w:val="00061731"/>
    <w:rsid w:val="000618D2"/>
    <w:rsid w:val="00071BDF"/>
    <w:rsid w:val="000731CB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3065"/>
    <w:rsid w:val="001A5036"/>
    <w:rsid w:val="001B2952"/>
    <w:rsid w:val="001B52FB"/>
    <w:rsid w:val="001B705C"/>
    <w:rsid w:val="001D6B77"/>
    <w:rsid w:val="001F1674"/>
    <w:rsid w:val="001F1A6B"/>
    <w:rsid w:val="001F329A"/>
    <w:rsid w:val="00202996"/>
    <w:rsid w:val="00210E77"/>
    <w:rsid w:val="002128CA"/>
    <w:rsid w:val="002132D6"/>
    <w:rsid w:val="00220331"/>
    <w:rsid w:val="002231F9"/>
    <w:rsid w:val="00235254"/>
    <w:rsid w:val="002358E5"/>
    <w:rsid w:val="00235A7A"/>
    <w:rsid w:val="00237EB7"/>
    <w:rsid w:val="00242869"/>
    <w:rsid w:val="00262866"/>
    <w:rsid w:val="00263778"/>
    <w:rsid w:val="00263A0C"/>
    <w:rsid w:val="002654F5"/>
    <w:rsid w:val="0027735E"/>
    <w:rsid w:val="0029211D"/>
    <w:rsid w:val="0029361A"/>
    <w:rsid w:val="00293962"/>
    <w:rsid w:val="002970E9"/>
    <w:rsid w:val="002A1243"/>
    <w:rsid w:val="002A2A64"/>
    <w:rsid w:val="002A45A0"/>
    <w:rsid w:val="002A4AF8"/>
    <w:rsid w:val="002B2A75"/>
    <w:rsid w:val="002C0334"/>
    <w:rsid w:val="002C0B5E"/>
    <w:rsid w:val="002C2FCE"/>
    <w:rsid w:val="002D1E0A"/>
    <w:rsid w:val="002D3F0F"/>
    <w:rsid w:val="002E29FC"/>
    <w:rsid w:val="002F2DA9"/>
    <w:rsid w:val="003002D4"/>
    <w:rsid w:val="003018BC"/>
    <w:rsid w:val="003019F0"/>
    <w:rsid w:val="0031285E"/>
    <w:rsid w:val="003177BD"/>
    <w:rsid w:val="00317908"/>
    <w:rsid w:val="003200F6"/>
    <w:rsid w:val="003228AC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B0500"/>
    <w:rsid w:val="003B41B9"/>
    <w:rsid w:val="003B6EA4"/>
    <w:rsid w:val="003C7992"/>
    <w:rsid w:val="003C7ECC"/>
    <w:rsid w:val="003E6B51"/>
    <w:rsid w:val="00426053"/>
    <w:rsid w:val="00430B5C"/>
    <w:rsid w:val="004410D2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6AB3"/>
    <w:rsid w:val="00506536"/>
    <w:rsid w:val="00513041"/>
    <w:rsid w:val="00521886"/>
    <w:rsid w:val="00524E0C"/>
    <w:rsid w:val="00550821"/>
    <w:rsid w:val="0055145B"/>
    <w:rsid w:val="0055550B"/>
    <w:rsid w:val="00556E82"/>
    <w:rsid w:val="0058440F"/>
    <w:rsid w:val="00593B1F"/>
    <w:rsid w:val="005962DB"/>
    <w:rsid w:val="005967BB"/>
    <w:rsid w:val="005A7262"/>
    <w:rsid w:val="005B4EAD"/>
    <w:rsid w:val="005B6B84"/>
    <w:rsid w:val="005C021B"/>
    <w:rsid w:val="005C572A"/>
    <w:rsid w:val="005E4C8B"/>
    <w:rsid w:val="005F2AFF"/>
    <w:rsid w:val="005F4D56"/>
    <w:rsid w:val="005F75E6"/>
    <w:rsid w:val="00601AD4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93153"/>
    <w:rsid w:val="006931BD"/>
    <w:rsid w:val="0069597B"/>
    <w:rsid w:val="00695D84"/>
    <w:rsid w:val="006A69A1"/>
    <w:rsid w:val="006B1D45"/>
    <w:rsid w:val="006C2624"/>
    <w:rsid w:val="006D254E"/>
    <w:rsid w:val="006D2595"/>
    <w:rsid w:val="006F08DC"/>
    <w:rsid w:val="006F330E"/>
    <w:rsid w:val="00710535"/>
    <w:rsid w:val="0071157B"/>
    <w:rsid w:val="00715C23"/>
    <w:rsid w:val="0072455C"/>
    <w:rsid w:val="0072469F"/>
    <w:rsid w:val="00730AF0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B0C2C"/>
    <w:rsid w:val="007B590A"/>
    <w:rsid w:val="007D12E2"/>
    <w:rsid w:val="007D307B"/>
    <w:rsid w:val="007D6BCE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F10A6"/>
    <w:rsid w:val="008F46B9"/>
    <w:rsid w:val="00900726"/>
    <w:rsid w:val="009025F9"/>
    <w:rsid w:val="00902BAF"/>
    <w:rsid w:val="009207C3"/>
    <w:rsid w:val="00924686"/>
    <w:rsid w:val="00936806"/>
    <w:rsid w:val="00940023"/>
    <w:rsid w:val="0094205B"/>
    <w:rsid w:val="0094777D"/>
    <w:rsid w:val="009635EB"/>
    <w:rsid w:val="009640AA"/>
    <w:rsid w:val="0097238D"/>
    <w:rsid w:val="009744A8"/>
    <w:rsid w:val="00975CF0"/>
    <w:rsid w:val="0098707B"/>
    <w:rsid w:val="0099096A"/>
    <w:rsid w:val="009933B2"/>
    <w:rsid w:val="009B6F6F"/>
    <w:rsid w:val="009D5A42"/>
    <w:rsid w:val="009D7605"/>
    <w:rsid w:val="009E0C2A"/>
    <w:rsid w:val="009E3D9B"/>
    <w:rsid w:val="009E4375"/>
    <w:rsid w:val="00A02826"/>
    <w:rsid w:val="00A1346F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62532"/>
    <w:rsid w:val="00B62580"/>
    <w:rsid w:val="00B63C62"/>
    <w:rsid w:val="00B7093A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47697"/>
    <w:rsid w:val="00C524B2"/>
    <w:rsid w:val="00C63BAE"/>
    <w:rsid w:val="00C64971"/>
    <w:rsid w:val="00C64A07"/>
    <w:rsid w:val="00C66080"/>
    <w:rsid w:val="00C73990"/>
    <w:rsid w:val="00C85B5B"/>
    <w:rsid w:val="00C90867"/>
    <w:rsid w:val="00C9277D"/>
    <w:rsid w:val="00C96BA4"/>
    <w:rsid w:val="00CA5801"/>
    <w:rsid w:val="00CA678D"/>
    <w:rsid w:val="00CB66F8"/>
    <w:rsid w:val="00CB7DAC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11A2"/>
    <w:rsid w:val="00E614AB"/>
    <w:rsid w:val="00E70BCC"/>
    <w:rsid w:val="00E73D8F"/>
    <w:rsid w:val="00EA3918"/>
    <w:rsid w:val="00EA6FEA"/>
    <w:rsid w:val="00EB5955"/>
    <w:rsid w:val="00EC0245"/>
    <w:rsid w:val="00ED366C"/>
    <w:rsid w:val="00ED6CDF"/>
    <w:rsid w:val="00EE2F24"/>
    <w:rsid w:val="00EE4D9E"/>
    <w:rsid w:val="00EF2510"/>
    <w:rsid w:val="00EF450E"/>
    <w:rsid w:val="00EF6F50"/>
    <w:rsid w:val="00EF7E5D"/>
    <w:rsid w:val="00F04A98"/>
    <w:rsid w:val="00F05D72"/>
    <w:rsid w:val="00F07BF5"/>
    <w:rsid w:val="00F124F4"/>
    <w:rsid w:val="00F14529"/>
    <w:rsid w:val="00F21D05"/>
    <w:rsid w:val="00F22C29"/>
    <w:rsid w:val="00F23724"/>
    <w:rsid w:val="00F2533A"/>
    <w:rsid w:val="00F27E53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4C53"/>
    <w:rsid w:val="00F67275"/>
    <w:rsid w:val="00F74AE3"/>
    <w:rsid w:val="00F762DF"/>
    <w:rsid w:val="00F86DBF"/>
    <w:rsid w:val="00FA7D47"/>
    <w:rsid w:val="00FB0736"/>
    <w:rsid w:val="00FB3413"/>
    <w:rsid w:val="00FC1A34"/>
    <w:rsid w:val="00FC3C9C"/>
    <w:rsid w:val="00FE283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572/index.html&amp;step=tcadiff" TargetMode="External"/><Relationship Id="rId13" Type="http://schemas.openxmlformats.org/officeDocument/2006/relationships/hyperlink" Target="https://uww-next.courseleaf.com/courseleaf/courseleaf.cgi?page=/courseadmin/4897/index.html&amp;step=tcadiff" TargetMode="Externa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1160/index.html&amp;step=tcadiff" TargetMode="External"/><Relationship Id="rId12" Type="http://schemas.openxmlformats.org/officeDocument/2006/relationships/hyperlink" Target="https://uww-next.courseleaf.com/courseleaf/courseleaf.cgi?page=/courseadmin/4477/index.html&amp;step=tcadi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3810/index.html&amp;step=tcadiff" TargetMode="External"/><Relationship Id="rId11" Type="http://schemas.openxmlformats.org/officeDocument/2006/relationships/hyperlink" Target="https://uww-next.courseleaf.com/courseleaf/courseleaf.cgi?page=/courseadmin/1153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programadmin/64/index.html&amp;step=tcadiff" TargetMode="External"/><Relationship Id="rId10" Type="http://schemas.openxmlformats.org/officeDocument/2006/relationships/hyperlink" Target="https://uww-next.courseleaf.com/courseleaf/courseleaf.cgi?page=/courseadmin/802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801/index.html&amp;step=tcadiff" TargetMode="External"/><Relationship Id="rId14" Type="http://schemas.openxmlformats.org/officeDocument/2006/relationships/hyperlink" Target="https://uww-next.courseleaf.com/courseleaf/courseleaf.cgi?page=/courseadmin/4893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342-668C-47B9-A1E0-82D9092E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30</cp:revision>
  <cp:lastPrinted>2016-09-17T14:26:00Z</cp:lastPrinted>
  <dcterms:created xsi:type="dcterms:W3CDTF">2016-09-17T13:36:00Z</dcterms:created>
  <dcterms:modified xsi:type="dcterms:W3CDTF">2016-09-17T14:54:00Z</dcterms:modified>
</cp:coreProperties>
</file>