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CE" w:rsidRPr="008A0596" w:rsidRDefault="00203FCE" w:rsidP="00203FCE">
      <w:pPr>
        <w:pStyle w:val="Title"/>
        <w:rPr>
          <w:sz w:val="32"/>
          <w:szCs w:val="32"/>
        </w:rPr>
      </w:pPr>
      <w:r w:rsidRPr="008A0596">
        <w:rPr>
          <w:sz w:val="32"/>
          <w:szCs w:val="32"/>
        </w:rPr>
        <w:t>Graduate Studies Meeting</w:t>
      </w:r>
    </w:p>
    <w:p w:rsidR="005620A9" w:rsidRDefault="00203FCE" w:rsidP="00203FCE">
      <w:pPr>
        <w:pStyle w:val="Subtitle"/>
      </w:pPr>
      <w:r>
        <w:t>College of Business and Economics</w:t>
      </w:r>
    </w:p>
    <w:p w:rsidR="00203FCE" w:rsidRPr="008A0596" w:rsidRDefault="00203FCE" w:rsidP="00203FCE">
      <w:pPr>
        <w:pStyle w:val="Heading1"/>
        <w:rPr>
          <w:sz w:val="28"/>
          <w:szCs w:val="28"/>
        </w:rPr>
      </w:pPr>
      <w:r w:rsidRPr="008A0596">
        <w:rPr>
          <w:sz w:val="28"/>
          <w:szCs w:val="28"/>
        </w:rPr>
        <w:t>Agenda</w:t>
      </w:r>
    </w:p>
    <w:p w:rsidR="00203FCE" w:rsidRPr="008A0596" w:rsidRDefault="00203FCE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 xml:space="preserve">Thursday, September </w:t>
      </w:r>
      <w:r w:rsidR="004905A3">
        <w:rPr>
          <w:sz w:val="28"/>
          <w:szCs w:val="28"/>
        </w:rPr>
        <w:t>19, 2019</w:t>
      </w:r>
      <w:proofErr w:type="gramStart"/>
      <w:r w:rsidR="00137738">
        <w:rPr>
          <w:sz w:val="28"/>
          <w:szCs w:val="28"/>
        </w:rPr>
        <w:t xml:space="preserve">,  </w:t>
      </w:r>
      <w:r w:rsidR="00183CD2" w:rsidRPr="008A0596">
        <w:rPr>
          <w:sz w:val="28"/>
          <w:szCs w:val="28"/>
        </w:rPr>
        <w:t>Hyland</w:t>
      </w:r>
      <w:proofErr w:type="gramEnd"/>
      <w:r w:rsidR="00183CD2" w:rsidRPr="008A0596">
        <w:rPr>
          <w:sz w:val="28"/>
          <w:szCs w:val="28"/>
        </w:rPr>
        <w:t xml:space="preserve"> 4301</w:t>
      </w:r>
    </w:p>
    <w:p w:rsidR="00203FCE" w:rsidRPr="00137738" w:rsidRDefault="00C7207A" w:rsidP="00203FCE">
      <w:pPr>
        <w:rPr>
          <w:rFonts w:asciiTheme="majorHAnsi" w:hAnsiTheme="majorHAnsi" w:cstheme="majorHAnsi"/>
          <w:sz w:val="28"/>
          <w:szCs w:val="28"/>
        </w:rPr>
      </w:pPr>
      <w:r w:rsidRPr="00323C03">
        <w:rPr>
          <w:rFonts w:asciiTheme="majorHAnsi" w:hAnsiTheme="majorHAnsi" w:cstheme="majorHAnsi"/>
          <w:sz w:val="28"/>
          <w:szCs w:val="28"/>
        </w:rPr>
        <w:t>(</w:t>
      </w:r>
      <w:r w:rsidR="002B3E27" w:rsidRPr="00323C03">
        <w:rPr>
          <w:rFonts w:asciiTheme="majorHAnsi" w:hAnsiTheme="majorHAnsi" w:cstheme="majorHAnsi"/>
          <w:sz w:val="28"/>
          <w:szCs w:val="28"/>
        </w:rPr>
        <w:t>Accounting</w:t>
      </w:r>
      <w:r w:rsidRPr="00323C03">
        <w:rPr>
          <w:rFonts w:asciiTheme="majorHAnsi" w:hAnsiTheme="majorHAnsi" w:cstheme="majorHAnsi"/>
          <w:sz w:val="28"/>
          <w:szCs w:val="28"/>
        </w:rPr>
        <w:t xml:space="preserve"> records minutes</w:t>
      </w:r>
      <w:r w:rsidR="00573E06" w:rsidRPr="00323C03">
        <w:rPr>
          <w:rFonts w:asciiTheme="majorHAnsi" w:hAnsiTheme="majorHAnsi" w:cstheme="majorHAnsi"/>
          <w:sz w:val="28"/>
          <w:szCs w:val="28"/>
        </w:rPr>
        <w:t>)</w:t>
      </w:r>
    </w:p>
    <w:p w:rsidR="00573E06" w:rsidRPr="00137738" w:rsidRDefault="00573E06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Welcome</w:t>
      </w:r>
    </w:p>
    <w:p w:rsidR="00203FCE" w:rsidRPr="00137738" w:rsidRDefault="00203FCE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 xml:space="preserve">Review and approval of minutes from </w:t>
      </w:r>
      <w:r w:rsidR="00573E06" w:rsidRPr="00137738">
        <w:rPr>
          <w:sz w:val="22"/>
          <w:szCs w:val="22"/>
        </w:rPr>
        <w:t xml:space="preserve">April </w:t>
      </w:r>
      <w:r w:rsidR="004905A3" w:rsidRPr="00137738">
        <w:rPr>
          <w:sz w:val="22"/>
          <w:szCs w:val="22"/>
        </w:rPr>
        <w:t>25</w:t>
      </w:r>
      <w:r w:rsidR="008040D2" w:rsidRPr="00137738">
        <w:rPr>
          <w:sz w:val="22"/>
          <w:szCs w:val="22"/>
        </w:rPr>
        <w:t>, 201</w:t>
      </w:r>
      <w:r w:rsidR="004905A3" w:rsidRPr="00137738">
        <w:rPr>
          <w:sz w:val="22"/>
          <w:szCs w:val="22"/>
        </w:rPr>
        <w:t>9</w:t>
      </w:r>
      <w:r w:rsidR="00573E06" w:rsidRPr="00137738">
        <w:rPr>
          <w:sz w:val="22"/>
          <w:szCs w:val="22"/>
        </w:rPr>
        <w:t xml:space="preserve">  meeting</w:t>
      </w:r>
    </w:p>
    <w:p w:rsidR="00573E06" w:rsidRPr="00137738" w:rsidRDefault="00573E06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 xml:space="preserve">Election of </w:t>
      </w:r>
      <w:r w:rsidR="004905A3" w:rsidRPr="00137738">
        <w:rPr>
          <w:sz w:val="22"/>
          <w:szCs w:val="22"/>
        </w:rPr>
        <w:t xml:space="preserve">the </w:t>
      </w:r>
      <w:r w:rsidRPr="00137738">
        <w:rPr>
          <w:sz w:val="22"/>
          <w:szCs w:val="22"/>
        </w:rPr>
        <w:t>committee chair</w:t>
      </w:r>
    </w:p>
    <w:p w:rsidR="00A813B9" w:rsidRPr="00137738" w:rsidRDefault="007E03A9" w:rsidP="007E03A9">
      <w:pPr>
        <w:pStyle w:val="ListParagraph"/>
        <w:numPr>
          <w:ilvl w:val="0"/>
          <w:numId w:val="1"/>
        </w:numPr>
        <w:spacing w:after="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Curricular proposals</w:t>
      </w:r>
    </w:p>
    <w:p w:rsidR="007E03A9" w:rsidRPr="00137738" w:rsidRDefault="007E03A9" w:rsidP="007E03A9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137738">
        <w:rPr>
          <w:sz w:val="22"/>
          <w:szCs w:val="22"/>
        </w:rPr>
        <w:t>New course proposal</w:t>
      </w:r>
      <w:r w:rsidR="008E479B" w:rsidRPr="00137738">
        <w:rPr>
          <w:sz w:val="22"/>
          <w:szCs w:val="22"/>
        </w:rPr>
        <w:t>s</w:t>
      </w:r>
    </w:p>
    <w:p w:rsidR="007E03A9" w:rsidRPr="00C37627" w:rsidRDefault="0000243D" w:rsidP="00C37627">
      <w:pPr>
        <w:pStyle w:val="ListParagraph"/>
        <w:numPr>
          <w:ilvl w:val="2"/>
          <w:numId w:val="1"/>
        </w:numPr>
        <w:spacing w:after="0"/>
        <w:ind w:left="2174" w:hanging="187"/>
        <w:jc w:val="left"/>
      </w:pPr>
      <w:hyperlink r:id="rId8" w:tgtFrame="_blank" w:history="1">
        <w:r w:rsidR="008E479B" w:rsidRPr="00C37627">
          <w:rPr>
            <w:rStyle w:val="Hyperlink"/>
          </w:rPr>
          <w:t>CYBER 730: FUNDAMENTALS OF ETHICAL HACKING</w:t>
        </w:r>
      </w:hyperlink>
    </w:p>
    <w:p w:rsidR="007E03A9" w:rsidRPr="00C37627" w:rsidRDefault="0000243D" w:rsidP="00C37627">
      <w:pPr>
        <w:pStyle w:val="ListParagraph"/>
        <w:numPr>
          <w:ilvl w:val="2"/>
          <w:numId w:val="1"/>
        </w:numPr>
        <w:spacing w:after="0"/>
        <w:ind w:left="2174" w:hanging="187"/>
        <w:jc w:val="left"/>
      </w:pPr>
      <w:hyperlink r:id="rId9" w:tgtFrame="_blank" w:history="1">
        <w:r w:rsidR="008E479B" w:rsidRPr="00C37627">
          <w:rPr>
            <w:rStyle w:val="Hyperlink"/>
          </w:rPr>
          <w:t>CYBER 731: MANAGEMENT OF INFORMATION ASSURANCE AND SECURITY</w:t>
        </w:r>
      </w:hyperlink>
    </w:p>
    <w:p w:rsidR="007E03A9" w:rsidRPr="00C37627" w:rsidRDefault="0000243D" w:rsidP="00C37627">
      <w:pPr>
        <w:pStyle w:val="ListParagraph"/>
        <w:numPr>
          <w:ilvl w:val="2"/>
          <w:numId w:val="1"/>
        </w:numPr>
        <w:spacing w:after="0"/>
        <w:ind w:left="2174" w:hanging="187"/>
        <w:contextualSpacing w:val="0"/>
        <w:jc w:val="left"/>
      </w:pPr>
      <w:hyperlink r:id="rId10" w:tgtFrame="_blank" w:history="1">
        <w:r w:rsidR="008E479B" w:rsidRPr="00C37627">
          <w:rPr>
            <w:rStyle w:val="Hyperlink"/>
          </w:rPr>
          <w:t>CYBER 732: DATA DRIVEN SECURITY</w:t>
        </w:r>
      </w:hyperlink>
    </w:p>
    <w:p w:rsidR="008E479B" w:rsidRPr="00C37627" w:rsidRDefault="0000243D" w:rsidP="00C37627">
      <w:pPr>
        <w:pStyle w:val="ListParagraph"/>
        <w:numPr>
          <w:ilvl w:val="2"/>
          <w:numId w:val="1"/>
        </w:numPr>
        <w:spacing w:after="0"/>
        <w:ind w:left="2174" w:hanging="187"/>
        <w:jc w:val="left"/>
      </w:pPr>
      <w:hyperlink r:id="rId11" w:tgtFrame="_blank" w:history="1">
        <w:r w:rsidR="008E479B" w:rsidRPr="00C37627">
          <w:rPr>
            <w:rStyle w:val="Hyperlink"/>
          </w:rPr>
          <w:t>CYBER 733: INDUSTRIAL AND CRITICAL INFRASTRUCTURE SECURITY</w:t>
        </w:r>
      </w:hyperlink>
    </w:p>
    <w:p w:rsidR="008E479B" w:rsidRPr="00C37627" w:rsidRDefault="0000243D" w:rsidP="00C37627">
      <w:pPr>
        <w:pStyle w:val="ListParagraph"/>
        <w:numPr>
          <w:ilvl w:val="2"/>
          <w:numId w:val="1"/>
        </w:numPr>
        <w:contextualSpacing w:val="0"/>
        <w:jc w:val="left"/>
      </w:pPr>
      <w:hyperlink r:id="rId12" w:tgtFrame="_blank" w:history="1">
        <w:r w:rsidR="008E479B" w:rsidRPr="00C37627">
          <w:rPr>
            <w:rStyle w:val="Hyperlink"/>
          </w:rPr>
          <w:t>CYBER 734: CYBER INCIDENT RESPONSE, BUSINESS CONTINUITY, AND RISK MANAGEMENT</w:t>
        </w:r>
      </w:hyperlink>
    </w:p>
    <w:p w:rsidR="007E03A9" w:rsidRPr="00137738" w:rsidRDefault="007E03A9" w:rsidP="007E03A9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137738">
        <w:rPr>
          <w:sz w:val="22"/>
          <w:szCs w:val="22"/>
        </w:rPr>
        <w:t xml:space="preserve">New program proposal </w:t>
      </w:r>
    </w:p>
    <w:p w:rsidR="007E03A9" w:rsidRPr="00137738" w:rsidRDefault="0000243D" w:rsidP="007E03A9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hyperlink r:id="rId13" w:tgtFrame="_blank" w:history="1">
        <w:r w:rsidR="00CF298D" w:rsidRPr="00137738">
          <w:rPr>
            <w:rStyle w:val="Hyperlink"/>
            <w:sz w:val="22"/>
            <w:szCs w:val="22"/>
          </w:rPr>
          <w:t>MS Cybersecurity</w:t>
        </w:r>
      </w:hyperlink>
    </w:p>
    <w:p w:rsidR="007E03A9" w:rsidRPr="00137738" w:rsidRDefault="007E03A9" w:rsidP="007E03A9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137738">
        <w:rPr>
          <w:sz w:val="22"/>
          <w:szCs w:val="22"/>
        </w:rPr>
        <w:t>Miscellaneous administrative actions</w:t>
      </w:r>
      <w:bookmarkStart w:id="0" w:name="_GoBack"/>
      <w:bookmarkEnd w:id="0"/>
    </w:p>
    <w:p w:rsidR="007E03A9" w:rsidRPr="00137738" w:rsidRDefault="007E03A9" w:rsidP="007E03A9">
      <w:pPr>
        <w:pStyle w:val="ListParagraph"/>
        <w:numPr>
          <w:ilvl w:val="2"/>
          <w:numId w:val="1"/>
        </w:numPr>
        <w:spacing w:after="0"/>
        <w:ind w:left="2174" w:hanging="187"/>
        <w:rPr>
          <w:sz w:val="22"/>
          <w:szCs w:val="22"/>
        </w:rPr>
      </w:pPr>
      <w:r w:rsidRPr="00137738">
        <w:rPr>
          <w:sz w:val="22"/>
          <w:szCs w:val="22"/>
        </w:rPr>
        <w:t xml:space="preserve">DBA dissertators </w:t>
      </w:r>
      <w:r w:rsidR="00323C03" w:rsidRPr="00137738">
        <w:rPr>
          <w:sz w:val="22"/>
          <w:szCs w:val="22"/>
        </w:rPr>
        <w:t>full-time status</w:t>
      </w:r>
    </w:p>
    <w:p w:rsidR="007E03A9" w:rsidRPr="00137738" w:rsidRDefault="007E03A9" w:rsidP="007E03A9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 xml:space="preserve">Graduate business admissions criteria </w:t>
      </w:r>
    </w:p>
    <w:p w:rsidR="00A813B9" w:rsidRPr="00137738" w:rsidRDefault="00A813B9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CoBE graduate programs trends</w:t>
      </w:r>
    </w:p>
    <w:p w:rsidR="00573E06" w:rsidRPr="00137738" w:rsidRDefault="004905A3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MBA Audit and Review</w:t>
      </w:r>
    </w:p>
    <w:p w:rsidR="0054411E" w:rsidRPr="00137738" w:rsidRDefault="0054411E" w:rsidP="0013773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Announcements and updates</w:t>
      </w:r>
    </w:p>
    <w:p w:rsidR="00573E06" w:rsidRPr="00137738" w:rsidRDefault="0054411E" w:rsidP="00573E0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37738">
        <w:rPr>
          <w:sz w:val="22"/>
          <w:szCs w:val="22"/>
        </w:rPr>
        <w:t>New business</w:t>
      </w:r>
    </w:p>
    <w:p w:rsidR="00203FCE" w:rsidRPr="00137738" w:rsidRDefault="00203FCE" w:rsidP="00203FCE">
      <w:pPr>
        <w:rPr>
          <w:sz w:val="22"/>
          <w:szCs w:val="22"/>
        </w:rPr>
      </w:pPr>
    </w:p>
    <w:p w:rsidR="00203FCE" w:rsidRPr="00137738" w:rsidRDefault="00203FCE" w:rsidP="00137738">
      <w:pPr>
        <w:spacing w:after="0" w:line="240" w:lineRule="auto"/>
        <w:jc w:val="right"/>
        <w:rPr>
          <w:sz w:val="22"/>
          <w:szCs w:val="22"/>
        </w:rPr>
      </w:pPr>
      <w:r w:rsidRPr="00137738">
        <w:rPr>
          <w:sz w:val="22"/>
          <w:szCs w:val="22"/>
        </w:rPr>
        <w:t>Paul Ambrose</w:t>
      </w:r>
      <w:r w:rsidRPr="00137738">
        <w:rPr>
          <w:sz w:val="22"/>
          <w:szCs w:val="22"/>
        </w:rPr>
        <w:br/>
        <w:t>Associate Dean</w:t>
      </w:r>
      <w:r w:rsidRPr="00137738">
        <w:rPr>
          <w:sz w:val="22"/>
          <w:szCs w:val="22"/>
        </w:rPr>
        <w:br/>
        <w:t>Graduate Business Programs</w:t>
      </w:r>
      <w:r w:rsidRPr="00137738">
        <w:rPr>
          <w:sz w:val="22"/>
          <w:szCs w:val="22"/>
        </w:rPr>
        <w:br/>
        <w:t xml:space="preserve">College of Business and Economics </w:t>
      </w:r>
      <w:r w:rsidRPr="00137738">
        <w:rPr>
          <w:sz w:val="22"/>
          <w:szCs w:val="22"/>
        </w:rPr>
        <w:br/>
        <w:t>(262) 472-4816</w:t>
      </w:r>
      <w:r w:rsidRPr="00137738">
        <w:rPr>
          <w:sz w:val="22"/>
          <w:szCs w:val="22"/>
        </w:rPr>
        <w:br/>
      </w:r>
      <w:hyperlink r:id="rId14" w:history="1">
        <w:r w:rsidRPr="00137738">
          <w:rPr>
            <w:rStyle w:val="Hyperlink"/>
            <w:sz w:val="22"/>
            <w:szCs w:val="22"/>
          </w:rPr>
          <w:t>ambrosep@uww.edu</w:t>
        </w:r>
      </w:hyperlink>
    </w:p>
    <w:sectPr w:rsidR="00203FCE" w:rsidRPr="001377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3D" w:rsidRDefault="0000243D" w:rsidP="00323C03">
      <w:pPr>
        <w:spacing w:after="0" w:line="240" w:lineRule="auto"/>
      </w:pPr>
      <w:r>
        <w:separator/>
      </w:r>
    </w:p>
  </w:endnote>
  <w:endnote w:type="continuationSeparator" w:id="0">
    <w:p w:rsidR="0000243D" w:rsidRDefault="0000243D" w:rsidP="0032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3" w:rsidRDefault="00323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38" w:rsidRPr="00137738" w:rsidRDefault="00137738" w:rsidP="00137738">
    <w:pPr>
      <w:pStyle w:val="Heading4"/>
      <w:jc w:val="right"/>
      <w:rPr>
        <w:sz w:val="16"/>
        <w:szCs w:val="16"/>
      </w:rPr>
    </w:pPr>
    <w:r w:rsidRPr="00137738">
      <w:rPr>
        <w:sz w:val="16"/>
        <w:szCs w:val="16"/>
      </w:rPr>
      <w:t>2019-20 CoBE Graduate Studies Committee Meeting Dates:</w:t>
    </w:r>
  </w:p>
  <w:p w:rsidR="00323C03" w:rsidRPr="00137738" w:rsidRDefault="00137738" w:rsidP="00137738">
    <w:pPr>
      <w:jc w:val="right"/>
      <w:rPr>
        <w:sz w:val="16"/>
        <w:szCs w:val="16"/>
      </w:rPr>
    </w:pPr>
    <w:r w:rsidRPr="00137738">
      <w:rPr>
        <w:sz w:val="16"/>
        <w:szCs w:val="16"/>
      </w:rPr>
      <w:t>September 19, October 24, November 21, December 12, January 23, February 20, March 19, April 23</w:t>
    </w:r>
    <w:r>
      <w:rPr>
        <w:sz w:val="16"/>
        <w:szCs w:val="16"/>
      </w:rPr>
      <w:t xml:space="preserve">. </w:t>
    </w:r>
    <w:r w:rsidRPr="00137738">
      <w:rPr>
        <w:sz w:val="16"/>
        <w:szCs w:val="16"/>
      </w:rPr>
      <w:t>All meetings in HH 4301, 2:00 – 3:15 p.m.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3" w:rsidRDefault="0032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3D" w:rsidRDefault="0000243D" w:rsidP="00323C03">
      <w:pPr>
        <w:spacing w:after="0" w:line="240" w:lineRule="auto"/>
      </w:pPr>
      <w:r>
        <w:separator/>
      </w:r>
    </w:p>
  </w:footnote>
  <w:footnote w:type="continuationSeparator" w:id="0">
    <w:p w:rsidR="0000243D" w:rsidRDefault="0000243D" w:rsidP="0032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3" w:rsidRDefault="00323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3" w:rsidRPr="00137738" w:rsidRDefault="00323C03" w:rsidP="0013773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03" w:rsidRDefault="00323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FB"/>
    <w:multiLevelType w:val="hybridMultilevel"/>
    <w:tmpl w:val="5758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U2NjCzMDI3MbFQ0lEKTi0uzszPAymwqAUAzIXFjywAAAA="/>
  </w:docVars>
  <w:rsids>
    <w:rsidRoot w:val="00203FCE"/>
    <w:rsid w:val="0000243D"/>
    <w:rsid w:val="00052F81"/>
    <w:rsid w:val="000F42E6"/>
    <w:rsid w:val="00137738"/>
    <w:rsid w:val="0017110E"/>
    <w:rsid w:val="00181852"/>
    <w:rsid w:val="00183CD2"/>
    <w:rsid w:val="00203FCE"/>
    <w:rsid w:val="002B3E27"/>
    <w:rsid w:val="00323C03"/>
    <w:rsid w:val="00346BFA"/>
    <w:rsid w:val="00384955"/>
    <w:rsid w:val="004905A3"/>
    <w:rsid w:val="0054411E"/>
    <w:rsid w:val="005620A9"/>
    <w:rsid w:val="00573E06"/>
    <w:rsid w:val="00607956"/>
    <w:rsid w:val="006F035A"/>
    <w:rsid w:val="006F64D2"/>
    <w:rsid w:val="00751000"/>
    <w:rsid w:val="00764FF6"/>
    <w:rsid w:val="007E03A9"/>
    <w:rsid w:val="007F7FDF"/>
    <w:rsid w:val="008014AA"/>
    <w:rsid w:val="008040D2"/>
    <w:rsid w:val="00837DEE"/>
    <w:rsid w:val="00853E0A"/>
    <w:rsid w:val="008A0596"/>
    <w:rsid w:val="008A5B90"/>
    <w:rsid w:val="008E479B"/>
    <w:rsid w:val="00A2532D"/>
    <w:rsid w:val="00A813B9"/>
    <w:rsid w:val="00AA71EA"/>
    <w:rsid w:val="00BC25D8"/>
    <w:rsid w:val="00BF1F83"/>
    <w:rsid w:val="00C37627"/>
    <w:rsid w:val="00C7207A"/>
    <w:rsid w:val="00CF298D"/>
    <w:rsid w:val="00D17AA2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9FD0"/>
  <w15:chartTrackingRefBased/>
  <w15:docId w15:val="{F98A5939-06DF-4DFB-B3F8-6E21B08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8"/>
  </w:style>
  <w:style w:type="paragraph" w:styleId="Heading1">
    <w:name w:val="heading 1"/>
    <w:basedOn w:val="Normal"/>
    <w:next w:val="Normal"/>
    <w:link w:val="Heading1Char"/>
    <w:uiPriority w:val="9"/>
    <w:qFormat/>
    <w:rsid w:val="001377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3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7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73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738"/>
    <w:pPr>
      <w:spacing w:after="0"/>
      <w:jc w:val="left"/>
      <w:outlineLvl w:val="4"/>
    </w:pPr>
    <w:rPr>
      <w:smallCaps/>
      <w:color w:val="2957BD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738"/>
    <w:pPr>
      <w:spacing w:after="0"/>
      <w:jc w:val="left"/>
      <w:outlineLvl w:val="5"/>
    </w:pPr>
    <w:rPr>
      <w:smallCaps/>
      <w:color w:val="5982D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738"/>
    <w:pPr>
      <w:spacing w:after="0"/>
      <w:jc w:val="left"/>
      <w:outlineLvl w:val="6"/>
    </w:pPr>
    <w:rPr>
      <w:b/>
      <w:bCs/>
      <w:smallCaps/>
      <w:color w:val="5982D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738"/>
    <w:pPr>
      <w:spacing w:after="0"/>
      <w:jc w:val="left"/>
      <w:outlineLvl w:val="7"/>
    </w:pPr>
    <w:rPr>
      <w:b/>
      <w:bCs/>
      <w:i/>
      <w:iCs/>
      <w:smallCaps/>
      <w:color w:val="2957BD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738"/>
    <w:pPr>
      <w:spacing w:after="0"/>
      <w:jc w:val="left"/>
      <w:outlineLvl w:val="8"/>
    </w:pPr>
    <w:rPr>
      <w:b/>
      <w:bCs/>
      <w:i/>
      <w:iCs/>
      <w:smallCaps/>
      <w:color w:val="1B3A7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738"/>
    <w:pPr>
      <w:pBdr>
        <w:top w:val="single" w:sz="8" w:space="1" w:color="5982D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73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3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7738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1377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7738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FCE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C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7738"/>
    <w:rPr>
      <w:i/>
      <w:iCs/>
      <w:smallCaps/>
      <w:spacing w:val="1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4955"/>
    <w:rPr>
      <w:color w:val="666699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738"/>
    <w:rPr>
      <w:smallCaps/>
      <w:color w:val="2957BD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738"/>
    <w:rPr>
      <w:smallCaps/>
      <w:color w:val="5982D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738"/>
    <w:rPr>
      <w:b/>
      <w:bCs/>
      <w:smallCaps/>
      <w:color w:val="5982DB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738"/>
    <w:rPr>
      <w:b/>
      <w:bCs/>
      <w:i/>
      <w:iCs/>
      <w:smallCaps/>
      <w:color w:val="2957BD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738"/>
    <w:rPr>
      <w:b/>
      <w:bCs/>
      <w:i/>
      <w:iCs/>
      <w:smallCaps/>
      <w:color w:val="1B3A7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738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137738"/>
    <w:rPr>
      <w:b/>
      <w:bCs/>
      <w:color w:val="5982DB" w:themeColor="accent6"/>
    </w:rPr>
  </w:style>
  <w:style w:type="character" w:styleId="Emphasis">
    <w:name w:val="Emphasis"/>
    <w:uiPriority w:val="20"/>
    <w:qFormat/>
    <w:rsid w:val="0013773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37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77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7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738"/>
    <w:pPr>
      <w:pBdr>
        <w:top w:val="single" w:sz="8" w:space="1" w:color="5982D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738"/>
    <w:rPr>
      <w:b/>
      <w:bCs/>
      <w:i/>
      <w:iCs/>
    </w:rPr>
  </w:style>
  <w:style w:type="character" w:styleId="SubtleEmphasis">
    <w:name w:val="Subtle Emphasis"/>
    <w:uiPriority w:val="19"/>
    <w:qFormat/>
    <w:rsid w:val="00137738"/>
    <w:rPr>
      <w:i/>
      <w:iCs/>
    </w:rPr>
  </w:style>
  <w:style w:type="character" w:styleId="IntenseEmphasis">
    <w:name w:val="Intense Emphasis"/>
    <w:uiPriority w:val="21"/>
    <w:qFormat/>
    <w:rsid w:val="00137738"/>
    <w:rPr>
      <w:b/>
      <w:bCs/>
      <w:i/>
      <w:iCs/>
      <w:color w:val="5982DB" w:themeColor="accent6"/>
      <w:spacing w:val="10"/>
    </w:rPr>
  </w:style>
  <w:style w:type="character" w:styleId="SubtleReference">
    <w:name w:val="Subtle Reference"/>
    <w:uiPriority w:val="31"/>
    <w:qFormat/>
    <w:rsid w:val="00137738"/>
    <w:rPr>
      <w:b/>
      <w:bCs/>
    </w:rPr>
  </w:style>
  <w:style w:type="character" w:styleId="IntenseReference">
    <w:name w:val="Intense Reference"/>
    <w:uiPriority w:val="32"/>
    <w:qFormat/>
    <w:rsid w:val="001377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377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7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03"/>
  </w:style>
  <w:style w:type="paragraph" w:styleId="Footer">
    <w:name w:val="footer"/>
    <w:basedOn w:val="Normal"/>
    <w:link w:val="FooterChar"/>
    <w:uiPriority w:val="99"/>
    <w:unhideWhenUsed/>
    <w:rsid w:val="0032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6244/index.html&amp;step=tcadiff" TargetMode="External"/><Relationship Id="rId13" Type="http://schemas.openxmlformats.org/officeDocument/2006/relationships/hyperlink" Target="https://uww-next.courseleaf.com/courseleaf/courseleaf.cgi?page=/programadmin/470/index.html&amp;step=tcadif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ww-next.courseleaf.com/courseleaf/courseleaf.cgi?page=/courseadmin/6242/index.html&amp;step=tcadif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w-next.courseleaf.com/courseleaf/courseleaf.cgi?page=/courseadmin/6245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w-next.courseleaf.com/courseleaf/courseleaf.cgi?page=/courseadmin/6233/index.html&amp;step=tcadif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241/index.html&amp;step=tcadiff" TargetMode="External"/><Relationship Id="rId14" Type="http://schemas.openxmlformats.org/officeDocument/2006/relationships/hyperlink" Target="mailto:ambrosep@uww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2140-F597-42EC-A877-EE5E652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</Words>
  <Characters>1497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Paul</dc:creator>
  <cp:keywords/>
  <dc:description/>
  <cp:lastModifiedBy>Ambrose, Paul</cp:lastModifiedBy>
  <cp:revision>13</cp:revision>
  <dcterms:created xsi:type="dcterms:W3CDTF">2019-09-18T13:57:00Z</dcterms:created>
  <dcterms:modified xsi:type="dcterms:W3CDTF">2019-09-18T20:56:00Z</dcterms:modified>
</cp:coreProperties>
</file>